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5D56" w14:textId="3AB6D9B2" w:rsidR="00D63996" w:rsidRPr="001E725B" w:rsidRDefault="004B63FE" w:rsidP="00C13E05">
      <w:pPr>
        <w:pStyle w:val="RUReportChapter"/>
      </w:pPr>
      <w:bookmarkStart w:id="0" w:name="_Toc84174025"/>
      <w:bookmarkStart w:id="1" w:name="GBNoTocFr"/>
      <w:r>
        <w:t>Достойный труд в платформенной экономике: проекты Конвенции и Рекомендации</w:t>
      </w:r>
      <w:r w:rsidR="00251AFB" w:rsidRPr="00251AFB">
        <w:t xml:space="preserve"> — Форма </w:t>
      </w:r>
      <w:r w:rsidR="000F1B27">
        <w:t xml:space="preserve">для </w:t>
      </w:r>
      <w:r w:rsidR="00251AFB" w:rsidRPr="00251AFB">
        <w:t>ответа</w:t>
      </w:r>
    </w:p>
    <w:p w14:paraId="31BC83DE" w14:textId="2D18228A" w:rsidR="00251AFB" w:rsidRPr="00251AFB" w:rsidRDefault="00251AFB" w:rsidP="00186953">
      <w:pPr>
        <w:pStyle w:val="RUReportParaIndentFirstline"/>
      </w:pPr>
      <w:bookmarkStart w:id="2" w:name="_Toc88043887"/>
      <w:bookmarkEnd w:id="0"/>
      <w:bookmarkEnd w:id="1"/>
      <w:r w:rsidRPr="00251AFB">
        <w:t>13 июня 2025 года на 113-й сессии</w:t>
      </w:r>
      <w:r w:rsidR="000F1B27" w:rsidRPr="000F1B27">
        <w:t xml:space="preserve"> </w:t>
      </w:r>
      <w:r w:rsidR="000F1B27">
        <w:t>в Женеве</w:t>
      </w:r>
      <w:r w:rsidR="004B63FE">
        <w:t xml:space="preserve"> </w:t>
      </w:r>
      <w:r w:rsidR="004B63FE" w:rsidRPr="00251AFB">
        <w:t>Международная конференция труда</w:t>
      </w:r>
      <w:r w:rsidRPr="00251AFB">
        <w:t xml:space="preserve"> </w:t>
      </w:r>
      <w:r w:rsidR="000F1B27">
        <w:t>утвердила</w:t>
      </w:r>
      <w:r w:rsidRPr="00251AFB">
        <w:t xml:space="preserve"> </w:t>
      </w:r>
      <w:r w:rsidR="000F1B27">
        <w:t>доклад</w:t>
      </w:r>
      <w:r w:rsidRPr="00251AFB">
        <w:t xml:space="preserve"> </w:t>
      </w:r>
      <w:r w:rsidR="000F1B27" w:rsidRPr="000F1B27">
        <w:t>Комитета по разработке норм по вопросам достойного труда в платформенной экономике</w:t>
      </w:r>
      <w:r w:rsidRPr="00251AFB">
        <w:t>, содержащий</w:t>
      </w:r>
      <w:r w:rsidR="000F1B27">
        <w:t xml:space="preserve"> резолюцию и</w:t>
      </w:r>
      <w:r w:rsidRPr="00251AFB">
        <w:t xml:space="preserve"> предлагаемые </w:t>
      </w:r>
      <w:r w:rsidR="000F1B27">
        <w:t>заключения</w:t>
      </w:r>
      <w:r w:rsidR="000F1B27" w:rsidRPr="00251AFB">
        <w:rPr>
          <w:rFonts w:cs="Times New Roman"/>
          <w:vertAlign w:val="superscript"/>
          <w:lang w:val="en-GB" w:eastAsia="x-none"/>
        </w:rPr>
        <w:footnoteReference w:id="1"/>
      </w:r>
      <w:r w:rsidRPr="00251AFB">
        <w:t>. Конференция одобрила предложения по Конвенции, дополненной Рекомендацией</w:t>
      </w:r>
      <w:r w:rsidR="000F1B27">
        <w:t>,</w:t>
      </w:r>
      <w:r w:rsidRPr="00251AFB">
        <w:t xml:space="preserve"> о достойном труде в платформенной экономике.</w:t>
      </w:r>
    </w:p>
    <w:p w14:paraId="281BB9AF" w14:textId="117268A9" w:rsidR="00251AFB" w:rsidRPr="000F1B27" w:rsidRDefault="00251AFB" w:rsidP="00186953">
      <w:pPr>
        <w:pStyle w:val="RUReportParaIndentFirstline"/>
      </w:pPr>
      <w:r w:rsidRPr="00251AFB">
        <w:t xml:space="preserve">В соответствии с </w:t>
      </w:r>
      <w:r w:rsidR="00941D99">
        <w:t xml:space="preserve">вышеуказанной </w:t>
      </w:r>
      <w:r w:rsidRPr="00251AFB">
        <w:t xml:space="preserve">резолюцией и </w:t>
      </w:r>
      <w:r w:rsidR="00CE3501">
        <w:t>статьей 46 6)</w:t>
      </w:r>
      <w:r w:rsidRPr="00251AFB">
        <w:t xml:space="preserve"> Регламента Конференции </w:t>
      </w:r>
      <w:r w:rsidR="00CE3501">
        <w:t>МБТ</w:t>
      </w:r>
      <w:r w:rsidRPr="00251AFB">
        <w:t xml:space="preserve"> подготовило тексты проект</w:t>
      </w:r>
      <w:r w:rsidR="00CE3501">
        <w:t>ов</w:t>
      </w:r>
      <w:r w:rsidRPr="00251AFB">
        <w:t xml:space="preserve"> Конвенции и Рекомендации. Трехсторонним участникам предлагается </w:t>
      </w:r>
      <w:r w:rsidR="00CE3501">
        <w:t xml:space="preserve">сообщить МБТ о </w:t>
      </w:r>
      <w:r w:rsidR="004B63FE">
        <w:t>любых</w:t>
      </w:r>
      <w:r w:rsidRPr="00251AFB">
        <w:t xml:space="preserve"> </w:t>
      </w:r>
      <w:r w:rsidR="00941D99">
        <w:t xml:space="preserve">предлагаемых </w:t>
      </w:r>
      <w:r w:rsidR="004B63FE">
        <w:t xml:space="preserve">ими </w:t>
      </w:r>
      <w:r w:rsidR="00CE3501">
        <w:t>поправках или замечаниях</w:t>
      </w:r>
      <w:r w:rsidRPr="00251AFB">
        <w:t xml:space="preserve">. </w:t>
      </w:r>
      <w:r w:rsidR="00CE3501">
        <w:t>МБТ</w:t>
      </w:r>
      <w:r w:rsidRPr="00251AFB">
        <w:t xml:space="preserve"> </w:t>
      </w:r>
      <w:r w:rsidR="004B63FE">
        <w:t xml:space="preserve">также </w:t>
      </w:r>
      <w:r w:rsidRPr="00251AFB">
        <w:t xml:space="preserve">предлагает трехсторонним участникам </w:t>
      </w:r>
      <w:r w:rsidR="00CE3501">
        <w:t>выразить</w:t>
      </w:r>
      <w:r w:rsidRPr="00251AFB">
        <w:t xml:space="preserve"> свое мнение по ряду вопросов, указанных в </w:t>
      </w:r>
      <w:r w:rsidR="00CE3501">
        <w:t>Док</w:t>
      </w:r>
      <w:r w:rsidR="00FF0756">
        <w:rPr>
          <w:lang w:val="en-GB"/>
        </w:rPr>
        <w:softHyphen/>
      </w:r>
      <w:r w:rsidR="00CE3501">
        <w:t>ладе</w:t>
      </w:r>
      <w:r w:rsidR="00FF0756">
        <w:rPr>
          <w:lang w:val="en-GB"/>
        </w:rPr>
        <w:t> </w:t>
      </w:r>
      <w:proofErr w:type="gramStart"/>
      <w:r w:rsidRPr="00251AFB">
        <w:t>V(</w:t>
      </w:r>
      <w:proofErr w:type="gramEnd"/>
      <w:r w:rsidRPr="00251AFB">
        <w:t xml:space="preserve">3). Ответы должны быть направлены в </w:t>
      </w:r>
      <w:r w:rsidR="00CE3501">
        <w:t>МБТ</w:t>
      </w:r>
      <w:r w:rsidRPr="00251AFB">
        <w:t xml:space="preserve"> </w:t>
      </w:r>
      <w:r w:rsidRPr="00251AFB">
        <w:rPr>
          <w:b/>
          <w:bCs/>
        </w:rPr>
        <w:t xml:space="preserve">не позднее 14 ноября </w:t>
      </w:r>
      <w:r w:rsidR="00186953" w:rsidRPr="00251AFB">
        <w:rPr>
          <w:b/>
          <w:bCs/>
        </w:rPr>
        <w:t>2025 года</w:t>
      </w:r>
      <w:r w:rsidRPr="00251AFB">
        <w:rPr>
          <w:b/>
          <w:bCs/>
        </w:rPr>
        <w:t xml:space="preserve">, </w:t>
      </w:r>
      <w:r w:rsidRPr="00251AFB">
        <w:t xml:space="preserve">с тем чтобы </w:t>
      </w:r>
      <w:r w:rsidR="004B63FE">
        <w:t>МБТ могло их учесть</w:t>
      </w:r>
      <w:r w:rsidRPr="00251AFB">
        <w:t>.</w:t>
      </w:r>
    </w:p>
    <w:p w14:paraId="4AAF46D7" w14:textId="7574A002" w:rsidR="00251AFB" w:rsidRPr="00251AFB" w:rsidRDefault="00251AFB" w:rsidP="00186953">
      <w:pPr>
        <w:pStyle w:val="RUReportParaIndentFirstline"/>
      </w:pPr>
      <w:r w:rsidRPr="00251AFB">
        <w:t>Правительствам предлагается указать, проводили</w:t>
      </w:r>
      <w:r w:rsidR="00941D99">
        <w:t xml:space="preserve"> ли они </w:t>
      </w:r>
      <w:r w:rsidRPr="00251AFB">
        <w:t xml:space="preserve">консультации с наиболее представительными организациями работодателей и </w:t>
      </w:r>
      <w:r w:rsidR="00CE3501">
        <w:t>работников</w:t>
      </w:r>
      <w:r w:rsidR="00B927F5">
        <w:t xml:space="preserve"> перед подготовкой своих окончательных ответов.</w:t>
      </w:r>
      <w:r w:rsidRPr="00251AFB">
        <w:t xml:space="preserve"> </w:t>
      </w:r>
      <w:r w:rsidR="00941D99">
        <w:t>Проведение таких консультаций является обязательным для</w:t>
      </w:r>
      <w:r w:rsidRPr="00251AFB">
        <w:t xml:space="preserve"> стран, ратифицировавших Конвенцию 1976 года о </w:t>
      </w:r>
      <w:r w:rsidR="00941D99">
        <w:t>т</w:t>
      </w:r>
      <w:r w:rsidRPr="00251AFB">
        <w:t>рехсторонних консультациях (международные трудовые нормы) (144).</w:t>
      </w:r>
    </w:p>
    <w:p w14:paraId="413D7EE5" w14:textId="7E87AAAE" w:rsidR="00251AFB" w:rsidRPr="00251AFB" w:rsidRDefault="00251AFB" w:rsidP="00186953">
      <w:pPr>
        <w:pStyle w:val="RUReportParaIndentFirstline"/>
      </w:pPr>
      <w:r w:rsidRPr="00186953">
        <w:rPr>
          <w:spacing w:val="2"/>
        </w:rPr>
        <w:t xml:space="preserve">Для </w:t>
      </w:r>
      <w:r w:rsidR="00E85901">
        <w:rPr>
          <w:spacing w:val="2"/>
        </w:rPr>
        <w:t>упрощения</w:t>
      </w:r>
      <w:r w:rsidRPr="00186953">
        <w:rPr>
          <w:spacing w:val="2"/>
        </w:rPr>
        <w:t xml:space="preserve"> обработки ответов </w:t>
      </w:r>
      <w:r w:rsidR="00AB28B6">
        <w:rPr>
          <w:spacing w:val="2"/>
        </w:rPr>
        <w:t xml:space="preserve">в </w:t>
      </w:r>
      <w:r w:rsidR="00E85901">
        <w:rPr>
          <w:spacing w:val="2"/>
        </w:rPr>
        <w:t>МБТ</w:t>
      </w:r>
      <w:r w:rsidRPr="00186953">
        <w:rPr>
          <w:spacing w:val="2"/>
        </w:rPr>
        <w:t xml:space="preserve"> трехсторонним участникам рекомендуется </w:t>
      </w:r>
      <w:r w:rsidR="00E85901">
        <w:rPr>
          <w:spacing w:val="2"/>
        </w:rPr>
        <w:t>направлять свои ответы</w:t>
      </w:r>
      <w:r w:rsidRPr="00186953">
        <w:rPr>
          <w:spacing w:val="2"/>
        </w:rPr>
        <w:t xml:space="preserve"> в электронном </w:t>
      </w:r>
      <w:r w:rsidR="00E85901">
        <w:rPr>
          <w:spacing w:val="2"/>
        </w:rPr>
        <w:t>виде</w:t>
      </w:r>
      <w:r w:rsidRPr="00186953">
        <w:rPr>
          <w:spacing w:val="2"/>
        </w:rPr>
        <w:t xml:space="preserve">, используя </w:t>
      </w:r>
      <w:r w:rsidR="00E85901">
        <w:rPr>
          <w:spacing w:val="2"/>
        </w:rPr>
        <w:t>прилагаемую форму.</w:t>
      </w:r>
      <w:r w:rsidRPr="00186953">
        <w:rPr>
          <w:spacing w:val="2"/>
        </w:rPr>
        <w:t xml:space="preserve"> Использование этой формы </w:t>
      </w:r>
      <w:r w:rsidR="00E85901">
        <w:rPr>
          <w:spacing w:val="2"/>
        </w:rPr>
        <w:t xml:space="preserve">не является обязательным, но </w:t>
      </w:r>
      <w:r w:rsidRPr="00186953">
        <w:rPr>
          <w:spacing w:val="2"/>
        </w:rPr>
        <w:t xml:space="preserve">поможет </w:t>
      </w:r>
      <w:r w:rsidR="00E85901">
        <w:rPr>
          <w:spacing w:val="2"/>
        </w:rPr>
        <w:t>МБТ</w:t>
      </w:r>
      <w:r w:rsidRPr="00186953">
        <w:rPr>
          <w:spacing w:val="2"/>
        </w:rPr>
        <w:t xml:space="preserve"> эффективно </w:t>
      </w:r>
      <w:r w:rsidR="00E85901">
        <w:rPr>
          <w:spacing w:val="2"/>
        </w:rPr>
        <w:t>проанализировать</w:t>
      </w:r>
      <w:r w:rsidRPr="00186953">
        <w:rPr>
          <w:spacing w:val="2"/>
        </w:rPr>
        <w:t xml:space="preserve"> </w:t>
      </w:r>
      <w:r w:rsidR="00941D99">
        <w:rPr>
          <w:spacing w:val="2"/>
        </w:rPr>
        <w:t xml:space="preserve">ожидаемое </w:t>
      </w:r>
      <w:r w:rsidRPr="00186953">
        <w:rPr>
          <w:spacing w:val="2"/>
        </w:rPr>
        <w:t xml:space="preserve">большое количество ответов от </w:t>
      </w:r>
      <w:r w:rsidR="00E85901">
        <w:rPr>
          <w:spacing w:val="2"/>
        </w:rPr>
        <w:t>трехсторонних участников</w:t>
      </w:r>
      <w:r w:rsidRPr="00186953">
        <w:rPr>
          <w:spacing w:val="2"/>
        </w:rPr>
        <w:t xml:space="preserve">. </w:t>
      </w:r>
      <w:r w:rsidR="00186953" w:rsidRPr="00186953">
        <w:rPr>
          <w:spacing w:val="2"/>
        </w:rPr>
        <w:t>Трехсторонние</w:t>
      </w:r>
      <w:r w:rsidRPr="00186953">
        <w:rPr>
          <w:spacing w:val="2"/>
        </w:rPr>
        <w:t xml:space="preserve"> участники могут </w:t>
      </w:r>
      <w:r w:rsidR="00E85901">
        <w:rPr>
          <w:spacing w:val="2"/>
        </w:rPr>
        <w:t>представлять свои ответы и</w:t>
      </w:r>
      <w:r w:rsidRPr="00186953">
        <w:rPr>
          <w:spacing w:val="2"/>
        </w:rPr>
        <w:t xml:space="preserve"> в</w:t>
      </w:r>
      <w:r w:rsidR="00186953">
        <w:rPr>
          <w:spacing w:val="2"/>
        </w:rPr>
        <w:t> </w:t>
      </w:r>
      <w:r w:rsidRPr="00186953">
        <w:rPr>
          <w:spacing w:val="2"/>
        </w:rPr>
        <w:t xml:space="preserve">других форматах. </w:t>
      </w:r>
      <w:r w:rsidR="00AB28B6">
        <w:rPr>
          <w:b/>
          <w:bCs/>
          <w:spacing w:val="2"/>
        </w:rPr>
        <w:t>Все ответы</w:t>
      </w:r>
      <w:r w:rsidR="00E85901">
        <w:rPr>
          <w:b/>
          <w:bCs/>
          <w:spacing w:val="2"/>
        </w:rPr>
        <w:t xml:space="preserve"> следует </w:t>
      </w:r>
      <w:r w:rsidR="00941D99">
        <w:rPr>
          <w:b/>
          <w:bCs/>
          <w:spacing w:val="2"/>
        </w:rPr>
        <w:t>на</w:t>
      </w:r>
      <w:r w:rsidR="00E85901">
        <w:rPr>
          <w:b/>
          <w:bCs/>
          <w:spacing w:val="2"/>
        </w:rPr>
        <w:t>правлять на следующий адрес электронной почты:</w:t>
      </w:r>
      <w:r w:rsidRPr="00251AFB">
        <w:rPr>
          <w:b/>
          <w:bCs/>
        </w:rPr>
        <w:t xml:space="preserve"> </w:t>
      </w:r>
      <w:hyperlink r:id="rId8" w:history="1">
        <w:r w:rsidRPr="00186953">
          <w:rPr>
            <w:rStyle w:val="ReportHyperlink"/>
            <w:b/>
            <w:bCs/>
          </w:rPr>
          <w:t>platformeconomy</w:t>
        </w:r>
        <w:r w:rsidRPr="000F1B27">
          <w:rPr>
            <w:rStyle w:val="ReportHyperlink"/>
            <w:b/>
            <w:bCs/>
            <w:lang w:val="ru-RU"/>
          </w:rPr>
          <w:t>@</w:t>
        </w:r>
        <w:r w:rsidRPr="00186953">
          <w:rPr>
            <w:rStyle w:val="ReportHyperlink"/>
            <w:b/>
            <w:bCs/>
          </w:rPr>
          <w:t>ilo</w:t>
        </w:r>
        <w:r w:rsidRPr="000F1B27">
          <w:rPr>
            <w:rStyle w:val="ReportHyperlink"/>
            <w:b/>
            <w:bCs/>
            <w:lang w:val="ru-RU"/>
          </w:rPr>
          <w:t>.</w:t>
        </w:r>
        <w:r w:rsidRPr="00186953">
          <w:rPr>
            <w:rStyle w:val="ReportHyperlink"/>
            <w:b/>
            <w:bCs/>
          </w:rPr>
          <w:t>org</w:t>
        </w:r>
      </w:hyperlink>
      <w:r w:rsidRPr="00251AFB">
        <w:rPr>
          <w:b/>
          <w:bCs/>
        </w:rPr>
        <w:t>.</w:t>
      </w:r>
    </w:p>
    <w:p w14:paraId="6F39FA65" w14:textId="275F0B8C" w:rsidR="00251AFB" w:rsidRPr="00251AFB" w:rsidRDefault="00251AFB" w:rsidP="00186953">
      <w:pPr>
        <w:pStyle w:val="RUReportParaIndentFirstline"/>
      </w:pPr>
      <w:r w:rsidRPr="00251AFB">
        <w:t xml:space="preserve">Полученные замечания будут </w:t>
      </w:r>
      <w:r w:rsidR="00E85901">
        <w:t>включены</w:t>
      </w:r>
      <w:r w:rsidRPr="00251AFB">
        <w:t xml:space="preserve"> в четверт</w:t>
      </w:r>
      <w:r w:rsidR="00E85901">
        <w:t>ый</w:t>
      </w:r>
      <w:r w:rsidRPr="00251AFB">
        <w:t xml:space="preserve"> и </w:t>
      </w:r>
      <w:r w:rsidR="00E85901">
        <w:t>итоговый д</w:t>
      </w:r>
      <w:r w:rsidRPr="00251AFB">
        <w:t>оклад</w:t>
      </w:r>
      <w:r w:rsidR="00E85901">
        <w:t xml:space="preserve"> по вопросу о разработке норм</w:t>
      </w:r>
      <w:r w:rsidRPr="00251AFB">
        <w:t xml:space="preserve">, который будет подготовлен </w:t>
      </w:r>
      <w:r w:rsidR="00E85901">
        <w:t>МБТ</w:t>
      </w:r>
      <w:r w:rsidRPr="00251AFB">
        <w:t xml:space="preserve"> для рассмотрения Конференцией на 114-й сессии (июнь 2026 г.).</w:t>
      </w:r>
    </w:p>
    <w:bookmarkEnd w:id="2"/>
    <w:p w14:paraId="1E47E16A" w14:textId="576FC787" w:rsidR="00251AFB" w:rsidRPr="00251AFB" w:rsidRDefault="00186953" w:rsidP="00186953">
      <w:pPr>
        <w:pStyle w:val="RUReportHeading1Indent"/>
        <w:rPr>
          <w:rFonts w:ascii="Overpass" w:hAnsi="Overpass"/>
        </w:rPr>
      </w:pPr>
      <w:r>
        <w:rPr>
          <w:lang w:val="en-GB"/>
        </w:rPr>
        <w:t>I</w:t>
      </w:r>
      <w:r w:rsidRPr="000F1B27">
        <w:t>.</w:t>
      </w:r>
      <w:r w:rsidRPr="000F1B27">
        <w:tab/>
      </w:r>
      <w:r w:rsidR="00251AFB" w:rsidRPr="00251AFB">
        <w:t>Информация</w:t>
      </w:r>
      <w:r w:rsidR="00251AFB" w:rsidRPr="00251AFB">
        <w:rPr>
          <w:rFonts w:ascii="Overpass" w:hAnsi="Overpass"/>
        </w:rPr>
        <w:t xml:space="preserve"> </w:t>
      </w:r>
      <w:r w:rsidR="00251AFB" w:rsidRPr="00251AFB">
        <w:t>о</w:t>
      </w:r>
      <w:r w:rsidR="00251AFB" w:rsidRPr="00251AFB">
        <w:rPr>
          <w:rFonts w:ascii="Overpass" w:hAnsi="Overpass"/>
        </w:rPr>
        <w:t xml:space="preserve"> </w:t>
      </w:r>
      <w:r w:rsidR="00251AFB" w:rsidRPr="00251AFB">
        <w:t>респондентах</w:t>
      </w:r>
    </w:p>
    <w:p w14:paraId="469F6890" w14:textId="7EFF143C" w:rsidR="00251AFB" w:rsidRPr="00251AFB" w:rsidRDefault="00941D99" w:rsidP="00251AFB">
      <w:pPr>
        <w:spacing w:before="120" w:after="120"/>
        <w:jc w:val="both"/>
        <w:rPr>
          <w:rFonts w:eastAsia="Noto Sans SC Regular"/>
          <w:i/>
          <w:iCs/>
          <w:sz w:val="20"/>
          <w:szCs w:val="20"/>
        </w:rPr>
      </w:pPr>
      <w:r>
        <w:rPr>
          <w:rFonts w:eastAsia="Noto Sans SC Regular"/>
          <w:i/>
          <w:iCs/>
          <w:sz w:val="20"/>
          <w:szCs w:val="20"/>
        </w:rPr>
        <w:t>П</w:t>
      </w:r>
      <w:r w:rsidR="00251AFB" w:rsidRPr="00251AFB">
        <w:rPr>
          <w:rFonts w:eastAsia="Noto Sans SC Regular"/>
          <w:i/>
          <w:iCs/>
          <w:sz w:val="20"/>
          <w:szCs w:val="20"/>
        </w:rPr>
        <w:t>редоставьте следующую информацию,</w:t>
      </w:r>
      <w:r w:rsidR="000E2A02">
        <w:rPr>
          <w:rFonts w:eastAsia="Noto Sans SC Regular"/>
          <w:i/>
          <w:iCs/>
          <w:sz w:val="20"/>
          <w:szCs w:val="20"/>
        </w:rPr>
        <w:t xml:space="preserve"> которая поможет МБТ </w:t>
      </w:r>
      <w:r w:rsidR="00251AFB" w:rsidRPr="00251AFB">
        <w:rPr>
          <w:rFonts w:eastAsia="Noto Sans SC Regular"/>
          <w:i/>
          <w:iCs/>
          <w:sz w:val="20"/>
          <w:szCs w:val="20"/>
        </w:rPr>
        <w:t>обработать Ваш ответ</w:t>
      </w:r>
      <w:r w:rsidR="000E2A02">
        <w:rPr>
          <w:rFonts w:eastAsia="Noto Sans SC Regular"/>
          <w:i/>
          <w:iCs/>
          <w:sz w:val="20"/>
          <w:szCs w:val="20"/>
        </w:rPr>
        <w:t>:</w:t>
      </w:r>
    </w:p>
    <w:p w14:paraId="6C7B39F8" w14:textId="4709384A" w:rsidR="00251AFB" w:rsidRPr="00922488" w:rsidRDefault="00251AFB" w:rsidP="00922488">
      <w:pPr>
        <w:pStyle w:val="RUReportParaNum"/>
        <w:rPr>
          <w:b/>
          <w:bCs/>
        </w:rPr>
      </w:pPr>
      <w:bookmarkStart w:id="3" w:name="_Toc88043888"/>
      <w:r w:rsidRPr="00922488">
        <w:rPr>
          <w:b/>
          <w:bCs/>
        </w:rPr>
        <w:t>Страна</w:t>
      </w:r>
    </w:p>
    <w:sdt>
      <w:sdtPr>
        <w:rPr>
          <w:rFonts w:eastAsia="Noto Sans SC Regular"/>
          <w:color w:val="4472C4" w:themeColor="accent5"/>
          <w:sz w:val="20"/>
          <w:szCs w:val="20"/>
        </w:rPr>
        <w:alias w:val="Country"/>
        <w:tag w:val="Country"/>
        <w:id w:val="-1369840485"/>
        <w:placeholder>
          <w:docPart w:val="4952602C1E194EE2A2CEDF73496684F1"/>
        </w:placeholder>
        <w:showingPlcHdr/>
        <w15:color w:val="333399"/>
        <w:text w:multiLine="1"/>
      </w:sdtPr>
      <w:sdtEndPr/>
      <w:sdtContent>
        <w:p w14:paraId="4E6BE13E" w14:textId="77777777" w:rsidR="00251AFB" w:rsidRPr="00282603" w:rsidRDefault="00251AFB" w:rsidP="00922488">
          <w:pPr>
            <w:spacing w:before="60" w:after="60"/>
            <w:ind w:left="567"/>
            <w:jc w:val="both"/>
            <w:rPr>
              <w:rStyle w:val="RUReportPara0"/>
            </w:rPr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sdtContent>
    </w:sdt>
    <w:p w14:paraId="1BACF4FF" w14:textId="77777777" w:rsidR="00251AFB" w:rsidRPr="00922488" w:rsidRDefault="00251AFB" w:rsidP="00B2174B">
      <w:pPr>
        <w:pStyle w:val="RUReportParaNum"/>
        <w:pageBreakBefore/>
        <w:rPr>
          <w:b/>
          <w:bCs/>
        </w:rPr>
      </w:pPr>
      <w:r w:rsidRPr="00922488">
        <w:rPr>
          <w:b/>
          <w:bCs/>
        </w:rPr>
        <w:lastRenderedPageBreak/>
        <w:t>Тип организации (правительство, организация работодателей, организация работников)</w:t>
      </w:r>
    </w:p>
    <w:sdt>
      <w:sdtPr>
        <w:rPr>
          <w:rFonts w:eastAsia="Noto Sans SC Regular"/>
          <w:color w:val="4472C4" w:themeColor="accent5"/>
          <w:sz w:val="20"/>
          <w:szCs w:val="20"/>
        </w:rPr>
        <w:alias w:val="Organization type"/>
        <w:tag w:val="Organization type"/>
        <w:id w:val="-1393111406"/>
        <w:placeholder>
          <w:docPart w:val="F5D7295ADB754933B1E930AAF7E09D8F"/>
        </w:placeholder>
        <w:showingPlcHdr/>
        <w15:color w:val="0000FF"/>
        <w:dropDownList>
          <w:listItem w:value="Выберите пункт"/>
          <w:listItem w:displayText="Правительство" w:value="Правительство"/>
          <w:listItem w:displayText="Pаботник" w:value="Pаботник"/>
          <w:listItem w:displayText="Работодатель" w:value="Работодатель"/>
        </w:dropDownList>
      </w:sdtPr>
      <w:sdtEndPr>
        <w:rPr>
          <w:color w:val="auto"/>
        </w:rPr>
      </w:sdtEndPr>
      <w:sdtContent>
        <w:p w14:paraId="553F9C93" w14:textId="166B4E0A" w:rsidR="00251AFB" w:rsidRPr="00282603" w:rsidRDefault="00251AFB" w:rsidP="00251AFB">
          <w:pPr>
            <w:spacing w:before="120" w:after="120"/>
            <w:ind w:left="567"/>
            <w:jc w:val="both"/>
            <w:rPr>
              <w:rStyle w:val="RUReportPara0"/>
            </w:rPr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 xml:space="preserve">Выберите </w:t>
          </w:r>
          <w:r w:rsidR="00FF0756">
            <w:rPr>
              <w:rFonts w:eastAsia="Noto Sans SC Regular" w:cs="Times New Roman"/>
              <w:color w:val="808080"/>
              <w:sz w:val="20"/>
              <w:szCs w:val="20"/>
            </w:rPr>
            <w:t>из списка</w:t>
          </w: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.</w:t>
          </w:r>
        </w:p>
      </w:sdtContent>
    </w:sdt>
    <w:p w14:paraId="04668740" w14:textId="140395BF" w:rsidR="00251AFB" w:rsidRPr="00791E41" w:rsidRDefault="00AB28B6" w:rsidP="00791E41">
      <w:pPr>
        <w:pStyle w:val="RUReportParaNum"/>
        <w:rPr>
          <w:b/>
          <w:bCs/>
        </w:rPr>
      </w:pPr>
      <w:r>
        <w:rPr>
          <w:b/>
          <w:bCs/>
        </w:rPr>
        <w:t>Название организации (полностью)</w:t>
      </w:r>
    </w:p>
    <w:sdt>
      <w:sdtPr>
        <w:rPr>
          <w:rFonts w:eastAsia="Noto Sans SC Regular"/>
          <w:color w:val="4472C4" w:themeColor="accent5"/>
          <w:sz w:val="20"/>
          <w:szCs w:val="20"/>
        </w:rPr>
        <w:alias w:val="Respondent name (in full)"/>
        <w:tag w:val="Respondent name (in full)"/>
        <w:id w:val="-1166704986"/>
        <w:placeholder>
          <w:docPart w:val="0900FA39383149E0B136EA1051714B44"/>
        </w:placeholder>
        <w:showingPlcHdr/>
      </w:sdtPr>
      <w:sdtEndPr>
        <w:rPr>
          <w:color w:val="auto"/>
        </w:rPr>
      </w:sdtEndPr>
      <w:sdtContent>
        <w:p w14:paraId="6C5F5F8A" w14:textId="77777777" w:rsidR="00251AFB" w:rsidRPr="00282603" w:rsidRDefault="00251AFB" w:rsidP="00251AFB">
          <w:pPr>
            <w:spacing w:before="60" w:after="60"/>
            <w:ind w:left="567"/>
            <w:jc w:val="both"/>
            <w:rPr>
              <w:rStyle w:val="RUReportPara0"/>
            </w:rPr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sdtContent>
    </w:sdt>
    <w:p w14:paraId="21E1214D" w14:textId="77777777" w:rsidR="00251AFB" w:rsidRPr="00791E41" w:rsidRDefault="00251AFB" w:rsidP="00791E41">
      <w:pPr>
        <w:pStyle w:val="RUReportParaNum"/>
        <w:rPr>
          <w:b/>
          <w:bCs/>
        </w:rPr>
      </w:pPr>
      <w:r w:rsidRPr="00791E41">
        <w:rPr>
          <w:b/>
          <w:bCs/>
        </w:rPr>
        <w:t>Аббревиатура (если применимо)</w:t>
      </w:r>
    </w:p>
    <w:sdt>
      <w:sdtPr>
        <w:rPr>
          <w:rFonts w:eastAsia="Noto Sans SC Regular"/>
          <w:color w:val="4472C4" w:themeColor="accent5"/>
          <w:sz w:val="20"/>
          <w:szCs w:val="20"/>
        </w:rPr>
        <w:alias w:val="Abbreviation"/>
        <w:tag w:val="Abbreviation"/>
        <w:id w:val="1174156253"/>
        <w:placeholder>
          <w:docPart w:val="2C1031807422471BB429AA241A45A353"/>
        </w:placeholder>
        <w:showingPlcHdr/>
      </w:sdtPr>
      <w:sdtEndPr>
        <w:rPr>
          <w:color w:val="auto"/>
        </w:rPr>
      </w:sdtEndPr>
      <w:sdtContent>
        <w:p w14:paraId="54C75DAA" w14:textId="77777777" w:rsidR="00251AFB" w:rsidRPr="00282603" w:rsidRDefault="00251AFB" w:rsidP="00251AFB">
          <w:pPr>
            <w:spacing w:before="60" w:after="60"/>
            <w:ind w:left="567"/>
            <w:jc w:val="both"/>
            <w:rPr>
              <w:rStyle w:val="RUReportPara0"/>
            </w:rPr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sdtContent>
    </w:sdt>
    <w:p w14:paraId="7F6122AA" w14:textId="103B08AA" w:rsidR="00251AFB" w:rsidRPr="00251AFB" w:rsidRDefault="00251AFB" w:rsidP="00791E41">
      <w:pPr>
        <w:pStyle w:val="RUReportHeading1Indent"/>
        <w:rPr>
          <w:rFonts w:ascii="Overpass" w:hAnsi="Overpass"/>
        </w:rPr>
      </w:pPr>
      <w:r w:rsidRPr="00251AFB">
        <w:rPr>
          <w:rFonts w:ascii="Overpass" w:hAnsi="Overpass"/>
        </w:rPr>
        <w:t>II.</w:t>
      </w:r>
      <w:r w:rsidR="00791E41" w:rsidRPr="000F1B27">
        <w:rPr>
          <w:rFonts w:ascii="Overpass" w:hAnsi="Overpass"/>
        </w:rPr>
        <w:tab/>
      </w:r>
      <w:r w:rsidRPr="00251AFB">
        <w:t>Консультаци</w:t>
      </w:r>
      <w:r w:rsidR="000E2A02">
        <w:t>и</w:t>
      </w:r>
    </w:p>
    <w:p w14:paraId="4C7BC0C7" w14:textId="4B777203" w:rsidR="00251AFB" w:rsidRPr="00251AFB" w:rsidRDefault="00251AFB" w:rsidP="00791E41">
      <w:pPr>
        <w:pStyle w:val="RUReportPara"/>
      </w:pPr>
      <w:r w:rsidRPr="00251AFB">
        <w:t>Правительствам предлагается указать, проводили</w:t>
      </w:r>
      <w:r w:rsidR="000E2A02">
        <w:t xml:space="preserve"> ли они </w:t>
      </w:r>
      <w:r w:rsidRPr="00251AFB">
        <w:t>консультации с наиболее представительными организациями работодателей и работников</w:t>
      </w:r>
      <w:r w:rsidR="00B927F5">
        <w:t xml:space="preserve"> перед подготовкой своих окончательных ответов</w:t>
      </w:r>
      <w:r w:rsidRPr="00251AFB">
        <w:t>.</w:t>
      </w:r>
    </w:p>
    <w:p w14:paraId="429F7739" w14:textId="489026CE" w:rsidR="00251AFB" w:rsidRPr="000F1B27" w:rsidRDefault="000E2A02" w:rsidP="00791E41">
      <w:pPr>
        <w:pStyle w:val="RUReportPara"/>
        <w:rPr>
          <w:b/>
          <w:bCs/>
        </w:rPr>
      </w:pPr>
      <w:r>
        <w:rPr>
          <w:b/>
          <w:bCs/>
        </w:rPr>
        <w:t>У</w:t>
      </w:r>
      <w:r w:rsidR="00251AFB" w:rsidRPr="00791E41">
        <w:rPr>
          <w:b/>
          <w:bCs/>
        </w:rPr>
        <w:t>кажите, проводил</w:t>
      </w:r>
      <w:r>
        <w:rPr>
          <w:b/>
          <w:bCs/>
        </w:rPr>
        <w:t>и</w:t>
      </w:r>
      <w:r w:rsidR="00251AFB" w:rsidRPr="00791E41">
        <w:rPr>
          <w:b/>
          <w:bCs/>
        </w:rPr>
        <w:t>сь ли консультаци</w:t>
      </w:r>
      <w:r>
        <w:rPr>
          <w:b/>
          <w:bCs/>
        </w:rPr>
        <w:t>и</w:t>
      </w:r>
      <w:r w:rsidR="00251AFB" w:rsidRPr="00791E41">
        <w:rPr>
          <w:b/>
          <w:bCs/>
        </w:rPr>
        <w:t>.</w:t>
      </w:r>
    </w:p>
    <w:sdt>
      <w:sdtPr>
        <w:rPr>
          <w:rFonts w:eastAsia="Noto Sans SC Regular"/>
          <w:color w:val="4472C4" w:themeColor="accent5"/>
          <w:sz w:val="20"/>
          <w:szCs w:val="20"/>
        </w:rPr>
        <w:alias w:val="Tripartite consultations"/>
        <w:tag w:val="Tripartite consultations"/>
        <w:id w:val="-1134096133"/>
        <w:placeholder>
          <w:docPart w:val="8CCEAC87C0D942FB8A7E9127661C3A19"/>
        </w:placeholder>
        <w:showingPlcHdr/>
        <w15:color w:val="C0C0C0"/>
        <w:dropDownList>
          <w:listItem w:value="Выберите пункт"/>
          <w:listItem w:displayText="Да" w:value="Да"/>
          <w:listItem w:displayText="Нет" w:value="Нет"/>
          <w:listItem w:displayText="Не применимо" w:value="Не применимо"/>
        </w:dropDownList>
      </w:sdtPr>
      <w:sdtEndPr/>
      <w:sdtContent>
        <w:p w14:paraId="7AAD92E1" w14:textId="2E079B2B" w:rsidR="00251AFB" w:rsidRPr="00282603" w:rsidRDefault="00251AFB" w:rsidP="00251AFB">
          <w:pPr>
            <w:spacing w:before="120" w:after="120"/>
            <w:jc w:val="both"/>
            <w:rPr>
              <w:rStyle w:val="RUReportPara0"/>
            </w:rPr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 xml:space="preserve">Выберите </w:t>
          </w:r>
          <w:r w:rsidR="00FF0756">
            <w:rPr>
              <w:rFonts w:eastAsia="Noto Sans SC Regular" w:cs="Times New Roman"/>
              <w:color w:val="808080"/>
              <w:sz w:val="20"/>
              <w:szCs w:val="20"/>
            </w:rPr>
            <w:t>из списка</w:t>
          </w: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.</w:t>
          </w:r>
        </w:p>
      </w:sdtContent>
    </w:sdt>
    <w:p w14:paraId="6FE8C562" w14:textId="5F732498" w:rsidR="00251AFB" w:rsidRPr="00791E41" w:rsidRDefault="00251AFB" w:rsidP="00791E41">
      <w:pPr>
        <w:pStyle w:val="RUReportPara"/>
        <w:rPr>
          <w:b/>
          <w:bCs/>
        </w:rPr>
      </w:pPr>
      <w:r w:rsidRPr="00251AFB">
        <w:rPr>
          <w:b/>
          <w:bCs/>
        </w:rPr>
        <w:t xml:space="preserve">Если да, </w:t>
      </w:r>
      <w:r w:rsidR="000E2A02">
        <w:rPr>
          <w:b/>
          <w:bCs/>
        </w:rPr>
        <w:t xml:space="preserve">укажите </w:t>
      </w:r>
      <w:r w:rsidRPr="00251AFB">
        <w:rPr>
          <w:b/>
          <w:bCs/>
        </w:rPr>
        <w:t xml:space="preserve">названия организаций, с которыми </w:t>
      </w:r>
      <w:r w:rsidR="000E2A02">
        <w:rPr>
          <w:b/>
          <w:bCs/>
        </w:rPr>
        <w:t>проводились</w:t>
      </w:r>
      <w:r w:rsidRPr="00251AFB">
        <w:rPr>
          <w:b/>
          <w:bCs/>
        </w:rPr>
        <w:t xml:space="preserve"> консультации</w:t>
      </w:r>
      <w:r w:rsidRPr="00791E41">
        <w:rPr>
          <w:b/>
          <w:bCs/>
        </w:rPr>
        <w:t>.</w:t>
      </w:r>
    </w:p>
    <w:sdt>
      <w:sdtPr>
        <w:rPr>
          <w:rFonts w:eastAsia="Noto Sans SC Regular"/>
          <w:color w:val="4472C4" w:themeColor="accent5"/>
          <w:sz w:val="20"/>
          <w:szCs w:val="20"/>
        </w:rPr>
        <w:alias w:val="Tripartite consultations - names in full"/>
        <w:tag w:val="Tripartite consultations - names in full"/>
        <w:id w:val="-1331362610"/>
        <w:placeholder>
          <w:docPart w:val="58B4A3E872314CE691C468DD3CCF0278"/>
        </w:placeholder>
        <w:showingPlcHdr/>
        <w15:color w:val="333399"/>
        <w:text w:multiLine="1"/>
      </w:sdtPr>
      <w:sdtEndPr/>
      <w:sdtContent>
        <w:p w14:paraId="4FE94659" w14:textId="77777777" w:rsidR="00251AFB" w:rsidRPr="00282603" w:rsidRDefault="00251AFB" w:rsidP="00251AFB">
          <w:pPr>
            <w:spacing w:before="60" w:after="60"/>
            <w:jc w:val="both"/>
            <w:rPr>
              <w:rStyle w:val="RUReportPara0"/>
            </w:rPr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sdtContent>
    </w:sdt>
    <w:p w14:paraId="433CA703" w14:textId="700B550D" w:rsidR="00251AFB" w:rsidRPr="00251AFB" w:rsidRDefault="00251AFB" w:rsidP="00791E41">
      <w:pPr>
        <w:pStyle w:val="RUReportHeading1Indent"/>
        <w:rPr>
          <w:rFonts w:ascii="Overpass" w:hAnsi="Overpass"/>
        </w:rPr>
      </w:pPr>
      <w:r w:rsidRPr="00251AFB">
        <w:rPr>
          <w:rFonts w:ascii="Overpass" w:hAnsi="Overpass"/>
        </w:rPr>
        <w:t>III.</w:t>
      </w:r>
      <w:r w:rsidR="00791E41" w:rsidRPr="000F1B27">
        <w:rPr>
          <w:rFonts w:ascii="Overpass" w:hAnsi="Overpass"/>
        </w:rPr>
        <w:tab/>
      </w:r>
      <w:r w:rsidRPr="00251AFB">
        <w:t>Общие</w:t>
      </w:r>
      <w:r w:rsidRPr="00251AFB">
        <w:rPr>
          <w:rFonts w:ascii="Overpass" w:hAnsi="Overpass"/>
        </w:rPr>
        <w:t xml:space="preserve"> </w:t>
      </w:r>
      <w:r w:rsidRPr="00251AFB">
        <w:t>замечания</w:t>
      </w:r>
    </w:p>
    <w:p w14:paraId="08E00066" w14:textId="01B93604" w:rsidR="00251AFB" w:rsidRPr="00791E41" w:rsidRDefault="00251AFB" w:rsidP="00791E41">
      <w:pPr>
        <w:pStyle w:val="RUReportPara"/>
        <w:rPr>
          <w:b/>
          <w:bCs/>
        </w:rPr>
      </w:pPr>
      <w:r w:rsidRPr="00791E41">
        <w:rPr>
          <w:b/>
          <w:bCs/>
        </w:rPr>
        <w:t>Трехсторонним участникам предлагается представить любые общие замечания</w:t>
      </w:r>
      <w:r w:rsidR="001E0DEC">
        <w:rPr>
          <w:b/>
          <w:bCs/>
        </w:rPr>
        <w:t xml:space="preserve"> </w:t>
      </w:r>
      <w:r w:rsidRPr="00791E41">
        <w:rPr>
          <w:b/>
          <w:bCs/>
        </w:rPr>
        <w:t>по проект</w:t>
      </w:r>
      <w:r w:rsidR="001E0DEC">
        <w:rPr>
          <w:b/>
          <w:bCs/>
        </w:rPr>
        <w:t>ам</w:t>
      </w:r>
      <w:r w:rsidRPr="00791E41">
        <w:rPr>
          <w:b/>
          <w:bCs/>
        </w:rPr>
        <w:t xml:space="preserve"> Конвенции и Рекомендации в </w:t>
      </w:r>
      <w:r w:rsidR="001E0DEC">
        <w:rPr>
          <w:b/>
          <w:bCs/>
        </w:rPr>
        <w:t>поле</w:t>
      </w:r>
      <w:r w:rsidRPr="00791E41">
        <w:rPr>
          <w:b/>
          <w:bCs/>
        </w:rPr>
        <w:t xml:space="preserve"> ниже.</w:t>
      </w:r>
    </w:p>
    <w:p w14:paraId="147C0886" w14:textId="77777777" w:rsidR="00251AFB" w:rsidRPr="00251AFB" w:rsidRDefault="00251AFB" w:rsidP="00791E41">
      <w:pPr>
        <w:pStyle w:val="RUReportHeading2"/>
        <w:rPr>
          <w:rFonts w:eastAsia="Noto Sans SC Regular"/>
          <w:sz w:val="20"/>
          <w:szCs w:val="20"/>
        </w:rPr>
      </w:pPr>
      <w:r w:rsidRPr="00251AFB">
        <w:t>Общие</w:t>
      </w:r>
      <w:r w:rsidRPr="00251AFB">
        <w:rPr>
          <w:rFonts w:ascii="Overpass" w:hAnsi="Overpass"/>
        </w:rPr>
        <w:t xml:space="preserve"> </w:t>
      </w:r>
      <w:r w:rsidRPr="00251AFB">
        <w:t>замечания</w:t>
      </w:r>
    </w:p>
    <w:p w14:paraId="755FAA62" w14:textId="0F1E88E2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 w:cs="Noto Sans SemBd"/>
            <w:bCs/>
            <w:color w:val="4472C4" w:themeColor="accent5"/>
            <w:sz w:val="20"/>
            <w:szCs w:val="20"/>
            <w:lang w:eastAsia="x-none"/>
          </w:rPr>
          <w:alias w:val="General Comments"/>
          <w:tag w:val="General Comments"/>
          <w:id w:val="1264029857"/>
          <w:placeholder>
            <w:docPart w:val="3BC972FC61D74E3794486B35EE3545E0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72186A29" w14:textId="43C826D8" w:rsidR="00251AFB" w:rsidRPr="000F1B27" w:rsidRDefault="00251AFB" w:rsidP="00791E41">
      <w:pPr>
        <w:pStyle w:val="RUReportHeading1Indent"/>
        <w:rPr>
          <w:rFonts w:ascii="Overpass" w:hAnsi="Overpass"/>
        </w:rPr>
      </w:pPr>
      <w:r w:rsidRPr="00251AFB">
        <w:rPr>
          <w:rFonts w:ascii="Overpass" w:hAnsi="Overpass"/>
        </w:rPr>
        <w:t>IV.</w:t>
      </w:r>
      <w:r w:rsidRPr="00251AFB">
        <w:rPr>
          <w:rFonts w:ascii="Overpass" w:hAnsi="Overpass"/>
        </w:rPr>
        <w:tab/>
      </w:r>
      <w:r w:rsidRPr="00251AFB">
        <w:t>Замечания</w:t>
      </w:r>
      <w:r w:rsidRPr="00251AFB">
        <w:rPr>
          <w:rFonts w:ascii="Overpass" w:hAnsi="Overpass"/>
        </w:rPr>
        <w:t xml:space="preserve"> </w:t>
      </w:r>
      <w:r w:rsidRPr="00251AFB">
        <w:t>по</w:t>
      </w:r>
      <w:r w:rsidRPr="00251AFB">
        <w:rPr>
          <w:rFonts w:ascii="Overpass" w:hAnsi="Overpass"/>
        </w:rPr>
        <w:t xml:space="preserve"> </w:t>
      </w:r>
      <w:r w:rsidRPr="00251AFB">
        <w:t>проекту</w:t>
      </w:r>
      <w:r w:rsidRPr="00251AFB">
        <w:rPr>
          <w:rFonts w:ascii="Overpass" w:hAnsi="Overpass"/>
        </w:rPr>
        <w:t xml:space="preserve"> </w:t>
      </w:r>
      <w:r w:rsidR="00791E41" w:rsidRPr="00791E41">
        <w:t>Конвенции</w:t>
      </w:r>
    </w:p>
    <w:p w14:paraId="2DAD8AC7" w14:textId="077D387E" w:rsidR="00251AFB" w:rsidRPr="00791E41" w:rsidRDefault="00251AFB" w:rsidP="00791E41">
      <w:pPr>
        <w:pStyle w:val="RUReportPara"/>
      </w:pPr>
      <w:r w:rsidRPr="00791E41">
        <w:t xml:space="preserve">Трехсторонним участникам предлагается представить любые конкретные замечания </w:t>
      </w:r>
      <w:r w:rsidR="00AB28B6">
        <w:t xml:space="preserve">или предлагаемые поправки к </w:t>
      </w:r>
      <w:r w:rsidRPr="00791E41">
        <w:t xml:space="preserve">статьям </w:t>
      </w:r>
      <w:r w:rsidR="00791E41" w:rsidRPr="00791E41">
        <w:t>проекта</w:t>
      </w:r>
      <w:r w:rsidRPr="00791E41">
        <w:t xml:space="preserve"> Конвенции. </w:t>
      </w:r>
      <w:r w:rsidR="00791E41" w:rsidRPr="00791E41">
        <w:t>Трехсторонним</w:t>
      </w:r>
      <w:r w:rsidRPr="00791E41">
        <w:t xml:space="preserve"> </w:t>
      </w:r>
      <w:r w:rsidR="00791E41" w:rsidRPr="00791E41">
        <w:t>участникам</w:t>
      </w:r>
      <w:r w:rsidRPr="00791E41">
        <w:t xml:space="preserve"> также предлагается </w:t>
      </w:r>
      <w:r w:rsidR="001E0DEC">
        <w:t>выразить</w:t>
      </w:r>
      <w:r w:rsidRPr="00791E41">
        <w:t xml:space="preserve"> свое мнение по </w:t>
      </w:r>
      <w:r w:rsidR="001E0DEC">
        <w:t>К</w:t>
      </w:r>
      <w:r w:rsidRPr="00791E41">
        <w:t>омментариям и вопросам</w:t>
      </w:r>
      <w:r w:rsidR="00AB28B6">
        <w:t xml:space="preserve"> МБТ по каждой с</w:t>
      </w:r>
      <w:r w:rsidR="00791E41" w:rsidRPr="00791E41">
        <w:t>татье</w:t>
      </w:r>
      <w:r w:rsidRPr="00791E41">
        <w:t>.</w:t>
      </w:r>
    </w:p>
    <w:p w14:paraId="75B1ACB6" w14:textId="4C694E0E" w:rsidR="00251AFB" w:rsidRPr="00976CD9" w:rsidRDefault="00AB28B6" w:rsidP="00251AFB">
      <w:pPr>
        <w:spacing w:before="60" w:after="60"/>
        <w:jc w:val="both"/>
        <w:rPr>
          <w:rFonts w:eastAsia="Noto Sans SC Regular"/>
          <w:i/>
          <w:iCs/>
          <w:sz w:val="20"/>
          <w:szCs w:val="20"/>
          <w:lang w:val="en-GB"/>
        </w:rPr>
      </w:pPr>
      <w:r>
        <w:rPr>
          <w:rFonts w:eastAsia="Noto Sans SC Regular"/>
          <w:i/>
          <w:iCs/>
          <w:sz w:val="20"/>
          <w:szCs w:val="20"/>
        </w:rPr>
        <w:t xml:space="preserve">См. </w:t>
      </w:r>
      <w:r w:rsidR="001E0DEC">
        <w:rPr>
          <w:rFonts w:eastAsia="Noto Sans SC Regular"/>
          <w:i/>
          <w:iCs/>
          <w:sz w:val="20"/>
          <w:szCs w:val="20"/>
        </w:rPr>
        <w:t>предлагаемы</w:t>
      </w:r>
      <w:r>
        <w:rPr>
          <w:rFonts w:eastAsia="Noto Sans SC Regular"/>
          <w:i/>
          <w:iCs/>
          <w:sz w:val="20"/>
          <w:szCs w:val="20"/>
        </w:rPr>
        <w:t>й</w:t>
      </w:r>
      <w:r w:rsidR="001E0DEC">
        <w:rPr>
          <w:rFonts w:eastAsia="Noto Sans SC Regular"/>
          <w:i/>
          <w:iCs/>
          <w:sz w:val="20"/>
          <w:szCs w:val="20"/>
        </w:rPr>
        <w:t xml:space="preserve"> текст </w:t>
      </w:r>
      <w:r w:rsidR="00251AFB" w:rsidRPr="00251AFB">
        <w:rPr>
          <w:rFonts w:eastAsia="Noto Sans SC Regular"/>
          <w:i/>
          <w:iCs/>
          <w:sz w:val="20"/>
          <w:szCs w:val="20"/>
        </w:rPr>
        <w:t xml:space="preserve">на странице </w:t>
      </w:r>
      <w:r w:rsidR="00B2174B">
        <w:rPr>
          <w:rFonts w:eastAsia="Noto Sans SC Regular"/>
          <w:i/>
          <w:iCs/>
          <w:sz w:val="20"/>
          <w:szCs w:val="20"/>
          <w:lang w:val="en-GB"/>
        </w:rPr>
        <w:t>35</w:t>
      </w:r>
      <w:r w:rsidR="00251AFB" w:rsidRPr="00251AFB">
        <w:rPr>
          <w:rFonts w:eastAsia="Noto Sans SC Regular"/>
          <w:i/>
          <w:iCs/>
          <w:sz w:val="20"/>
          <w:szCs w:val="20"/>
        </w:rPr>
        <w:t xml:space="preserve"> </w:t>
      </w:r>
      <w:r w:rsidR="001E0DEC">
        <w:rPr>
          <w:rFonts w:eastAsia="Noto Sans SC Regular"/>
          <w:i/>
          <w:iCs/>
          <w:sz w:val="20"/>
          <w:szCs w:val="20"/>
        </w:rPr>
        <w:t>Доклада</w:t>
      </w:r>
      <w:r w:rsidR="00251AFB" w:rsidRPr="00251AFB">
        <w:rPr>
          <w:rFonts w:eastAsia="Noto Sans SC Regular"/>
          <w:i/>
          <w:iCs/>
          <w:sz w:val="20"/>
          <w:szCs w:val="20"/>
        </w:rPr>
        <w:t xml:space="preserve"> </w:t>
      </w:r>
      <w:proofErr w:type="gramStart"/>
      <w:r w:rsidR="00251AFB" w:rsidRPr="00251AFB">
        <w:rPr>
          <w:rFonts w:eastAsia="Noto Sans SC Regular"/>
          <w:i/>
          <w:iCs/>
          <w:sz w:val="20"/>
          <w:szCs w:val="20"/>
        </w:rPr>
        <w:t>V(</w:t>
      </w:r>
      <w:proofErr w:type="gramEnd"/>
      <w:r w:rsidR="00251AFB" w:rsidRPr="00251AFB">
        <w:rPr>
          <w:rFonts w:eastAsia="Noto Sans SC Regular"/>
          <w:i/>
          <w:iCs/>
          <w:sz w:val="20"/>
          <w:szCs w:val="20"/>
        </w:rPr>
        <w:t>3)</w:t>
      </w:r>
      <w:r w:rsidR="00976CD9">
        <w:rPr>
          <w:rFonts w:eastAsia="Noto Sans SC Regular"/>
          <w:i/>
          <w:iCs/>
          <w:sz w:val="20"/>
          <w:szCs w:val="20"/>
          <w:lang w:val="en-GB"/>
        </w:rPr>
        <w:t>.</w:t>
      </w:r>
    </w:p>
    <w:p w14:paraId="3C3BB9B4" w14:textId="77777777" w:rsidR="00251AFB" w:rsidRPr="00251AFB" w:rsidRDefault="00251AFB" w:rsidP="00791E41">
      <w:pPr>
        <w:pStyle w:val="RUReportHeading2"/>
        <w:rPr>
          <w:rFonts w:eastAsia="Noto Sans SC Regular"/>
          <w:i/>
          <w:iCs/>
          <w:sz w:val="20"/>
          <w:szCs w:val="20"/>
        </w:rPr>
      </w:pPr>
      <w:r w:rsidRPr="00251AFB">
        <w:t>Преамбула</w:t>
      </w:r>
    </w:p>
    <w:p w14:paraId="5A500455" w14:textId="1A74D1E5" w:rsidR="00251AFB" w:rsidRPr="00791E41" w:rsidRDefault="00251AFB" w:rsidP="00791E41">
      <w:pPr>
        <w:pStyle w:val="RUReportPara"/>
        <w:rPr>
          <w:b/>
          <w:bCs/>
        </w:rPr>
      </w:pPr>
      <w:r w:rsidRPr="00791E41">
        <w:rPr>
          <w:b/>
          <w:bCs/>
        </w:rPr>
        <w:t xml:space="preserve">Преамбула </w:t>
      </w:r>
      <w:r w:rsidR="00791E41" w:rsidRPr="000F1B27">
        <w:rPr>
          <w:b/>
          <w:bCs/>
        </w:rPr>
        <w:t>—</w:t>
      </w:r>
      <w:r w:rsidRPr="00791E41">
        <w:rPr>
          <w:b/>
          <w:bCs/>
        </w:rPr>
        <w:t xml:space="preserve"> </w:t>
      </w:r>
      <w:r w:rsidR="001E0DEC">
        <w:rPr>
          <w:b/>
          <w:bCs/>
        </w:rPr>
        <w:t>Замечания</w:t>
      </w:r>
    </w:p>
    <w:p w14:paraId="4AC317D4" w14:textId="63108591" w:rsidR="00251AFB" w:rsidRPr="00791E41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 w:cs="Noto Sans SemBd"/>
            <w:bCs/>
            <w:color w:val="4472C4" w:themeColor="accent5"/>
            <w:sz w:val="20"/>
            <w:szCs w:val="20"/>
            <w:lang w:eastAsia="x-none"/>
          </w:rPr>
          <w:alias w:val="Convention Preamble Comments"/>
          <w:tag w:val="Convention Preamble Comments"/>
          <w:id w:val="-1507894197"/>
          <w:placeholder>
            <w:docPart w:val="6A362654398F49CDAA6AFAF38BAE0622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4" w:name="_Toc203470287"/>
    </w:p>
    <w:p w14:paraId="39760FE2" w14:textId="096AEEF1" w:rsidR="00251AFB" w:rsidRPr="00791E41" w:rsidRDefault="00251AFB" w:rsidP="00791E41">
      <w:pPr>
        <w:pStyle w:val="RUReportHeading2Indent"/>
        <w:rPr>
          <w:rFonts w:asciiTheme="minorHAnsi" w:hAnsiTheme="minorHAnsi"/>
        </w:rPr>
      </w:pPr>
      <w:r w:rsidRPr="00251AFB">
        <w:rPr>
          <w:rFonts w:ascii="Overpass" w:hAnsi="Overpass"/>
        </w:rPr>
        <w:t>I.</w:t>
      </w:r>
      <w:r w:rsidR="00791E41">
        <w:rPr>
          <w:rFonts w:asciiTheme="minorHAnsi" w:hAnsiTheme="minorHAnsi"/>
        </w:rPr>
        <w:tab/>
      </w:r>
      <w:r w:rsidRPr="00251AFB">
        <w:t>Определения</w:t>
      </w:r>
      <w:bookmarkEnd w:id="4"/>
    </w:p>
    <w:p w14:paraId="014C3236" w14:textId="407F8373" w:rsidR="00251AFB" w:rsidRPr="00C21EB1" w:rsidRDefault="00251AFB" w:rsidP="00C21EB1">
      <w:pPr>
        <w:pStyle w:val="RUReportPara"/>
        <w:rPr>
          <w:b/>
          <w:bCs/>
        </w:rPr>
      </w:pPr>
      <w:r w:rsidRPr="00C21EB1">
        <w:rPr>
          <w:b/>
          <w:bCs/>
        </w:rPr>
        <w:t xml:space="preserve">Статья 1 </w:t>
      </w:r>
      <w:r w:rsidR="00791E41" w:rsidRPr="00C21EB1">
        <w:rPr>
          <w:b/>
          <w:bCs/>
        </w:rPr>
        <w:t>—</w:t>
      </w:r>
      <w:r w:rsidRPr="00C21EB1">
        <w:rPr>
          <w:b/>
          <w:bCs/>
        </w:rPr>
        <w:t xml:space="preserve"> </w:t>
      </w:r>
      <w:r w:rsidR="001E0DEC">
        <w:rPr>
          <w:b/>
          <w:bCs/>
        </w:rPr>
        <w:t>Замечания</w:t>
      </w:r>
    </w:p>
    <w:p w14:paraId="632F04AD" w14:textId="3F8774DE" w:rsidR="00251AFB" w:rsidRPr="00791E41" w:rsidRDefault="002418FC" w:rsidP="00251AFB">
      <w:pPr>
        <w:spacing w:before="120" w:after="120"/>
        <w:ind w:left="567" w:hanging="567"/>
        <w:jc w:val="both"/>
        <w:rPr>
          <w:rStyle w:val="RUReportPara0"/>
        </w:rPr>
      </w:pPr>
      <w:sdt>
        <w:sdtPr>
          <w:rPr>
            <w:rFonts w:eastAsia="Noto Sans SC Regular" w:cs="Noto Sans SemBd"/>
            <w:bCs/>
            <w:color w:val="4472C4" w:themeColor="accent5"/>
            <w:sz w:val="20"/>
            <w:szCs w:val="20"/>
            <w:lang w:eastAsia="x-none"/>
          </w:rPr>
          <w:alias w:val="Convention Article 1 Comments"/>
          <w:tag w:val="Convention Article 1 Comments"/>
          <w:id w:val="1098901138"/>
          <w:placeholder>
            <w:docPart w:val="6F910C0E9DDA43BBBFFAECD981A26DA0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5" w:name="_Toc203470288"/>
    </w:p>
    <w:p w14:paraId="1DD3507F" w14:textId="52E415DF" w:rsidR="00251AFB" w:rsidRPr="00C21EB1" w:rsidRDefault="00251AFB" w:rsidP="00C21EB1">
      <w:pPr>
        <w:pStyle w:val="RUReportHeading2Indent"/>
      </w:pPr>
      <w:r w:rsidRPr="00251AFB">
        <w:rPr>
          <w:rFonts w:ascii="Overpass" w:hAnsi="Overpass"/>
        </w:rPr>
        <w:lastRenderedPageBreak/>
        <w:t>II.</w:t>
      </w:r>
      <w:r w:rsidR="00C21EB1">
        <w:rPr>
          <w:rFonts w:asciiTheme="minorHAnsi" w:hAnsiTheme="minorHAnsi"/>
        </w:rPr>
        <w:tab/>
      </w:r>
      <w:r w:rsidRPr="00251AFB">
        <w:t>Сфера</w:t>
      </w:r>
      <w:r w:rsidRPr="00251AFB">
        <w:rPr>
          <w:rFonts w:ascii="Overpass" w:hAnsi="Overpass"/>
        </w:rPr>
        <w:t xml:space="preserve"> </w:t>
      </w:r>
      <w:r w:rsidRPr="00251AFB">
        <w:t>применения</w:t>
      </w:r>
      <w:bookmarkEnd w:id="5"/>
    </w:p>
    <w:p w14:paraId="4EC3C970" w14:textId="5249B3B0" w:rsidR="00251AFB" w:rsidRPr="00C21EB1" w:rsidRDefault="00251AFB" w:rsidP="00C21EB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C21EB1">
        <w:rPr>
          <w:b/>
          <w:bCs/>
        </w:rPr>
        <w:t xml:space="preserve">Статья 2 </w:t>
      </w:r>
      <w:r w:rsidR="00C21EB1" w:rsidRPr="00C21EB1">
        <w:rPr>
          <w:b/>
          <w:bCs/>
        </w:rPr>
        <w:t>—</w:t>
      </w:r>
      <w:r w:rsidRPr="00C21EB1">
        <w:rPr>
          <w:b/>
          <w:bCs/>
        </w:rPr>
        <w:t xml:space="preserve"> </w:t>
      </w:r>
      <w:r w:rsidR="001E0DEC">
        <w:rPr>
          <w:b/>
          <w:bCs/>
        </w:rPr>
        <w:t>Замечания</w:t>
      </w:r>
    </w:p>
    <w:p w14:paraId="4813BB75" w14:textId="45B8B437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2 Comments"/>
          <w:tag w:val="Convention Article 2 Comments"/>
          <w:id w:val="-952176809"/>
          <w:placeholder>
            <w:docPart w:val="F9916ACC13B644E5ABBC4A51C1FEF5AE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6" w:name="_Toc203470289"/>
    </w:p>
    <w:p w14:paraId="380B5551" w14:textId="79A09FDF" w:rsidR="00251AFB" w:rsidRPr="00C21EB1" w:rsidRDefault="00251AFB" w:rsidP="00C21EB1">
      <w:pPr>
        <w:pStyle w:val="RUReportHeading2Indent"/>
      </w:pPr>
      <w:r w:rsidRPr="00251AFB">
        <w:rPr>
          <w:rFonts w:ascii="Overpass" w:hAnsi="Overpass"/>
        </w:rPr>
        <w:t>III.</w:t>
      </w:r>
      <w:r w:rsidR="00C21EB1">
        <w:rPr>
          <w:rFonts w:asciiTheme="minorHAnsi" w:hAnsiTheme="minorHAnsi"/>
        </w:rPr>
        <w:tab/>
      </w:r>
      <w:r w:rsidRPr="00251AFB">
        <w:t>Основополагающие</w:t>
      </w:r>
      <w:r w:rsidRPr="00251AFB">
        <w:rPr>
          <w:rFonts w:ascii="Overpass" w:hAnsi="Overpass"/>
        </w:rPr>
        <w:t xml:space="preserve"> </w:t>
      </w:r>
      <w:r w:rsidRPr="00251AFB">
        <w:t>принципы</w:t>
      </w:r>
      <w:r w:rsidRPr="00251AFB">
        <w:rPr>
          <w:rFonts w:ascii="Overpass" w:hAnsi="Overpass"/>
        </w:rPr>
        <w:t xml:space="preserve"> </w:t>
      </w:r>
      <w:r w:rsidRPr="00251AFB">
        <w:t>и</w:t>
      </w:r>
      <w:r w:rsidRPr="00251AFB">
        <w:rPr>
          <w:rFonts w:ascii="Overpass" w:hAnsi="Overpass"/>
        </w:rPr>
        <w:t xml:space="preserve"> </w:t>
      </w:r>
      <w:r w:rsidRPr="00251AFB">
        <w:t>права</w:t>
      </w:r>
      <w:r w:rsidRPr="00251AFB">
        <w:rPr>
          <w:rFonts w:ascii="Overpass" w:hAnsi="Overpass"/>
        </w:rPr>
        <w:t xml:space="preserve"> </w:t>
      </w:r>
      <w:r w:rsidRPr="00251AFB">
        <w:t>в</w:t>
      </w:r>
      <w:r w:rsidRPr="00251AFB">
        <w:rPr>
          <w:rFonts w:ascii="Overpass" w:hAnsi="Overpass"/>
        </w:rPr>
        <w:t xml:space="preserve"> </w:t>
      </w:r>
      <w:r w:rsidRPr="00251AFB">
        <w:t>сфере</w:t>
      </w:r>
      <w:r w:rsidRPr="00251AFB">
        <w:rPr>
          <w:rFonts w:ascii="Overpass" w:hAnsi="Overpass"/>
        </w:rPr>
        <w:t xml:space="preserve"> </w:t>
      </w:r>
      <w:r w:rsidRPr="00251AFB">
        <w:t>труда</w:t>
      </w:r>
      <w:bookmarkEnd w:id="6"/>
    </w:p>
    <w:p w14:paraId="25D4C7CA" w14:textId="0FF7354B" w:rsidR="00251AFB" w:rsidRPr="00C21EB1" w:rsidRDefault="00251AFB" w:rsidP="00C21EB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C21EB1">
        <w:rPr>
          <w:b/>
          <w:bCs/>
        </w:rPr>
        <w:t xml:space="preserve">Статья 3 </w:t>
      </w:r>
      <w:r w:rsidR="00C21EB1">
        <w:rPr>
          <w:b/>
          <w:bCs/>
        </w:rPr>
        <w:t>—</w:t>
      </w:r>
      <w:r w:rsidRPr="00C21EB1">
        <w:rPr>
          <w:b/>
          <w:bCs/>
        </w:rPr>
        <w:t xml:space="preserve"> </w:t>
      </w:r>
      <w:r w:rsidR="001E0DEC">
        <w:rPr>
          <w:b/>
          <w:bCs/>
        </w:rPr>
        <w:t>Замечания</w:t>
      </w:r>
    </w:p>
    <w:p w14:paraId="6F014F2C" w14:textId="5C68A907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3 Comments"/>
          <w:tag w:val="Convention Article 3 Comments"/>
          <w:id w:val="-116836626"/>
          <w:placeholder>
            <w:docPart w:val="12970A56039041418BD7713349A683B0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7" w:name="_Toc203470290"/>
    </w:p>
    <w:p w14:paraId="20472D11" w14:textId="0F5C7CF9" w:rsidR="00251AFB" w:rsidRPr="00C21EB1" w:rsidRDefault="00251AFB" w:rsidP="00C21EB1">
      <w:pPr>
        <w:pStyle w:val="RUReportHeading2Indent"/>
      </w:pPr>
      <w:r w:rsidRPr="00251AFB">
        <w:rPr>
          <w:rFonts w:ascii="Overpass" w:hAnsi="Overpass"/>
        </w:rPr>
        <w:t>IV.</w:t>
      </w:r>
      <w:r w:rsidR="00C21EB1">
        <w:rPr>
          <w:rFonts w:asciiTheme="minorHAnsi" w:hAnsiTheme="minorHAnsi"/>
        </w:rPr>
        <w:tab/>
      </w:r>
      <w:r w:rsidRPr="00251AFB">
        <w:t>Безопасность</w:t>
      </w:r>
      <w:r w:rsidRPr="00251AFB">
        <w:rPr>
          <w:rFonts w:ascii="Overpass" w:hAnsi="Overpass"/>
        </w:rPr>
        <w:t xml:space="preserve"> </w:t>
      </w:r>
      <w:r w:rsidRPr="00251AFB">
        <w:t>и</w:t>
      </w:r>
      <w:r w:rsidRPr="00251AFB">
        <w:rPr>
          <w:rFonts w:ascii="Overpass" w:hAnsi="Overpass"/>
        </w:rPr>
        <w:t xml:space="preserve"> </w:t>
      </w:r>
      <w:r w:rsidRPr="00251AFB">
        <w:t>гигиена</w:t>
      </w:r>
      <w:r w:rsidRPr="00251AFB">
        <w:rPr>
          <w:rFonts w:ascii="Overpass" w:hAnsi="Overpass"/>
        </w:rPr>
        <w:t xml:space="preserve"> </w:t>
      </w:r>
      <w:r w:rsidRPr="00251AFB">
        <w:t>труда</w:t>
      </w:r>
      <w:bookmarkEnd w:id="7"/>
    </w:p>
    <w:p w14:paraId="6598B62C" w14:textId="5CCB6B09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4</w:t>
      </w:r>
      <w:r w:rsidR="00282603" w:rsidRPr="00282603">
        <w:rPr>
          <w:b/>
          <w:bCs/>
        </w:rPr>
        <w:t xml:space="preserve"> — </w:t>
      </w:r>
      <w:r w:rsidR="001E0DEC">
        <w:rPr>
          <w:b/>
          <w:bCs/>
        </w:rPr>
        <w:t>Замечания</w:t>
      </w:r>
    </w:p>
    <w:p w14:paraId="2E919D63" w14:textId="52E0C623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4 Comments"/>
          <w:tag w:val="Convention Article 4 Comments"/>
          <w:id w:val="-397441344"/>
          <w:placeholder>
            <w:docPart w:val="2B22EF11FABD4B4197795BBC45293871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234FABEB" w14:textId="2EABD82B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5</w:t>
      </w:r>
      <w:r w:rsidR="00282603" w:rsidRPr="00282603">
        <w:rPr>
          <w:b/>
          <w:bCs/>
        </w:rPr>
        <w:t xml:space="preserve"> — </w:t>
      </w:r>
      <w:r w:rsidR="001E0DEC">
        <w:rPr>
          <w:b/>
          <w:bCs/>
        </w:rPr>
        <w:t>Замечания</w:t>
      </w:r>
    </w:p>
    <w:p w14:paraId="42831EC1" w14:textId="034BC089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5 Comments"/>
          <w:tag w:val="Convention Article 5 Comments"/>
          <w:id w:val="-1587065073"/>
          <w:placeholder>
            <w:docPart w:val="304CF382DA2B4E2980630E1B6E4D9677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3B3F976C" w14:textId="03913C7F" w:rsidR="00251AFB" w:rsidRPr="00282603" w:rsidRDefault="00251AFB" w:rsidP="00282603">
      <w:pPr>
        <w:pStyle w:val="RUReportPara"/>
        <w:rPr>
          <w:b/>
          <w:bCs/>
        </w:rPr>
      </w:pPr>
      <w:r w:rsidRPr="00282603">
        <w:rPr>
          <w:b/>
          <w:bCs/>
        </w:rPr>
        <w:t>Статья 6</w:t>
      </w:r>
      <w:r w:rsidR="00282603" w:rsidRPr="00282603">
        <w:rPr>
          <w:b/>
          <w:bCs/>
        </w:rPr>
        <w:t xml:space="preserve"> — </w:t>
      </w:r>
      <w:r w:rsidR="001E0DEC">
        <w:rPr>
          <w:b/>
          <w:bCs/>
        </w:rPr>
        <w:t>Замечания</w:t>
      </w:r>
    </w:p>
    <w:p w14:paraId="11A0E4C0" w14:textId="079EAD39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 6 Comments"/>
          <w:tag w:val="Convention Article  6 Comments"/>
          <w:id w:val="-1262907899"/>
          <w:placeholder>
            <w:docPart w:val="2E40C9D5E6FD4C9DB9B559B90B942274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64745D69" w14:textId="4A898610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7</w:t>
      </w:r>
      <w:r w:rsidR="00282603" w:rsidRPr="00282603">
        <w:rPr>
          <w:b/>
          <w:bCs/>
        </w:rPr>
        <w:t xml:space="preserve"> — </w:t>
      </w:r>
      <w:r w:rsidR="001E0DEC">
        <w:rPr>
          <w:b/>
          <w:bCs/>
        </w:rPr>
        <w:t>Замечания</w:t>
      </w:r>
    </w:p>
    <w:p w14:paraId="5F305FCE" w14:textId="404CC83B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7 Comments"/>
          <w:tag w:val="Convention Article 7 Comments"/>
          <w:id w:val="-936435160"/>
          <w:placeholder>
            <w:docPart w:val="8017D78EB61D426CAFFE09A9C5C18A44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8" w:name="_Toc203470291"/>
    </w:p>
    <w:p w14:paraId="5DD859CB" w14:textId="2B97E508" w:rsidR="00251AFB" w:rsidRPr="00C21EB1" w:rsidRDefault="00251AFB" w:rsidP="00C21EB1">
      <w:pPr>
        <w:pStyle w:val="RUReportHeading2Indent"/>
      </w:pPr>
      <w:r w:rsidRPr="00C21EB1">
        <w:t>V.</w:t>
      </w:r>
      <w:r w:rsidR="00C21EB1">
        <w:tab/>
      </w:r>
      <w:r w:rsidRPr="00C21EB1">
        <w:t>Насилие и домогательства</w:t>
      </w:r>
      <w:bookmarkEnd w:id="8"/>
    </w:p>
    <w:p w14:paraId="4FF9B988" w14:textId="3959774F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8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3A4F68C1" w14:textId="5AE0ED02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 8 Comments"/>
          <w:tag w:val="Convention Article  8 Comments"/>
          <w:id w:val="-606892307"/>
          <w:placeholder>
            <w:docPart w:val="CCCD45FC6D1044DFB04C92B60BC9511C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9" w:name="_Toc203470292"/>
    </w:p>
    <w:p w14:paraId="13727F7F" w14:textId="52E34DE1" w:rsidR="00251AFB" w:rsidRPr="00C21EB1" w:rsidRDefault="00251AFB" w:rsidP="00C21EB1">
      <w:pPr>
        <w:pStyle w:val="RUReportHeading2Indent"/>
      </w:pPr>
      <w:r w:rsidRPr="00C21EB1">
        <w:t>VI.</w:t>
      </w:r>
      <w:r w:rsidR="00C21EB1">
        <w:tab/>
      </w:r>
      <w:r w:rsidRPr="00C21EB1">
        <w:t>Содействие занятости</w:t>
      </w:r>
      <w:bookmarkEnd w:id="9"/>
    </w:p>
    <w:p w14:paraId="2A91D446" w14:textId="01E05317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9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3789508E" w14:textId="51F73967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 9 Comments"/>
          <w:tag w:val="Convention Article  9 Comments"/>
          <w:id w:val="434023938"/>
          <w:placeholder>
            <w:docPart w:val="687ED195717F4E59A6959F6C3A18B17E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10" w:name="_Toc203470293"/>
    </w:p>
    <w:p w14:paraId="29E42A3C" w14:textId="03010217" w:rsidR="00251AFB" w:rsidRPr="00C21EB1" w:rsidRDefault="00251AFB" w:rsidP="00C21EB1">
      <w:pPr>
        <w:pStyle w:val="RUReportHeading2Indent"/>
      </w:pPr>
      <w:r w:rsidRPr="00C21EB1">
        <w:t>VII.</w:t>
      </w:r>
      <w:r w:rsidR="00C21EB1">
        <w:tab/>
      </w:r>
      <w:r w:rsidRPr="00C21EB1">
        <w:t>Трудовые отношения</w:t>
      </w:r>
      <w:bookmarkEnd w:id="10"/>
    </w:p>
    <w:p w14:paraId="313500B0" w14:textId="29AF5CDC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10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59681EF3" w14:textId="7974FE7C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 10 Comments"/>
          <w:tag w:val="Convention Article  10 Comments"/>
          <w:id w:val="-1056547339"/>
          <w:placeholder>
            <w:docPart w:val="9098B989DF3847B1A7613656B4E64D2C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11" w:name="_Toc203470294"/>
    </w:p>
    <w:p w14:paraId="0A784744" w14:textId="5723D219" w:rsidR="00251AFB" w:rsidRPr="00C21EB1" w:rsidRDefault="00251AFB" w:rsidP="00C21EB1">
      <w:pPr>
        <w:pStyle w:val="RUReportHeading2Indent"/>
      </w:pPr>
      <w:r w:rsidRPr="00C21EB1">
        <w:t>VIII.</w:t>
      </w:r>
      <w:r w:rsidR="00C21EB1">
        <w:tab/>
      </w:r>
      <w:r w:rsidRPr="00C21EB1">
        <w:t>Вознаграждение</w:t>
      </w:r>
      <w:bookmarkEnd w:id="11"/>
    </w:p>
    <w:p w14:paraId="4352C043" w14:textId="5B8B59D9" w:rsidR="00251AFB" w:rsidRPr="00282603" w:rsidRDefault="00251AFB" w:rsidP="00282603">
      <w:pPr>
        <w:pStyle w:val="RUReportPara"/>
        <w:rPr>
          <w:b/>
          <w:bCs/>
        </w:rPr>
      </w:pPr>
      <w:r w:rsidRPr="00282603">
        <w:rPr>
          <w:b/>
          <w:bCs/>
        </w:rPr>
        <w:t>Статья 11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58A6ABE5" w14:textId="6DCE5CD4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11 Comments"/>
          <w:tag w:val="Convention Article 11 Comments"/>
          <w:id w:val="-2017683963"/>
          <w:placeholder>
            <w:docPart w:val="B4388453DEE04E7083248FDE4A3E588D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0D1D5D11" w14:textId="3486001A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12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3A8805BB" w14:textId="5E33DF72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12 Comments"/>
          <w:tag w:val="Convention Article 12 Comments"/>
          <w:id w:val="-1619602497"/>
          <w:placeholder>
            <w:docPart w:val="81F000B1311F43E9890DC05FC4026B5E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0F50A563" w14:textId="1BE2C572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13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23E58143" w14:textId="2C03991A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13 Comments"/>
          <w:tag w:val="Convention Article 13 Comments"/>
          <w:id w:val="-1346403595"/>
          <w:placeholder>
            <w:docPart w:val="EB50640E5A754B55AEAF2694D0F7E6C6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12" w:name="_Toc203470295"/>
    </w:p>
    <w:p w14:paraId="369CA6F4" w14:textId="104A8152" w:rsidR="00251AFB" w:rsidRPr="00C21EB1" w:rsidRDefault="00251AFB" w:rsidP="00C21EB1">
      <w:pPr>
        <w:pStyle w:val="RUReportHeading2Indent"/>
      </w:pPr>
      <w:r w:rsidRPr="00C21EB1">
        <w:lastRenderedPageBreak/>
        <w:t>IX.</w:t>
      </w:r>
      <w:r w:rsidR="00C21EB1">
        <w:tab/>
      </w:r>
      <w:r w:rsidRPr="00C21EB1">
        <w:t>Социальное обеспечение</w:t>
      </w:r>
      <w:bookmarkEnd w:id="12"/>
    </w:p>
    <w:p w14:paraId="32BDC0A6" w14:textId="3AACC3FC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14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34946A43" w14:textId="71713E21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14 Comments"/>
          <w:tag w:val="Convention Article 14 Comments"/>
          <w:id w:val="1154412807"/>
          <w:placeholder>
            <w:docPart w:val="979BFB44F31D47C68A8642A5FE79F2DE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13" w:name="_Toc203470296"/>
    </w:p>
    <w:p w14:paraId="3CBD4A88" w14:textId="0BA319F3" w:rsidR="00251AFB" w:rsidRPr="00C21EB1" w:rsidRDefault="00251AFB" w:rsidP="00C21EB1">
      <w:pPr>
        <w:pStyle w:val="RUReportHeading2Indent"/>
      </w:pPr>
      <w:r w:rsidRPr="00C21EB1">
        <w:t>X.</w:t>
      </w:r>
      <w:r w:rsidR="00C21EB1" w:rsidRPr="00C21EB1">
        <w:tab/>
      </w:r>
      <w:r w:rsidR="00D964E1">
        <w:t>Воздействие</w:t>
      </w:r>
      <w:r w:rsidRPr="00C21EB1">
        <w:t xml:space="preserve"> использования автоматизированных систем</w:t>
      </w:r>
      <w:bookmarkEnd w:id="13"/>
    </w:p>
    <w:p w14:paraId="44E1141B" w14:textId="18BBC033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15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09CD1B57" w14:textId="1189FBB0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15 Comments"/>
          <w:tag w:val="Convention Article 15 Comments"/>
          <w:id w:val="108786714"/>
          <w:placeholder>
            <w:docPart w:val="A88695F8C94042C0BF254CA7B3094D2D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1C9E8FAE" w14:textId="4DC5AA4E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16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09FACD19" w14:textId="2E28077A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 16 Comments"/>
          <w:tag w:val="Convention Article  16 Comments"/>
          <w:id w:val="-144589943"/>
          <w:placeholder>
            <w:docPart w:val="30CC925C675449B796760529678CB5AA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759AE51C" w14:textId="437CFD5F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17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525469BE" w14:textId="6EFDE4E5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17 Comments"/>
          <w:tag w:val="Convention Article 17 Comments"/>
          <w:id w:val="-704947401"/>
          <w:placeholder>
            <w:docPart w:val="C37DE74D2E30426C9A6A2C90253389F5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14" w:name="_Toc203470297"/>
    </w:p>
    <w:p w14:paraId="0B69808F" w14:textId="5BEFEB16" w:rsidR="00251AFB" w:rsidRPr="00C21EB1" w:rsidRDefault="00251AFB" w:rsidP="00C21EB1">
      <w:pPr>
        <w:pStyle w:val="RUReportHeading2Indent"/>
      </w:pPr>
      <w:r w:rsidRPr="00C21EB1">
        <w:t>XI.</w:t>
      </w:r>
      <w:r w:rsidR="00C21EB1">
        <w:tab/>
      </w:r>
      <w:r w:rsidRPr="00C21EB1">
        <w:t xml:space="preserve">Защита персональных данных и </w:t>
      </w:r>
      <w:r w:rsidR="008A6F3F">
        <w:t xml:space="preserve">конфиденциальности </w:t>
      </w:r>
      <w:r w:rsidRPr="00C21EB1">
        <w:t>работников цифровых платформ</w:t>
      </w:r>
      <w:bookmarkEnd w:id="14"/>
    </w:p>
    <w:p w14:paraId="69759BF4" w14:textId="2E207E12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18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5FECCDB5" w14:textId="43BEF507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 18 Comments"/>
          <w:tag w:val="Convention Article  18 Comments"/>
          <w:id w:val="-1709948638"/>
          <w:placeholder>
            <w:docPart w:val="B1AE6B19AFFB49F6B495E4DC2929175B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1A9C9271" w14:textId="4A4CEAC4" w:rsidR="00251AFB" w:rsidRPr="00282603" w:rsidRDefault="00251AFB" w:rsidP="00282603">
      <w:pPr>
        <w:pStyle w:val="RUReportPara"/>
        <w:rPr>
          <w:b/>
          <w:bCs/>
        </w:rPr>
      </w:pPr>
      <w:r w:rsidRPr="00282603">
        <w:rPr>
          <w:b/>
          <w:bCs/>
        </w:rPr>
        <w:t>Статья 19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03AAABEE" w14:textId="1B222D1B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 19 Comments"/>
          <w:tag w:val="Convention Article  19 Comments"/>
          <w:id w:val="383837785"/>
          <w:placeholder>
            <w:docPart w:val="5C489CC8633D40478C1DF53587BD0069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15" w:name="_Toc203470298"/>
    </w:p>
    <w:p w14:paraId="459289C0" w14:textId="7F9842BC" w:rsidR="00251AFB" w:rsidRPr="008A6F3F" w:rsidRDefault="00251AFB" w:rsidP="00C21EB1">
      <w:pPr>
        <w:pStyle w:val="RUReportHeading2Indent"/>
        <w:rPr>
          <w:lang w:val="en-US"/>
        </w:rPr>
      </w:pPr>
      <w:r w:rsidRPr="00C21EB1">
        <w:t>XII.</w:t>
      </w:r>
      <w:r w:rsidR="00C21EB1">
        <w:tab/>
      </w:r>
      <w:bookmarkStart w:id="16" w:name="_Hlk206148892"/>
      <w:r w:rsidRPr="00C21EB1">
        <w:t>Приостановление или деактивация учетной записи и</w:t>
      </w:r>
      <w:r w:rsidR="00C21EB1">
        <w:t> </w:t>
      </w:r>
      <w:r w:rsidRPr="00C21EB1">
        <w:t xml:space="preserve">прекращение трудовых отношений или </w:t>
      </w:r>
      <w:bookmarkEnd w:id="15"/>
      <w:r w:rsidR="008A6F3F">
        <w:t>сотрудничества</w:t>
      </w:r>
      <w:bookmarkEnd w:id="16"/>
    </w:p>
    <w:p w14:paraId="21BB5EBF" w14:textId="72DF48CA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20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2C2E909E" w14:textId="10CC45A5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 20 Comments"/>
          <w:tag w:val="Convention Article  20 Comments"/>
          <w:id w:val="1140381707"/>
          <w:placeholder>
            <w:docPart w:val="FC2086AED4E24DEDA6CBFCCD5AC7FBFE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17" w:name="_Toc203470299"/>
    </w:p>
    <w:p w14:paraId="116EBEF7" w14:textId="48E5F099" w:rsidR="00251AFB" w:rsidRPr="00C21EB1" w:rsidRDefault="00251AFB" w:rsidP="00C21EB1">
      <w:pPr>
        <w:pStyle w:val="RUReportHeading2Indent"/>
      </w:pPr>
      <w:r w:rsidRPr="00C21EB1">
        <w:t>XIII.</w:t>
      </w:r>
      <w:bookmarkEnd w:id="17"/>
      <w:r w:rsidR="00C21EB1">
        <w:tab/>
      </w:r>
      <w:r w:rsidRPr="00C21EB1">
        <w:t xml:space="preserve">Условия </w:t>
      </w:r>
      <w:r w:rsidR="008A6F3F">
        <w:t>трудовых отношений</w:t>
      </w:r>
      <w:r w:rsidRPr="00C21EB1">
        <w:t xml:space="preserve"> или </w:t>
      </w:r>
      <w:r w:rsidR="008A6F3F">
        <w:t>сотрудничества</w:t>
      </w:r>
    </w:p>
    <w:p w14:paraId="60A0BABB" w14:textId="623DB23C" w:rsidR="00251AFB" w:rsidRPr="00282603" w:rsidRDefault="00251AFB" w:rsidP="00282603">
      <w:pPr>
        <w:pStyle w:val="RUReportPara"/>
        <w:rPr>
          <w:b/>
          <w:bCs/>
        </w:rPr>
      </w:pPr>
      <w:r w:rsidRPr="00282603">
        <w:rPr>
          <w:b/>
          <w:bCs/>
        </w:rPr>
        <w:t>Статья 21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11289032" w14:textId="6E10FD62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21 Comments"/>
          <w:tag w:val="Convention Article 21 Comments"/>
          <w:id w:val="-190759989"/>
          <w:placeholder>
            <w:docPart w:val="C835B24ED9664EF983D705FA73CFA584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5C309618" w14:textId="2000ECEE" w:rsidR="00251AFB" w:rsidRPr="00282603" w:rsidRDefault="00251AFB" w:rsidP="00282603">
      <w:pPr>
        <w:pStyle w:val="RUReportPara"/>
        <w:rPr>
          <w:b/>
          <w:bCs/>
        </w:rPr>
      </w:pPr>
      <w:r w:rsidRPr="00282603">
        <w:rPr>
          <w:b/>
          <w:bCs/>
        </w:rPr>
        <w:t>Статья 22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4EFAFEF2" w14:textId="47AD1D7F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22 Comments"/>
          <w:tag w:val="Convention Article 22 Comments"/>
          <w:id w:val="478653437"/>
          <w:placeholder>
            <w:docPart w:val="F3F06C0036E8490CAC9F5911CE0813EB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18" w:name="_Toc203470300"/>
    </w:p>
    <w:p w14:paraId="0E1356CB" w14:textId="002BA059" w:rsidR="00251AFB" w:rsidRPr="00C21EB1" w:rsidRDefault="00251AFB" w:rsidP="00C21EB1">
      <w:pPr>
        <w:pStyle w:val="RUReportHeading2Indent"/>
      </w:pPr>
      <w:r w:rsidRPr="00C21EB1">
        <w:t>XIV.</w:t>
      </w:r>
      <w:r w:rsidR="00C21EB1">
        <w:tab/>
      </w:r>
      <w:r w:rsidRPr="00C21EB1">
        <w:t>Защита мигрантов и беженцев</w:t>
      </w:r>
      <w:bookmarkEnd w:id="18"/>
    </w:p>
    <w:p w14:paraId="16F56B29" w14:textId="087D6D4E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23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601CCD53" w14:textId="7A361C11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23 Comments"/>
          <w:tag w:val="Convention Article 23 Comments"/>
          <w:id w:val="1592509369"/>
          <w:placeholder>
            <w:docPart w:val="282A66B6FBAF4968B552A05C2ED4373E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19" w:name="_Toc203470301"/>
    </w:p>
    <w:p w14:paraId="4BFDC34A" w14:textId="736E45FC" w:rsidR="00251AFB" w:rsidRPr="00C21EB1" w:rsidRDefault="00251AFB" w:rsidP="00C21EB1">
      <w:pPr>
        <w:pStyle w:val="RUReportHeading2Indent"/>
      </w:pPr>
      <w:r w:rsidRPr="00C21EB1">
        <w:t>XV.</w:t>
      </w:r>
      <w:r w:rsidR="00C21EB1">
        <w:tab/>
      </w:r>
      <w:r w:rsidRPr="00C21EB1">
        <w:t>Разрешение споров и средства правовой защиты</w:t>
      </w:r>
      <w:bookmarkEnd w:id="19"/>
    </w:p>
    <w:p w14:paraId="6139DB6D" w14:textId="18596359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24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03A3D3DF" w14:textId="07AE34CE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24 Comments"/>
          <w:tag w:val="Convention Article 24 Comments"/>
          <w:id w:val="77954563"/>
          <w:placeholder>
            <w:docPart w:val="479006DA8E9F4EA88A28B985B1B0A6ED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20" w:name="_Toc203470302"/>
    </w:p>
    <w:p w14:paraId="3F03BB5F" w14:textId="782353D2" w:rsidR="00251AFB" w:rsidRPr="00C21EB1" w:rsidRDefault="00251AFB" w:rsidP="00C21EB1">
      <w:pPr>
        <w:pStyle w:val="RUReportHeading2Indent"/>
      </w:pPr>
      <w:r w:rsidRPr="00C21EB1">
        <w:lastRenderedPageBreak/>
        <w:t>XVI.</w:t>
      </w:r>
      <w:r w:rsidR="00C21EB1">
        <w:tab/>
      </w:r>
      <w:r w:rsidRPr="00C21EB1">
        <w:t xml:space="preserve">Соблюдение и </w:t>
      </w:r>
      <w:bookmarkEnd w:id="20"/>
      <w:r w:rsidR="008A6F3F">
        <w:t>принудительное исполнение</w:t>
      </w:r>
    </w:p>
    <w:p w14:paraId="0D380F8B" w14:textId="5D0DD53C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25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3AB90DC8" w14:textId="755AECD4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25 Comments"/>
          <w:tag w:val="Convention Article 25 Comments"/>
          <w:id w:val="-2027857728"/>
          <w:placeholder>
            <w:docPart w:val="67A8480A791A44CDB774436178FED89D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21" w:name="_Toc203470303"/>
    </w:p>
    <w:p w14:paraId="685273AA" w14:textId="253D3221" w:rsidR="00251AFB" w:rsidRPr="00C21EB1" w:rsidRDefault="00251AFB" w:rsidP="00C21EB1">
      <w:pPr>
        <w:pStyle w:val="RUReportHeading2Indent"/>
      </w:pPr>
      <w:r w:rsidRPr="00C21EB1">
        <w:t>XVII.</w:t>
      </w:r>
      <w:r w:rsidR="00C21EB1">
        <w:tab/>
      </w:r>
      <w:r w:rsidRPr="00C21EB1">
        <w:t xml:space="preserve">Не менее благоприятное </w:t>
      </w:r>
      <w:bookmarkEnd w:id="21"/>
      <w:r w:rsidR="008A6F3F">
        <w:t>обращение</w:t>
      </w:r>
    </w:p>
    <w:p w14:paraId="3E2C41EF" w14:textId="699EE808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26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42EA4D5C" w14:textId="4FF66405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 26 Comments"/>
          <w:tag w:val="Convention Article  26 Comments"/>
          <w:id w:val="640388688"/>
          <w:placeholder>
            <w:docPart w:val="E5EBCEEC5B37407DAF880FB314968255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22" w:name="_Toc203470304"/>
    </w:p>
    <w:p w14:paraId="31A68C9A" w14:textId="3A9CC188" w:rsidR="00251AFB" w:rsidRPr="00C21EB1" w:rsidRDefault="00251AFB" w:rsidP="00C21EB1">
      <w:pPr>
        <w:pStyle w:val="RUReportHeading2Indent"/>
      </w:pPr>
      <w:r w:rsidRPr="00C21EB1">
        <w:t>XVIII.</w:t>
      </w:r>
      <w:r w:rsidR="00C21EB1">
        <w:t xml:space="preserve"> </w:t>
      </w:r>
      <w:bookmarkEnd w:id="22"/>
      <w:r w:rsidR="008A6F3F">
        <w:t>Применение</w:t>
      </w:r>
    </w:p>
    <w:p w14:paraId="5D6CC30A" w14:textId="0FFA9F94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27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30834155" w14:textId="792E0DF5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 27 Comments"/>
          <w:tag w:val="Convention Article  27 Comments"/>
          <w:id w:val="-489562140"/>
          <w:placeholder>
            <w:docPart w:val="218E59BCA5BF4CFB9C6513277C2C6B36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366E2688" w14:textId="316F123E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28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3AC90247" w14:textId="091402E9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 28 Comments"/>
          <w:tag w:val="Convention Article  28 Comments"/>
          <w:id w:val="499393742"/>
          <w:placeholder>
            <w:docPart w:val="3266C409078F470CAD96A5ED07CB5982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4C693396" w14:textId="5D88FCE1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29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7AECDA81" w14:textId="2FABEE5D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 29 Comments"/>
          <w:tag w:val="Convention Article  29 Comments"/>
          <w:id w:val="1286089719"/>
          <w:placeholder>
            <w:docPart w:val="67CE10E0B0B9402C9B508C5979F5E07F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6B877EF9" w14:textId="204D5AF4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30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481EF6E4" w14:textId="53F9824F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 30 Comments"/>
          <w:tag w:val="Convention Article  30 Comments"/>
          <w:id w:val="-688685151"/>
          <w:placeholder>
            <w:docPart w:val="44E7A4A1F47A46E0AAFC07C11C102651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23" w:name="_Toc203470305"/>
    </w:p>
    <w:p w14:paraId="66F259F9" w14:textId="42270BBD" w:rsidR="00251AFB" w:rsidRPr="00C21EB1" w:rsidRDefault="00251AFB" w:rsidP="00C21EB1">
      <w:pPr>
        <w:pStyle w:val="RUReportHeading2"/>
      </w:pPr>
      <w:r w:rsidRPr="00C21EB1">
        <w:t>XIX.</w:t>
      </w:r>
      <w:r w:rsidR="00C21EB1">
        <w:tab/>
      </w:r>
      <w:r w:rsidRPr="00C21EB1">
        <w:t>Нормативны</w:t>
      </w:r>
      <w:bookmarkEnd w:id="23"/>
      <w:r w:rsidR="00D964E1">
        <w:t>е положения</w:t>
      </w:r>
    </w:p>
    <w:p w14:paraId="7A729ACB" w14:textId="0E125FCF" w:rsidR="00251AFB" w:rsidRPr="00282603" w:rsidRDefault="00251AFB" w:rsidP="00282603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282603">
        <w:rPr>
          <w:b/>
          <w:bCs/>
        </w:rPr>
        <w:t>Статья 31</w:t>
      </w:r>
      <w:r w:rsidR="00282603" w:rsidRPr="00282603">
        <w:rPr>
          <w:b/>
          <w:bCs/>
        </w:rPr>
        <w:t xml:space="preserve"> — </w:t>
      </w:r>
      <w:r w:rsidR="00D964E1">
        <w:rPr>
          <w:b/>
          <w:bCs/>
        </w:rPr>
        <w:t>Замечания</w:t>
      </w:r>
    </w:p>
    <w:p w14:paraId="19A948D2" w14:textId="7E9D44A4" w:rsidR="00251AFB" w:rsidRPr="00282603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Convention Article  31 Comments"/>
          <w:tag w:val="Convention Article  31 Comments"/>
          <w:id w:val="-1448147052"/>
          <w:placeholder>
            <w:docPart w:val="611BA393B41540B9AA1DF12706CB0CD1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0E5B697F" w14:textId="038A864C" w:rsidR="00251AFB" w:rsidRPr="00251AFB" w:rsidRDefault="00251AFB" w:rsidP="00C21EB1">
      <w:pPr>
        <w:pStyle w:val="RUReportHeading1Indent"/>
        <w:rPr>
          <w:rFonts w:ascii="Overpass" w:hAnsi="Overpass"/>
        </w:rPr>
      </w:pPr>
      <w:r w:rsidRPr="00251AFB">
        <w:rPr>
          <w:rFonts w:ascii="Overpass" w:hAnsi="Overpass"/>
        </w:rPr>
        <w:t>V.</w:t>
      </w:r>
      <w:r w:rsidRPr="00251AFB">
        <w:rPr>
          <w:rFonts w:ascii="Overpass" w:hAnsi="Overpass"/>
        </w:rPr>
        <w:tab/>
      </w:r>
      <w:r w:rsidRPr="00251AFB">
        <w:t>Замечания</w:t>
      </w:r>
      <w:r w:rsidRPr="00251AFB">
        <w:rPr>
          <w:rFonts w:ascii="Overpass" w:hAnsi="Overpass"/>
        </w:rPr>
        <w:t xml:space="preserve"> </w:t>
      </w:r>
      <w:r w:rsidR="00D964E1">
        <w:t xml:space="preserve">по </w:t>
      </w:r>
      <w:r w:rsidRPr="00251AFB">
        <w:t>проекту</w:t>
      </w:r>
      <w:r w:rsidRPr="00251AFB">
        <w:rPr>
          <w:rFonts w:ascii="Overpass" w:hAnsi="Overpass"/>
        </w:rPr>
        <w:t xml:space="preserve"> </w:t>
      </w:r>
      <w:r w:rsidRPr="00251AFB">
        <w:t>Рекомендации</w:t>
      </w:r>
    </w:p>
    <w:p w14:paraId="41AA6272" w14:textId="05D1D477" w:rsidR="00AB28B6" w:rsidRPr="00791E41" w:rsidRDefault="00AB28B6" w:rsidP="00AB28B6">
      <w:pPr>
        <w:pStyle w:val="RUReportPara"/>
      </w:pPr>
      <w:r w:rsidRPr="00791E41">
        <w:t xml:space="preserve">Трехсторонним участникам предлагается представить любые конкретные замечания </w:t>
      </w:r>
      <w:r>
        <w:t>или предлагаемые поправки к пунктам</w:t>
      </w:r>
      <w:r w:rsidRPr="00791E41">
        <w:t xml:space="preserve"> проекта </w:t>
      </w:r>
      <w:r>
        <w:t>Рекомендации</w:t>
      </w:r>
      <w:r w:rsidRPr="00791E41">
        <w:t xml:space="preserve">. Трехсторонним участникам также предлагается </w:t>
      </w:r>
      <w:r>
        <w:t>выразить</w:t>
      </w:r>
      <w:r w:rsidRPr="00791E41">
        <w:t xml:space="preserve"> свое мнение по </w:t>
      </w:r>
      <w:r>
        <w:t>К</w:t>
      </w:r>
      <w:r w:rsidRPr="00791E41">
        <w:t>омментариям и вопросам</w:t>
      </w:r>
      <w:r>
        <w:t xml:space="preserve"> МБТ по каждому пункту</w:t>
      </w:r>
      <w:r w:rsidRPr="00791E41">
        <w:t>.</w:t>
      </w:r>
    </w:p>
    <w:p w14:paraId="4760FA0E" w14:textId="4254676F" w:rsidR="00251AFB" w:rsidRPr="00976CD9" w:rsidRDefault="00AB28B6" w:rsidP="00251AFB">
      <w:pPr>
        <w:spacing w:before="60" w:after="60"/>
        <w:jc w:val="both"/>
        <w:rPr>
          <w:rFonts w:eastAsia="Noto Sans SC Regular"/>
          <w:i/>
          <w:iCs/>
          <w:sz w:val="20"/>
          <w:szCs w:val="20"/>
          <w:lang w:val="en-GB"/>
        </w:rPr>
      </w:pPr>
      <w:r>
        <w:rPr>
          <w:rFonts w:eastAsia="Noto Sans SC Regular"/>
          <w:i/>
          <w:iCs/>
          <w:sz w:val="20"/>
          <w:szCs w:val="20"/>
        </w:rPr>
        <w:t xml:space="preserve">См. предлагаемый текст </w:t>
      </w:r>
      <w:r w:rsidRPr="00251AFB">
        <w:rPr>
          <w:rFonts w:eastAsia="Noto Sans SC Regular"/>
          <w:i/>
          <w:iCs/>
          <w:sz w:val="20"/>
          <w:szCs w:val="20"/>
        </w:rPr>
        <w:t xml:space="preserve">на странице </w:t>
      </w:r>
      <w:r w:rsidR="00976CD9">
        <w:rPr>
          <w:rFonts w:eastAsia="Noto Sans SC Regular"/>
          <w:i/>
          <w:iCs/>
          <w:sz w:val="20"/>
          <w:szCs w:val="20"/>
          <w:lang w:val="en-GB"/>
        </w:rPr>
        <w:t>43</w:t>
      </w:r>
      <w:r w:rsidRPr="00251AFB">
        <w:rPr>
          <w:rFonts w:eastAsia="Noto Sans SC Regular"/>
          <w:i/>
          <w:iCs/>
          <w:sz w:val="20"/>
          <w:szCs w:val="20"/>
        </w:rPr>
        <w:t xml:space="preserve"> </w:t>
      </w:r>
      <w:r>
        <w:rPr>
          <w:rFonts w:eastAsia="Noto Sans SC Regular"/>
          <w:i/>
          <w:iCs/>
          <w:sz w:val="20"/>
          <w:szCs w:val="20"/>
        </w:rPr>
        <w:t>Доклада</w:t>
      </w:r>
      <w:r w:rsidRPr="00251AFB">
        <w:rPr>
          <w:rFonts w:eastAsia="Noto Sans SC Regular"/>
          <w:i/>
          <w:iCs/>
          <w:sz w:val="20"/>
          <w:szCs w:val="20"/>
        </w:rPr>
        <w:t xml:space="preserve"> </w:t>
      </w:r>
      <w:proofErr w:type="gramStart"/>
      <w:r w:rsidRPr="00251AFB">
        <w:rPr>
          <w:rFonts w:eastAsia="Noto Sans SC Regular"/>
          <w:i/>
          <w:iCs/>
          <w:sz w:val="20"/>
          <w:szCs w:val="20"/>
        </w:rPr>
        <w:t>V(</w:t>
      </w:r>
      <w:proofErr w:type="gramEnd"/>
      <w:r w:rsidRPr="00251AFB">
        <w:rPr>
          <w:rFonts w:eastAsia="Noto Sans SC Regular"/>
          <w:i/>
          <w:iCs/>
          <w:sz w:val="20"/>
          <w:szCs w:val="20"/>
        </w:rPr>
        <w:t>3)</w:t>
      </w:r>
      <w:r w:rsidR="00976CD9">
        <w:rPr>
          <w:rFonts w:eastAsia="Noto Sans SC Regular"/>
          <w:i/>
          <w:iCs/>
          <w:sz w:val="20"/>
          <w:szCs w:val="20"/>
          <w:lang w:val="en-GB"/>
        </w:rPr>
        <w:t>.</w:t>
      </w:r>
    </w:p>
    <w:p w14:paraId="6E65D93A" w14:textId="77777777" w:rsidR="00251AFB" w:rsidRPr="00251AFB" w:rsidRDefault="00251AFB" w:rsidP="00C21EB1">
      <w:pPr>
        <w:pStyle w:val="RUReportHeading2"/>
        <w:rPr>
          <w:rFonts w:eastAsia="Noto Sans SC Regular"/>
          <w:i/>
          <w:iCs/>
          <w:sz w:val="20"/>
          <w:szCs w:val="20"/>
        </w:rPr>
      </w:pPr>
      <w:r w:rsidRPr="00251AFB">
        <w:t>Преамбула</w:t>
      </w:r>
    </w:p>
    <w:p w14:paraId="544B86B9" w14:textId="5588882D" w:rsidR="00251AFB" w:rsidRPr="00164261" w:rsidRDefault="00251AFB" w:rsidP="00164261">
      <w:pPr>
        <w:pStyle w:val="RUReportPara"/>
        <w:rPr>
          <w:b/>
          <w:bCs/>
          <w:i/>
          <w:iCs/>
        </w:rPr>
      </w:pPr>
      <w:r w:rsidRPr="00164261">
        <w:rPr>
          <w:b/>
          <w:bCs/>
        </w:rPr>
        <w:t>Пункт 1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707C3C66" w14:textId="397DD551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1 Comments"/>
          <w:tag w:val="Recommendation Paragraph 1 Comments"/>
          <w:id w:val="89432867"/>
          <w:placeholder>
            <w:docPart w:val="51FB62F5E1C349129D8D91014CD38503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24" w:name="_Toc203470307"/>
    </w:p>
    <w:p w14:paraId="6926030C" w14:textId="41659AAC" w:rsidR="00251AFB" w:rsidRPr="00C21EB1" w:rsidRDefault="00251AFB" w:rsidP="00C21EB1">
      <w:pPr>
        <w:pStyle w:val="RUReportHeading2Indent"/>
      </w:pPr>
      <w:r w:rsidRPr="00C21EB1">
        <w:t>I.</w:t>
      </w:r>
      <w:r w:rsidR="00C21EB1">
        <w:tab/>
      </w:r>
      <w:r w:rsidRPr="00C21EB1">
        <w:t>Свобода объединения, социальный диалог и роль организаций работодателей и работников</w:t>
      </w:r>
      <w:bookmarkEnd w:id="24"/>
    </w:p>
    <w:p w14:paraId="724FD612" w14:textId="638B3453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2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7BD47442" w14:textId="7E6EBF67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2 Comments"/>
          <w:tag w:val="Recommendation Paragraph 2 Comments"/>
          <w:id w:val="-647815626"/>
          <w:placeholder>
            <w:docPart w:val="CAC28DCD26CC45798E773FFE806080F7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207D14C5" w14:textId="260C77C7" w:rsidR="00251AFB" w:rsidRPr="00164261" w:rsidRDefault="00251AFB" w:rsidP="00B7732A">
      <w:pPr>
        <w:pStyle w:val="RUReportPara"/>
        <w:pageBreakBefore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lastRenderedPageBreak/>
        <w:t>Пункт 3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799288BA" w14:textId="25F599A2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3 Comments"/>
          <w:tag w:val="Recommendation Paragraph 3 Comments"/>
          <w:id w:val="1313760197"/>
          <w:placeholder>
            <w:docPart w:val="60C6B1B15C844663801F00E14E7E14AE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05944C7F" w14:textId="1112883C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4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2547609B" w14:textId="229CD0B8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4 Comments"/>
          <w:tag w:val="Recommendation Paragraph 4 Comments"/>
          <w:id w:val="-440228626"/>
          <w:placeholder>
            <w:docPart w:val="0E9E1ED9FE954CB19675140E813B248A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3E51E430" w14:textId="7E2F3585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5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66ABE305" w14:textId="22AB0291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5 Comments"/>
          <w:tag w:val="Recommendation Paragraph 5 Comments"/>
          <w:id w:val="-1385326750"/>
          <w:placeholder>
            <w:docPart w:val="379757D7221B4C65A19DC5CAD3821FE2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25" w:name="_Toc203470308"/>
    </w:p>
    <w:p w14:paraId="6B3131FF" w14:textId="4A59E3E1" w:rsidR="00251AFB" w:rsidRPr="00C21EB1" w:rsidRDefault="00251AFB" w:rsidP="00C21EB1">
      <w:pPr>
        <w:pStyle w:val="RUReportHeading2Indent"/>
      </w:pPr>
      <w:r w:rsidRPr="00C21EB1">
        <w:t>II.</w:t>
      </w:r>
      <w:r w:rsidR="00C21EB1">
        <w:tab/>
      </w:r>
      <w:bookmarkEnd w:id="25"/>
      <w:r w:rsidR="008A6F3F">
        <w:t>Безопасность и гигиена труда</w:t>
      </w:r>
    </w:p>
    <w:p w14:paraId="5957F527" w14:textId="1709C96B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6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1E64BA34" w14:textId="0396DDFC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6 Comments"/>
          <w:tag w:val="Recommendation Paragraph 6 Comments"/>
          <w:id w:val="-655528079"/>
          <w:placeholder>
            <w:docPart w:val="A2D46F8C327743318106D538D18DE8FF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26" w:name="_Toc203470309"/>
    </w:p>
    <w:p w14:paraId="194818FC" w14:textId="6D332923" w:rsidR="00251AFB" w:rsidRPr="00C21EB1" w:rsidRDefault="00251AFB" w:rsidP="00C21EB1">
      <w:pPr>
        <w:pStyle w:val="RUReportHeading2Indent"/>
      </w:pPr>
      <w:r w:rsidRPr="00C21EB1">
        <w:t>III.</w:t>
      </w:r>
      <w:r w:rsidR="00C21EB1">
        <w:tab/>
      </w:r>
      <w:r w:rsidRPr="00C21EB1">
        <w:t>Содействие занятости</w:t>
      </w:r>
      <w:bookmarkEnd w:id="26"/>
    </w:p>
    <w:p w14:paraId="7DF348F2" w14:textId="2A8C2100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7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79425E1A" w14:textId="01C0404C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7 Comments"/>
          <w:tag w:val="Recommendation Paragraph 7 Comments"/>
          <w:id w:val="-1588377494"/>
          <w:placeholder>
            <w:docPart w:val="9CF170BB75D24BC79D6D32BA2B9F23DC"/>
          </w:placeholder>
          <w:showingPlcHdr/>
          <w15:color w:val="333399"/>
          <w:text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022104C2" w14:textId="73A5996F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8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47C03CF3" w14:textId="11E35E25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8 Comments"/>
          <w:tag w:val="Recommendation Paragraph 8 Comments"/>
          <w:id w:val="1446426191"/>
          <w:placeholder>
            <w:docPart w:val="E171F141BA6D41C9BE954BE622D17472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27" w:name="_Toc203470310"/>
    </w:p>
    <w:p w14:paraId="34EF1225" w14:textId="05127512" w:rsidR="00251AFB" w:rsidRPr="00C21EB1" w:rsidRDefault="00251AFB" w:rsidP="00C21EB1">
      <w:pPr>
        <w:pStyle w:val="RUReportHeading2Indent"/>
      </w:pPr>
      <w:r w:rsidRPr="00C21EB1">
        <w:t>IV.</w:t>
      </w:r>
      <w:r w:rsidR="00C21EB1">
        <w:tab/>
      </w:r>
      <w:r w:rsidRPr="00C21EB1">
        <w:t>Трудовые отношения</w:t>
      </w:r>
      <w:bookmarkEnd w:id="27"/>
    </w:p>
    <w:p w14:paraId="5297D415" w14:textId="41CA2CB1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9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25AFFDC6" w14:textId="2CDF9550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9 Comments"/>
          <w:tag w:val="Recommendation Paragraph 9 Comments"/>
          <w:id w:val="1397319087"/>
          <w:placeholder>
            <w:docPart w:val="2643CD13101F460099BB19520D72FCC0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28" w:name="_Toc203470311"/>
    </w:p>
    <w:p w14:paraId="6BA76E18" w14:textId="01C52B63" w:rsidR="00251AFB" w:rsidRPr="00C21EB1" w:rsidRDefault="00251AFB" w:rsidP="00C21EB1">
      <w:pPr>
        <w:pStyle w:val="RUReportHeading2Indent"/>
      </w:pPr>
      <w:r w:rsidRPr="00C21EB1">
        <w:t>V.</w:t>
      </w:r>
      <w:r w:rsidR="00C21EB1">
        <w:tab/>
      </w:r>
      <w:r w:rsidR="008A6F3F">
        <w:t>Вознаграждение</w:t>
      </w:r>
      <w:r w:rsidRPr="00C21EB1">
        <w:t xml:space="preserve"> и рабочее время</w:t>
      </w:r>
      <w:bookmarkEnd w:id="28"/>
    </w:p>
    <w:p w14:paraId="11376E68" w14:textId="596704FD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10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16933D9D" w14:textId="07B43DE0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10 Comments"/>
          <w:tag w:val="Recommendation Paragraph 10 Comments"/>
          <w:id w:val="1145236122"/>
          <w:placeholder>
            <w:docPart w:val="D15F77742A44496498E6846138AFAECF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29AF5B7F" w14:textId="4428927A" w:rsidR="00251AFB" w:rsidRPr="00164261" w:rsidRDefault="00251AFB" w:rsidP="00164261">
      <w:pPr>
        <w:pStyle w:val="RUReportPara"/>
        <w:rPr>
          <w:b/>
          <w:bCs/>
        </w:rPr>
      </w:pPr>
      <w:r w:rsidRPr="00164261">
        <w:rPr>
          <w:b/>
          <w:bCs/>
        </w:rPr>
        <w:t>Пункт 11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4755D819" w14:textId="6E507FC5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11 Comments"/>
          <w:tag w:val="Recommendation Paragraph 11 Comments"/>
          <w:id w:val="400944571"/>
          <w:placeholder>
            <w:docPart w:val="A234D7F076494A6DA027D7ABA73EA239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4350236E" w14:textId="7CB0B46E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12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746BFF76" w14:textId="4391D6DF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12 Comments"/>
          <w:tag w:val="Recommendation Paragraph 12 Comments"/>
          <w:id w:val="2033909259"/>
          <w:placeholder>
            <w:docPart w:val="B15A2FF8A3534261BC66860A17E98262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6E343D29" w14:textId="7C961FCB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13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651B524A" w14:textId="1CE5FB38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13 Comments"/>
          <w:tag w:val="Recommendation Paragraph 13 Comments"/>
          <w:id w:val="1605776111"/>
          <w:placeholder>
            <w:docPart w:val="8D9EA05AF4F14EE592D0D94A2993A4DE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6430DF96" w14:textId="3158AC18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14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41FE5D40" w14:textId="02DA8C94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14 Comments"/>
          <w:tag w:val="Recommendation Paragraph 14 Comments"/>
          <w:id w:val="1481121468"/>
          <w:placeholder>
            <w:docPart w:val="F7935548D435499D9002F34DE9559FCA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564C3F55" w14:textId="5C80F3CA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15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46268CF9" w14:textId="461CF207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15 Comments"/>
          <w:tag w:val="Recommendation Paragraph 15 Comments"/>
          <w:id w:val="1434631124"/>
          <w:placeholder>
            <w:docPart w:val="07978E69D09847A191FD90FC4A5EC205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4FFB1847" w14:textId="06BC73CF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16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6EDF443E" w14:textId="080ABBA3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16 Comments"/>
          <w:tag w:val="Recommendation Paragraph 16 Comments"/>
          <w:id w:val="706525326"/>
          <w:placeholder>
            <w:docPart w:val="5AFED36895F6495C957A3A786445F2E7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29" w:name="_Toc203470312"/>
    </w:p>
    <w:p w14:paraId="0649E04F" w14:textId="49F9CBF8" w:rsidR="00251AFB" w:rsidRPr="00C21EB1" w:rsidRDefault="00251AFB" w:rsidP="00C21EB1">
      <w:pPr>
        <w:pStyle w:val="RUReportHeading2Indent"/>
      </w:pPr>
      <w:r w:rsidRPr="00C21EB1">
        <w:lastRenderedPageBreak/>
        <w:t>VI.</w:t>
      </w:r>
      <w:r w:rsidR="00C21EB1">
        <w:tab/>
      </w:r>
      <w:r w:rsidRPr="00C21EB1">
        <w:t>Социальное обеспечение</w:t>
      </w:r>
      <w:bookmarkEnd w:id="29"/>
    </w:p>
    <w:p w14:paraId="5B2EEBD2" w14:textId="2578F13D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17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3219CF2D" w14:textId="00593588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17 Comments"/>
          <w:tag w:val="Recommendation Paragraph 17 Comments"/>
          <w:id w:val="-1841924860"/>
          <w:placeholder>
            <w:docPart w:val="5C52B2C164BA41C88CD57D612AA75FDF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232DBCCD" w14:textId="1CA0CB0D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18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2CB0DAF1" w14:textId="7FC52F23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18 Comments"/>
          <w:tag w:val="Recommendation Paragraph 18 Comments"/>
          <w:id w:val="2050489155"/>
          <w:placeholder>
            <w:docPart w:val="C504CC107C78456C8B13EF0E57C5BA09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17CC1A8F" w14:textId="14B5E5F4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19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0C238C9C" w14:textId="103F0217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19 Comments"/>
          <w:tag w:val="Recommendation Paragraph 19 Comments"/>
          <w:id w:val="-1560944064"/>
          <w:placeholder>
            <w:docPart w:val="8DF53661FF8E4A37AAE9D61A9EA51204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4AD5FA0A" w14:textId="226652ED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20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0DE62269" w14:textId="29B68208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20 Comments"/>
          <w:tag w:val="Recommendation Paragraph 20 Comments"/>
          <w:id w:val="441201093"/>
          <w:placeholder>
            <w:docPart w:val="A11E22B1968A42FB9D84FA1E5C77CBF1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30" w:name="_Toc203470313"/>
    </w:p>
    <w:p w14:paraId="50C2C247" w14:textId="2E27DE70" w:rsidR="00251AFB" w:rsidRPr="00C21EB1" w:rsidRDefault="00251AFB" w:rsidP="00C21EB1">
      <w:pPr>
        <w:pStyle w:val="RUReportHeading2Indent"/>
      </w:pPr>
      <w:r w:rsidRPr="00C21EB1">
        <w:t>VII.</w:t>
      </w:r>
      <w:r w:rsidR="00C21EB1">
        <w:tab/>
      </w:r>
      <w:r w:rsidR="008A6F3F">
        <w:t>Воздействие</w:t>
      </w:r>
      <w:r w:rsidRPr="00C21EB1">
        <w:t xml:space="preserve"> использования автоматизированных систем</w:t>
      </w:r>
      <w:bookmarkEnd w:id="30"/>
    </w:p>
    <w:p w14:paraId="5AA3F71B" w14:textId="52210484" w:rsidR="00251AFB" w:rsidRPr="00164261" w:rsidRDefault="00251AFB" w:rsidP="00164261">
      <w:pPr>
        <w:pStyle w:val="RUReportPara"/>
        <w:rPr>
          <w:b/>
          <w:bCs/>
        </w:rPr>
      </w:pPr>
      <w:r w:rsidRPr="00164261">
        <w:rPr>
          <w:b/>
          <w:bCs/>
        </w:rPr>
        <w:t>Пункт 21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5F4BB46D" w14:textId="3358CF9C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21 Comments"/>
          <w:tag w:val="Recommendation Paragraph 21 Comments"/>
          <w:id w:val="1188025660"/>
          <w:placeholder>
            <w:docPart w:val="DCF4643929B7434DB574E441C14CF20D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7655AFD5" w14:textId="77AF260B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22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50477058" w14:textId="110DDEB5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22 Comments"/>
          <w:tag w:val="Recommendation Paragraph 22 Comments"/>
          <w:id w:val="-630244003"/>
          <w:placeholder>
            <w:docPart w:val="9C497C2A08594EE3837AEC818E5DC630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5FADC472" w14:textId="5261C449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23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28563982" w14:textId="2DE66795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23 Comments"/>
          <w:tag w:val="Recommendation Paragraph 23 Comments"/>
          <w:id w:val="1478875497"/>
          <w:placeholder>
            <w:docPart w:val="713666CCAF194F02AFAD33678679BEA0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0EE8FFE1" w14:textId="5D159067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24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1BAD1170" w14:textId="5758A313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24 Comments"/>
          <w:tag w:val="Recommendation Paragraph 24 Comments"/>
          <w:id w:val="-190844534"/>
          <w:placeholder>
            <w:docPart w:val="29C4B815A375407EB89985EC4170314A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31" w:name="_Toc203470314"/>
    </w:p>
    <w:p w14:paraId="5982C017" w14:textId="15662DC1" w:rsidR="00251AFB" w:rsidRPr="00C21EB1" w:rsidRDefault="00251AFB" w:rsidP="00C21EB1">
      <w:pPr>
        <w:pStyle w:val="RUReportHeading2Indent"/>
      </w:pPr>
      <w:r w:rsidRPr="00C21EB1">
        <w:t>VIII.</w:t>
      </w:r>
      <w:r w:rsidR="00C21EB1">
        <w:tab/>
      </w:r>
      <w:r w:rsidRPr="00C21EB1">
        <w:t xml:space="preserve">Защита персональных данных и </w:t>
      </w:r>
      <w:r w:rsidR="008A6F3F">
        <w:t>конфиденциальности</w:t>
      </w:r>
      <w:r w:rsidRPr="00C21EB1">
        <w:t xml:space="preserve"> работников цифровых платформ</w:t>
      </w:r>
      <w:bookmarkEnd w:id="31"/>
    </w:p>
    <w:p w14:paraId="08101A5C" w14:textId="5612ED9A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25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6CCFF364" w14:textId="36AAD250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25 Comments"/>
          <w:tag w:val="Recommendation Paragraph 25 Comments"/>
          <w:id w:val="-1417091620"/>
          <w:placeholder>
            <w:docPart w:val="5852C913A5084C7A8886F0D9A0EAC454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00B93779" w14:textId="6F1D7B62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26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5C91BF0C" w14:textId="14CE1282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26 Comments"/>
          <w:tag w:val="Recommendation Paragraph 26 Comments"/>
          <w:id w:val="-193857650"/>
          <w:placeholder>
            <w:docPart w:val="DFB576B4FE5C42279B35D152E984B4C0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32" w:name="_Toc203470315"/>
    </w:p>
    <w:p w14:paraId="5E5B2200" w14:textId="6B28C785" w:rsidR="00251AFB" w:rsidRPr="00C21EB1" w:rsidRDefault="00251AFB" w:rsidP="00C21EB1">
      <w:pPr>
        <w:pStyle w:val="RUReportHeading2Indent"/>
      </w:pPr>
      <w:r w:rsidRPr="00C21EB1">
        <w:t>IX.</w:t>
      </w:r>
      <w:r w:rsidR="00C21EB1">
        <w:tab/>
      </w:r>
      <w:r w:rsidRPr="00C21EB1">
        <w:t xml:space="preserve">Условия </w:t>
      </w:r>
      <w:r w:rsidR="008A6F3F">
        <w:t>трудовых отношений</w:t>
      </w:r>
      <w:r w:rsidRPr="00C21EB1">
        <w:t xml:space="preserve"> или </w:t>
      </w:r>
      <w:bookmarkEnd w:id="32"/>
      <w:r w:rsidR="008A6F3F">
        <w:t>сотрудничества</w:t>
      </w:r>
    </w:p>
    <w:p w14:paraId="69343BDB" w14:textId="1B02CAC0" w:rsidR="00251AFB" w:rsidRPr="00164261" w:rsidRDefault="00251AFB" w:rsidP="00164261">
      <w:pPr>
        <w:pStyle w:val="RUReportPara"/>
        <w:rPr>
          <w:b/>
          <w:bCs/>
        </w:rPr>
      </w:pPr>
      <w:r w:rsidRPr="00164261">
        <w:rPr>
          <w:b/>
          <w:bCs/>
        </w:rPr>
        <w:t>Пункт 27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13E922F1" w14:textId="5A946AE1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27 Comments"/>
          <w:tag w:val="Recommendation Paragraph 27 Comments"/>
          <w:id w:val="-1425493230"/>
          <w:placeholder>
            <w:docPart w:val="B8ECFB4A0AAA44EF81497320A3306D5A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33" w:name="_Toc203470316"/>
    </w:p>
    <w:p w14:paraId="71EE3DFB" w14:textId="406BB738" w:rsidR="00251AFB" w:rsidRPr="00C21EB1" w:rsidRDefault="00251AFB" w:rsidP="00C21EB1">
      <w:pPr>
        <w:pStyle w:val="RUReportHeading2Indent"/>
      </w:pPr>
      <w:r w:rsidRPr="00C21EB1">
        <w:t>X.</w:t>
      </w:r>
      <w:r w:rsidR="00C21EB1">
        <w:tab/>
      </w:r>
      <w:r w:rsidRPr="00C21EB1">
        <w:t>Защита мигрантов и беженцев</w:t>
      </w:r>
      <w:bookmarkEnd w:id="33"/>
    </w:p>
    <w:p w14:paraId="5BCCBC7E" w14:textId="578B574E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28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586826C8" w14:textId="159DA7CD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28 Comments"/>
          <w:tag w:val="Recommendation Paragraph 28 Comments"/>
          <w:id w:val="208768243"/>
          <w:placeholder>
            <w:docPart w:val="46AFADAA9EEF451E99CB24086710A108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34" w:name="_Toc203470317"/>
    </w:p>
    <w:p w14:paraId="2EA4ADE9" w14:textId="42A4CE5D" w:rsidR="00251AFB" w:rsidRPr="00C21EB1" w:rsidRDefault="00251AFB" w:rsidP="00C21EB1">
      <w:pPr>
        <w:pStyle w:val="RUReportHeading2Indent"/>
      </w:pPr>
      <w:r w:rsidRPr="00C21EB1">
        <w:lastRenderedPageBreak/>
        <w:t>XI.</w:t>
      </w:r>
      <w:r w:rsidR="00C21EB1">
        <w:tab/>
      </w:r>
      <w:r w:rsidRPr="00C21EB1">
        <w:t>Разрешение споров и средства правовой защиты</w:t>
      </w:r>
      <w:bookmarkEnd w:id="34"/>
    </w:p>
    <w:p w14:paraId="7EB082A8" w14:textId="59CBAF72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29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54915E04" w14:textId="5B460F37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29 Comments"/>
          <w:tag w:val="Recommendation Paragraph 29 Comments"/>
          <w:id w:val="-1608804821"/>
          <w:placeholder>
            <w:docPart w:val="FC9B38BBD53143AF806D2A4E0F823861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67D0AA60" w14:textId="5972DF11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30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4B25066E" w14:textId="0375D873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30 Comments"/>
          <w:tag w:val="Recommendation Paragraph 30 Comments"/>
          <w:id w:val="1547573510"/>
          <w:placeholder>
            <w:docPart w:val="D8721049DEC84DFBB1E55CDCD9EDEF41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35" w:name="_Toc203470318"/>
    </w:p>
    <w:p w14:paraId="667496D4" w14:textId="12118672" w:rsidR="00251AFB" w:rsidRPr="00C21EB1" w:rsidRDefault="00251AFB" w:rsidP="00C21EB1">
      <w:pPr>
        <w:pStyle w:val="RUReportHeading2Indent"/>
      </w:pPr>
      <w:r w:rsidRPr="00C21EB1">
        <w:t>XII.</w:t>
      </w:r>
      <w:bookmarkEnd w:id="35"/>
      <w:r w:rsidR="00C21EB1">
        <w:tab/>
      </w:r>
      <w:r w:rsidR="008A6F3F">
        <w:t>Соблюдение</w:t>
      </w:r>
      <w:r w:rsidRPr="00C21EB1">
        <w:t xml:space="preserve"> и принудительно</w:t>
      </w:r>
      <w:r w:rsidR="008A6F3F">
        <w:t>е</w:t>
      </w:r>
      <w:r w:rsidRPr="00C21EB1">
        <w:t xml:space="preserve"> исполнени</w:t>
      </w:r>
      <w:r w:rsidR="008A6F3F">
        <w:t>е</w:t>
      </w:r>
    </w:p>
    <w:p w14:paraId="21CB404C" w14:textId="26832EC3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31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0D6E7210" w14:textId="08A60A53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31 Comments"/>
          <w:tag w:val="Recommendation Paragraph 31 Comments"/>
          <w:id w:val="1156033458"/>
          <w:placeholder>
            <w:docPart w:val="CF6CA9EEF42D43ACA2A26B475612797B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611A8A1B" w14:textId="1BE33CFF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32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523113C9" w14:textId="7E7F0487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32 Comments"/>
          <w:tag w:val="Recommendation Paragraph 32 Comments"/>
          <w:id w:val="960237033"/>
          <w:placeholder>
            <w:docPart w:val="71CC8B031311407A9407F0A8437772F9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3FD0E807" w14:textId="77B78B91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33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4C621E7F" w14:textId="6778A3C4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33 Comments"/>
          <w:tag w:val="Recommendation Paragraph 33 Comments"/>
          <w:id w:val="-366991483"/>
          <w:placeholder>
            <w:docPart w:val="E54150E13DC74D138B5592BD99E7DCCF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  <w:bookmarkStart w:id="36" w:name="_Toc203470319"/>
    </w:p>
    <w:p w14:paraId="6B38D2B0" w14:textId="6E0D99B0" w:rsidR="00251AFB" w:rsidRPr="00C21EB1" w:rsidRDefault="00251AFB" w:rsidP="00C21EB1">
      <w:pPr>
        <w:pStyle w:val="RUReportHeading2Indent"/>
      </w:pPr>
      <w:r w:rsidRPr="00C21EB1">
        <w:t>XIII.</w:t>
      </w:r>
      <w:r w:rsidR="00C21EB1">
        <w:tab/>
      </w:r>
      <w:bookmarkEnd w:id="36"/>
      <w:r w:rsidR="008A6F3F">
        <w:t>Применение</w:t>
      </w:r>
    </w:p>
    <w:p w14:paraId="7DF7A0FF" w14:textId="64609957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34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1FE8489B" w14:textId="412B1D91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34 Comments"/>
          <w:tag w:val="Recommendation Paragraph 34 Comments"/>
          <w:id w:val="1986891060"/>
          <w:placeholder>
            <w:docPart w:val="F71C6C434CD34FEDB3091F1041ADD4C6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p w14:paraId="2D36206D" w14:textId="2AD2A6B9" w:rsidR="00251AFB" w:rsidRPr="00164261" w:rsidRDefault="00251AFB" w:rsidP="00164261">
      <w:pPr>
        <w:pStyle w:val="RUReportPara"/>
        <w:rPr>
          <w:rFonts w:ascii="Aptos Narrow" w:hAnsi="Aptos Narrow" w:cs="Times New Roman"/>
          <w:b/>
          <w:bCs/>
          <w:sz w:val="22"/>
          <w:szCs w:val="22"/>
        </w:rPr>
      </w:pPr>
      <w:r w:rsidRPr="00164261">
        <w:rPr>
          <w:b/>
          <w:bCs/>
        </w:rPr>
        <w:t>Пункт 35</w:t>
      </w:r>
      <w:r w:rsidR="00282603" w:rsidRPr="00164261">
        <w:rPr>
          <w:b/>
          <w:bCs/>
        </w:rPr>
        <w:t xml:space="preserve"> </w:t>
      </w:r>
      <w:r w:rsidR="00164261" w:rsidRPr="00164261">
        <w:rPr>
          <w:b/>
          <w:bCs/>
        </w:rPr>
        <w:t xml:space="preserve">— </w:t>
      </w:r>
      <w:r w:rsidR="0009169A">
        <w:rPr>
          <w:b/>
          <w:bCs/>
        </w:rPr>
        <w:t>Замечания</w:t>
      </w:r>
    </w:p>
    <w:p w14:paraId="1086BF55" w14:textId="1D409004" w:rsidR="00251AFB" w:rsidRPr="00C13E05" w:rsidRDefault="002418FC" w:rsidP="00251AFB">
      <w:pPr>
        <w:spacing w:before="120" w:after="120"/>
        <w:jc w:val="both"/>
        <w:rPr>
          <w:rStyle w:val="RUReportPara0"/>
        </w:rPr>
      </w:pPr>
      <w:sdt>
        <w:sdtPr>
          <w:rPr>
            <w:rFonts w:eastAsia="Noto Sans SC Regular"/>
            <w:color w:val="4472C4" w:themeColor="accent5"/>
            <w:sz w:val="20"/>
            <w:szCs w:val="20"/>
          </w:rPr>
          <w:alias w:val="Recommendation Paragraph 35 Comments"/>
          <w:tag w:val="Recommendation Paragraph 35 Comments"/>
          <w:id w:val="1513021006"/>
          <w:placeholder>
            <w:docPart w:val="CB4E8E631CCE4529B741378773117F5A"/>
          </w:placeholder>
          <w:showingPlcHdr/>
          <w15:color w:val="333399"/>
          <w:text w:multiLine="1"/>
        </w:sdtPr>
        <w:sdtEndPr/>
        <w:sdtContent>
          <w:r w:rsidR="00251AFB"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sdtContent>
      </w:sdt>
    </w:p>
    <w:bookmarkEnd w:id="3"/>
    <w:p w14:paraId="2E402D52" w14:textId="77777777" w:rsidR="00251AFB" w:rsidRPr="00251AFB" w:rsidRDefault="00251AFB" w:rsidP="00251AFB">
      <w:pPr>
        <w:jc w:val="both"/>
        <w:rPr>
          <w:rFonts w:ascii="Aptos Narrow" w:eastAsia="Noto Sans SC Regular" w:hAnsi="Aptos Narrow" w:cs="Times New Roman"/>
          <w:b/>
          <w:sz w:val="22"/>
          <w:szCs w:val="22"/>
        </w:rPr>
      </w:pPr>
    </w:p>
    <w:sectPr w:rsidR="00251AFB" w:rsidRPr="00251AFB" w:rsidSect="00251AFB">
      <w:headerReference w:type="even" r:id="rId9"/>
      <w:headerReference w:type="default" r:id="rId10"/>
      <w:headerReference w:type="first" r:id="rId11"/>
      <w:type w:val="oddPage"/>
      <w:pgSz w:w="11906" w:h="16838" w:code="9"/>
      <w:pgMar w:top="2268" w:right="1134" w:bottom="964" w:left="1134" w:header="851" w:footer="680" w:gutter="0"/>
      <w:cols w:space="284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78AD4" w14:textId="77777777" w:rsidR="00B12BD1" w:rsidRDefault="00B12BD1" w:rsidP="00D83F6C">
      <w:r>
        <w:separator/>
      </w:r>
    </w:p>
    <w:p w14:paraId="7665879B" w14:textId="77777777" w:rsidR="00B12BD1" w:rsidRDefault="00B12BD1"/>
    <w:p w14:paraId="3010460A" w14:textId="77777777" w:rsidR="00B12BD1" w:rsidRDefault="00B12BD1"/>
    <w:p w14:paraId="7B5BBA6E" w14:textId="77777777" w:rsidR="00B12BD1" w:rsidRDefault="00B12BD1"/>
  </w:endnote>
  <w:endnote w:type="continuationSeparator" w:id="0">
    <w:p w14:paraId="2F9386E7" w14:textId="77777777" w:rsidR="00B12BD1" w:rsidRDefault="00B12BD1" w:rsidP="00D83F6C">
      <w:r>
        <w:continuationSeparator/>
      </w:r>
    </w:p>
    <w:p w14:paraId="49AB25AF" w14:textId="77777777" w:rsidR="00B12BD1" w:rsidRDefault="00B12BD1"/>
    <w:p w14:paraId="45D17547" w14:textId="77777777" w:rsidR="00B12BD1" w:rsidRDefault="00B12BD1"/>
    <w:p w14:paraId="0F8D024F" w14:textId="77777777" w:rsidR="00B12BD1" w:rsidRDefault="00B12B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Noto Sans SC Regular">
    <w:altName w:val="Malgun Gothic Semilight"/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Noto Sans SemBd">
    <w:altName w:val="Calibri"/>
    <w:charset w:val="01"/>
    <w:family w:val="swiss"/>
    <w:pitch w:val="variable"/>
    <w:sig w:usb0="E00002FF" w:usb1="4000001F" w:usb2="08000029" w:usb3="00000000" w:csb0="00000000" w:csb1="00000000"/>
  </w:font>
  <w:font w:name="Noto Sans SC Bold">
    <w:altName w:val="Yu Gothic"/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Overpass">
    <w:panose1 w:val="00000500000000000000"/>
    <w:charset w:val="00"/>
    <w:family w:val="auto"/>
    <w:pitch w:val="variable"/>
    <w:sig w:usb0="00000007" w:usb1="00000020" w:usb2="00000000" w:usb3="00000000" w:csb0="00000093" w:csb1="00000000"/>
  </w:font>
  <w:font w:name="Noto Sans Light">
    <w:panose1 w:val="020B0402040504020204"/>
    <w:charset w:val="00"/>
    <w:family w:val="swiss"/>
    <w:pitch w:val="variable"/>
    <w:sig w:usb0="E00002FF" w:usb1="4000201F" w:usb2="08000029" w:usb3="00000000" w:csb0="0000019F" w:csb1="00000000"/>
  </w:font>
  <w:font w:name="Overpass Light">
    <w:panose1 w:val="00000400000000000000"/>
    <w:charset w:val="00"/>
    <w:family w:val="auto"/>
    <w:pitch w:val="variable"/>
    <w:sig w:usb0="00000007" w:usb1="00000020" w:usb2="00000000" w:usb3="00000000" w:csb0="00000093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8A258" w14:textId="77777777" w:rsidR="00B12BD1" w:rsidRPr="008A743F" w:rsidRDefault="00B12BD1" w:rsidP="000772BA">
      <w:pPr>
        <w:pStyle w:val="FootnoteSeparator"/>
        <w:pBdr>
          <w:bottom w:val="single" w:sz="8" w:space="1" w:color="1E2CBD"/>
        </w:pBdr>
      </w:pPr>
    </w:p>
  </w:footnote>
  <w:footnote w:type="continuationSeparator" w:id="0">
    <w:p w14:paraId="4979933F" w14:textId="77777777" w:rsidR="00B12BD1" w:rsidRDefault="00B12BD1" w:rsidP="00D83F6C">
      <w:r>
        <w:continuationSeparator/>
      </w:r>
    </w:p>
    <w:p w14:paraId="5812B300" w14:textId="77777777" w:rsidR="00B12BD1" w:rsidRDefault="00B12BD1"/>
    <w:p w14:paraId="6069DC0B" w14:textId="77777777" w:rsidR="00B12BD1" w:rsidRDefault="00B12BD1"/>
    <w:p w14:paraId="582B720E" w14:textId="77777777" w:rsidR="00B12BD1" w:rsidRDefault="00B12BD1"/>
  </w:footnote>
  <w:footnote w:id="1">
    <w:p w14:paraId="53C933D5" w14:textId="0A12EEED" w:rsidR="000F1B27" w:rsidRDefault="000F1B27" w:rsidP="000F1B27">
      <w:pPr>
        <w:pStyle w:val="a8"/>
      </w:pPr>
      <w:r>
        <w:rPr>
          <w:rStyle w:val="a7"/>
        </w:rPr>
        <w:footnoteRef/>
      </w:r>
      <w:r>
        <w:rPr>
          <w:lang w:val="en-GB"/>
        </w:rPr>
        <w:t> </w:t>
      </w:r>
      <w:r w:rsidR="00D551D4">
        <w:t>МОТ</w:t>
      </w:r>
      <w:r>
        <w:t xml:space="preserve">, </w:t>
      </w:r>
      <w:hyperlink r:id="rId1" w:history="1">
        <w:r w:rsidRPr="00922488">
          <w:rPr>
            <w:rStyle w:val="ReportHyperlink"/>
            <w:i/>
            <w:iCs/>
            <w:lang w:val="ru-RU"/>
          </w:rPr>
          <w:t>Итог</w:t>
        </w:r>
        <w:r w:rsidR="00D551D4">
          <w:rPr>
            <w:rStyle w:val="ReportHyperlink"/>
            <w:i/>
            <w:iCs/>
            <w:lang w:val="ru-RU"/>
          </w:rPr>
          <w:t xml:space="preserve">овый документ </w:t>
        </w:r>
        <w:r w:rsidRPr="00922488">
          <w:rPr>
            <w:rStyle w:val="ReportHyperlink"/>
            <w:i/>
            <w:iCs/>
            <w:lang w:val="ru-RU"/>
          </w:rPr>
          <w:t xml:space="preserve">Комитета по </w:t>
        </w:r>
        <w:r w:rsidR="00D551D4">
          <w:rPr>
            <w:rStyle w:val="ReportHyperlink"/>
            <w:i/>
            <w:iCs/>
            <w:lang w:val="ru-RU"/>
          </w:rPr>
          <w:t>разработке норм по вопросам достойного труда в платформенной экономике: предлагаемые резолюция и заключения, представленные для принятия Конференцией</w:t>
        </w:r>
      </w:hyperlink>
      <w:r w:rsidRPr="00922488">
        <w:rPr>
          <w:iCs/>
        </w:rPr>
        <w:t xml:space="preserve">, </w:t>
      </w:r>
      <w:r w:rsidRPr="00922488">
        <w:t>ILC.113/</w:t>
      </w:r>
      <w:r w:rsidR="00D551D4">
        <w:t xml:space="preserve">Протокол № </w:t>
      </w:r>
      <w:r w:rsidRPr="00BA0D9D">
        <w:t>6</w:t>
      </w:r>
      <w:r>
        <w:rPr>
          <w:lang w:val="en-GB"/>
        </w:rPr>
        <w:t>A</w:t>
      </w:r>
      <w:r w:rsidR="00D551D4">
        <w:t xml:space="preserve">; </w:t>
      </w:r>
      <w:r w:rsidRPr="00922488">
        <w:t>МОТ,</w:t>
      </w:r>
      <w:r w:rsidRPr="00BA0D9D">
        <w:t xml:space="preserve"> </w:t>
      </w:r>
      <w:hyperlink r:id="rId2" w:history="1">
        <w:r w:rsidR="00B2174B" w:rsidRPr="00B2174B">
          <w:rPr>
            <w:rStyle w:val="ReportHyperlink"/>
            <w:i/>
            <w:iCs/>
          </w:rPr>
          <w:t>Plenary sitting: Outcome of the work of the Standard-Setting Committee on Decent Work in the Platform Economy</w:t>
        </w:r>
      </w:hyperlink>
      <w:r w:rsidR="00D551D4" w:rsidRPr="00FF0756">
        <w:t xml:space="preserve">, </w:t>
      </w:r>
      <w:r w:rsidRPr="00BA0D9D">
        <w:t>ILC.113/</w:t>
      </w:r>
      <w:r w:rsidR="00D551D4">
        <w:rPr>
          <w:lang w:val="en-US"/>
        </w:rPr>
        <w:t>Record</w:t>
      </w:r>
      <w:r w:rsidRPr="00BA0D9D">
        <w:t xml:space="preserve"> N</w:t>
      </w:r>
      <w:r>
        <w:t>o</w:t>
      </w:r>
      <w:r w:rsidRPr="00BA0D9D">
        <w:t>.6C.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8504"/>
    </w:tblGrid>
    <w:tr w:rsidR="00BD02EB" w:rsidRPr="009968B6" w14:paraId="26CB9B23" w14:textId="77777777" w:rsidTr="00951BB6">
      <w:tc>
        <w:tcPr>
          <w:tcW w:w="1134" w:type="dxa"/>
        </w:tcPr>
        <w:p w14:paraId="4EBC8036" w14:textId="77777777" w:rsidR="00BD02EB" w:rsidRPr="007F5D20" w:rsidRDefault="00BD02EB" w:rsidP="00BD02EB">
          <w:pPr>
            <w:pStyle w:val="ReportPageNumberleft"/>
          </w:pPr>
          <w:r w:rsidRPr="00D20E6F">
            <w:fldChar w:fldCharType="begin"/>
          </w:r>
          <w:r w:rsidRPr="00D20E6F">
            <w:instrText xml:space="preserve"> PAGE  \* Arabic  \* MERGEFORMAT </w:instrText>
          </w:r>
          <w:r w:rsidRPr="00D20E6F">
            <w:fldChar w:fldCharType="separate"/>
          </w:r>
          <w:r>
            <w:t>2</w:t>
          </w:r>
          <w:r w:rsidRPr="00D20E6F">
            <w:fldChar w:fldCharType="end"/>
          </w:r>
        </w:p>
      </w:tc>
      <w:tc>
        <w:tcPr>
          <w:tcW w:w="8504" w:type="dxa"/>
        </w:tcPr>
        <w:p w14:paraId="0BCF325C" w14:textId="7C8E3D44" w:rsidR="00BD02EB" w:rsidRPr="00D20E6F" w:rsidRDefault="00B7732A" w:rsidP="00B7732A">
          <w:pPr>
            <w:pStyle w:val="RUReportHeaderReportTitleevenpage"/>
          </w:pPr>
          <w:r w:rsidRPr="00B7732A">
            <w:t>Достойный труд в платформенной экономике: проекты Конвенции и Рекомендации — Форма для ответа</w:t>
          </w:r>
        </w:p>
      </w:tc>
    </w:tr>
  </w:tbl>
  <w:p w14:paraId="6C0B4B87" w14:textId="77777777" w:rsidR="00BD02EB" w:rsidRPr="000F1B27" w:rsidRDefault="00BD02EB" w:rsidP="00BD02EB">
    <w:pPr>
      <w:pStyle w:val="ReportPara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4"/>
      <w:gridCol w:w="1134"/>
    </w:tblGrid>
    <w:tr w:rsidR="00584E16" w:rsidRPr="009968B6" w14:paraId="6F155C74" w14:textId="77777777" w:rsidTr="00951BB6">
      <w:tc>
        <w:tcPr>
          <w:tcW w:w="8504" w:type="dxa"/>
        </w:tcPr>
        <w:p w14:paraId="0BDA058B" w14:textId="36C2A723" w:rsidR="00584E16" w:rsidRPr="00B7732A" w:rsidRDefault="00B7732A" w:rsidP="00251AFB">
          <w:pPr>
            <w:pStyle w:val="RUReportHeaderReportTitleoddpage"/>
            <w:tabs>
              <w:tab w:val="left" w:pos="1387"/>
            </w:tabs>
            <w:rPr>
              <w:lang w:val="en-GB"/>
            </w:rPr>
          </w:pPr>
          <w:r w:rsidRPr="00B7732A">
            <w:t>Достойный труд в платформенной экономике: проекты Конвенции и Рекомендации — Форма для ответа</w:t>
          </w:r>
        </w:p>
      </w:tc>
      <w:tc>
        <w:tcPr>
          <w:tcW w:w="1134" w:type="dxa"/>
        </w:tcPr>
        <w:p w14:paraId="461357A0" w14:textId="77777777" w:rsidR="00584E16" w:rsidRPr="00D20E6F" w:rsidRDefault="00584E16" w:rsidP="00584E16">
          <w:pPr>
            <w:pStyle w:val="RUReportPageNumberright"/>
          </w:pPr>
          <w:r w:rsidRPr="00D20E6F">
            <w:fldChar w:fldCharType="begin"/>
          </w:r>
          <w:r w:rsidRPr="00D20E6F">
            <w:instrText xml:space="preserve"> PAGE  \* Arabic  \* MERGEFORMAT </w:instrText>
          </w:r>
          <w:r w:rsidRPr="00D20E6F">
            <w:fldChar w:fldCharType="separate"/>
          </w:r>
          <w:r>
            <w:t>1</w:t>
          </w:r>
          <w:r w:rsidRPr="00D20E6F">
            <w:fldChar w:fldCharType="end"/>
          </w:r>
        </w:p>
      </w:tc>
    </w:tr>
  </w:tbl>
  <w:p w14:paraId="2188CB59" w14:textId="77777777" w:rsidR="00584E16" w:rsidRPr="0053754B" w:rsidRDefault="00584E16" w:rsidP="00584E16">
    <w:pPr>
      <w:pStyle w:val="RUReportPara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D9AAED6" wp14:editId="5231FE70">
              <wp:simplePos x="0" y="0"/>
              <wp:positionH relativeFrom="column">
                <wp:posOffset>6413184</wp:posOffset>
              </wp:positionH>
              <wp:positionV relativeFrom="paragraph">
                <wp:posOffset>3297238</wp:posOffset>
              </wp:positionV>
              <wp:extent cx="6192000" cy="252000"/>
              <wp:effectExtent l="0" t="1587" r="0" b="0"/>
              <wp:wrapNone/>
              <wp:docPr id="12" name="Надпись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6192000" cy="2520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9638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8504"/>
                            <w:gridCol w:w="1134"/>
                          </w:tblGrid>
                          <w:tr w:rsidR="00584E16" w:rsidRPr="009968B6" w14:paraId="15BCA46D" w14:textId="77777777" w:rsidTr="00DB6FA2">
                            <w:tc>
                              <w:tcPr>
                                <w:tcW w:w="8504" w:type="dxa"/>
                              </w:tcPr>
                              <w:p w14:paraId="0CCD3E98" w14:textId="672E7346" w:rsidR="00584E16" w:rsidRDefault="00584E16" w:rsidP="00125301">
                                <w:pPr>
                                  <w:pStyle w:val="RUReportHeaderReportTitleoddpag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STYLEREF  "RU Report Title"  \* MERGEFORMAT </w:instrText>
                                </w:r>
                                <w:r>
                                  <w:fldChar w:fldCharType="separate"/>
                                </w:r>
                                <w:r w:rsidR="002418FC">
                                  <w:rPr>
                                    <w:b w:val="0"/>
                                    <w:bCs w:val="0"/>
                                    <w:noProof/>
                                  </w:rPr>
                                  <w:t>Ошибка! Текст указанного стиля в документе отсутствует.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  <w:p w14:paraId="38E6F322" w14:textId="0684929B" w:rsidR="00584E16" w:rsidRPr="007F5D20" w:rsidRDefault="00B7732A" w:rsidP="00125301">
                                <w:pPr>
                                  <w:pStyle w:val="RUReportHeaderChapterTitleoddpage"/>
                                </w:pPr>
                                <w:fldSimple w:instr=" STYLEREF  &quot;RU Report Chapter&quot;  \* MERGEFORMAT ">
                                  <w:r w:rsidR="002418FC">
                                    <w:rPr>
                                      <w:noProof/>
                                    </w:rPr>
                                    <w:t>Достойный труд в платформенной экономике: проекты Конвенции и Рекомендации — Форма для ответа</w:t>
                                  </w:r>
                                </w:fldSimple>
                              </w:p>
                            </w:tc>
                            <w:tc>
                              <w:tcPr>
                                <w:tcW w:w="1134" w:type="dxa"/>
                              </w:tcPr>
                              <w:p w14:paraId="0F0A35BF" w14:textId="77777777" w:rsidR="00584E16" w:rsidRPr="00D20E6F" w:rsidRDefault="00584E16" w:rsidP="00125301">
                                <w:pPr>
                                  <w:pStyle w:val="RUReportPageNumberright"/>
                                </w:pPr>
                                <w:r w:rsidRPr="00D20E6F">
                                  <w:fldChar w:fldCharType="begin"/>
                                </w:r>
                                <w:r w:rsidRPr="00D20E6F">
                                  <w:instrText xml:space="preserve"> PAGE  \* Arabic  \* MERGEFORMAT </w:instrText>
                                </w:r>
                                <w:r w:rsidRPr="00D20E6F"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15</w:t>
                                </w:r>
                                <w:r w:rsidRPr="00D20E6F"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0FC9A61" w14:textId="77777777" w:rsidR="00584E16" w:rsidRDefault="00584E16" w:rsidP="00584E16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9AAED6" id="_x0000_t202" coordsize="21600,21600" o:spt="202" path="m,l,21600r21600,l21600,xe">
              <v:stroke joinstyle="miter"/>
              <v:path gradientshapeok="t" o:connecttype="rect"/>
            </v:shapetype>
            <v:shape id="Надпись 12" o:spid="_x0000_s1026" type="#_x0000_t202" style="position:absolute;left:0;text-align:left;margin-left:505pt;margin-top:259.65pt;width:487.55pt;height:19.85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" fillcolor="window" stroked="f" strokeweight=".5pt">
              <v:textbox inset="0,0,0,0">
                <w:txbxContent>
                  <w:tbl>
                    <w:tblPr>
                      <w:tblW w:w="9638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8504"/>
                      <w:gridCol w:w="1134"/>
                    </w:tblGrid>
                    <w:tr w:rsidR="00584E16" w:rsidRPr="009968B6" w14:paraId="15BCA46D" w14:textId="77777777" w:rsidTr="00DB6FA2">
                      <w:tc>
                        <w:tcPr>
                          <w:tcW w:w="8504" w:type="dxa"/>
                        </w:tcPr>
                        <w:p w14:paraId="0CCD3E98" w14:textId="672E7346" w:rsidR="00584E16" w:rsidRDefault="00584E16" w:rsidP="00125301">
                          <w:pPr>
                            <w:pStyle w:val="RUReportHeaderReportTitleoddpage"/>
                          </w:pPr>
                          <w:r>
                            <w:fldChar w:fldCharType="begin"/>
                          </w:r>
                          <w:r>
                            <w:instrText xml:space="preserve"> STYLEREF  "RU Report Title"  \* MERGEFORMAT </w:instrText>
                          </w:r>
                          <w:r>
                            <w:fldChar w:fldCharType="separate"/>
                          </w:r>
                          <w:r w:rsidR="002418FC">
                            <w:rPr>
                              <w:b w:val="0"/>
                              <w:bCs w:val="0"/>
                              <w:noProof/>
                            </w:rPr>
                            <w:t>Ошибка! Текст указанного стиля в документе отсутствует.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38E6F322" w14:textId="0684929B" w:rsidR="00584E16" w:rsidRPr="007F5D20" w:rsidRDefault="00B7732A" w:rsidP="00125301">
                          <w:pPr>
                            <w:pStyle w:val="RUReportHeaderChapterTitleoddpage"/>
                          </w:pPr>
                          <w:fldSimple w:instr=" STYLEREF  &quot;RU Report Chapter&quot;  \* MERGEFORMAT ">
                            <w:r w:rsidR="002418FC">
                              <w:rPr>
                                <w:noProof/>
                              </w:rPr>
                              <w:t>Достойный труд в платформенной экономике: проекты Конвенции и Рекомендации — Форма для ответа</w:t>
                            </w:r>
                          </w:fldSimple>
                        </w:p>
                      </w:tc>
                      <w:tc>
                        <w:tcPr>
                          <w:tcW w:w="1134" w:type="dxa"/>
                        </w:tcPr>
                        <w:p w14:paraId="0F0A35BF" w14:textId="77777777" w:rsidR="00584E16" w:rsidRPr="00D20E6F" w:rsidRDefault="00584E16" w:rsidP="00125301">
                          <w:pPr>
                            <w:pStyle w:val="RUReportPageNumberright"/>
                          </w:pPr>
                          <w:r w:rsidRPr="00D20E6F">
                            <w:fldChar w:fldCharType="begin"/>
                          </w:r>
                          <w:r w:rsidRPr="00D20E6F">
                            <w:instrText xml:space="preserve"> PAGE  \* Arabic  \* MERGEFORMAT </w:instrText>
                          </w:r>
                          <w:r w:rsidRPr="00D20E6F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15</w:t>
                          </w:r>
                          <w:r w:rsidRPr="00D20E6F">
                            <w:fldChar w:fldCharType="end"/>
                          </w:r>
                        </w:p>
                      </w:tc>
                    </w:tr>
                  </w:tbl>
                  <w:p w14:paraId="00FC9A61" w14:textId="77777777" w:rsidR="00584E16" w:rsidRDefault="00584E16" w:rsidP="00584E16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4"/>
      <w:gridCol w:w="1134"/>
    </w:tblGrid>
    <w:tr w:rsidR="0082221D" w:rsidRPr="009968B6" w14:paraId="2F01FF96" w14:textId="77777777" w:rsidTr="00951BB6">
      <w:tc>
        <w:tcPr>
          <w:tcW w:w="8504" w:type="dxa"/>
        </w:tcPr>
        <w:p w14:paraId="1B3FDC37" w14:textId="77B5F8C4" w:rsidR="0082221D" w:rsidRPr="00B7732A" w:rsidRDefault="00B7732A" w:rsidP="0082221D">
          <w:pPr>
            <w:pStyle w:val="RUReportHeaderReportTitleoddpage"/>
            <w:rPr>
              <w:lang w:val="en-GB"/>
            </w:rPr>
          </w:pPr>
          <w:r w:rsidRPr="00B7732A">
            <w:t>Достойный труд в платформенной экономике: проекты Конвенции и Рекомендации — Форма для ответа</w:t>
          </w:r>
        </w:p>
        <w:p w14:paraId="7BEFE518" w14:textId="77777777" w:rsidR="0082221D" w:rsidRPr="0082221D" w:rsidRDefault="0082221D" w:rsidP="0082221D">
          <w:pPr>
            <w:pStyle w:val="RUReportHeaderChapterTitleoddpage"/>
            <w:rPr>
              <w:b/>
              <w:bCs/>
            </w:rPr>
          </w:pPr>
        </w:p>
      </w:tc>
      <w:tc>
        <w:tcPr>
          <w:tcW w:w="1134" w:type="dxa"/>
        </w:tcPr>
        <w:p w14:paraId="3D34D5FC" w14:textId="77777777" w:rsidR="0082221D" w:rsidRPr="00D20E6F" w:rsidRDefault="0082221D" w:rsidP="0082221D">
          <w:pPr>
            <w:pStyle w:val="RUReportPageNumberright"/>
          </w:pPr>
          <w:r w:rsidRPr="00D20E6F">
            <w:fldChar w:fldCharType="begin"/>
          </w:r>
          <w:r w:rsidRPr="00D20E6F">
            <w:instrText xml:space="preserve"> PAGE  \* Arabic  \* MERGEFORMAT </w:instrText>
          </w:r>
          <w:r w:rsidRPr="00D20E6F">
            <w:fldChar w:fldCharType="separate"/>
          </w:r>
          <w:r>
            <w:t>5</w:t>
          </w:r>
          <w:r w:rsidRPr="00D20E6F">
            <w:fldChar w:fldCharType="end"/>
          </w:r>
        </w:p>
      </w:tc>
    </w:tr>
  </w:tbl>
  <w:p w14:paraId="7AB6EB90" w14:textId="6BB96C93" w:rsidR="0082221D" w:rsidRPr="0053754B" w:rsidRDefault="0082221D" w:rsidP="00251AFB">
    <w:pPr>
      <w:pStyle w:val="RUReportPara"/>
      <w:tabs>
        <w:tab w:val="left" w:pos="17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62FAFF74" wp14:editId="5226ED24">
              <wp:simplePos x="0" y="0"/>
              <wp:positionH relativeFrom="column">
                <wp:posOffset>6413184</wp:posOffset>
              </wp:positionH>
              <wp:positionV relativeFrom="paragraph">
                <wp:posOffset>3297238</wp:posOffset>
              </wp:positionV>
              <wp:extent cx="6192000" cy="252000"/>
              <wp:effectExtent l="0" t="1587" r="0" b="0"/>
              <wp:wrapNone/>
              <wp:docPr id="18" name="Надпись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6192000" cy="2520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9638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8504"/>
                            <w:gridCol w:w="1134"/>
                          </w:tblGrid>
                          <w:tr w:rsidR="0082221D" w:rsidRPr="009968B6" w14:paraId="76BE0803" w14:textId="77777777" w:rsidTr="00DB6FA2">
                            <w:tc>
                              <w:tcPr>
                                <w:tcW w:w="8504" w:type="dxa"/>
                              </w:tcPr>
                              <w:p w14:paraId="2A6903BB" w14:textId="70CDD917" w:rsidR="0082221D" w:rsidRDefault="0082221D" w:rsidP="00125301">
                                <w:pPr>
                                  <w:pStyle w:val="RUReportHeaderReportTitleoddpag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STYLEREF  "RU Report Title"  \* MERGEFORMAT </w:instrText>
                                </w:r>
                                <w:r>
                                  <w:fldChar w:fldCharType="separate"/>
                                </w:r>
                                <w:r w:rsidR="002418FC">
                                  <w:rPr>
                                    <w:b w:val="0"/>
                                    <w:bCs w:val="0"/>
                                    <w:noProof/>
                                  </w:rPr>
                                  <w:t>Ошибка! Текст указанного стиля в документе отсутствует.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  <w:p w14:paraId="19C0E94A" w14:textId="534F0586" w:rsidR="0082221D" w:rsidRPr="007F5D20" w:rsidRDefault="00B7732A" w:rsidP="00125301">
                                <w:pPr>
                                  <w:pStyle w:val="RUReportHeaderChapterTitleoddpage"/>
                                </w:pPr>
                                <w:fldSimple w:instr=" STYLEREF  &quot;RU Report Chapter&quot;  \* MERGEFORMAT ">
                                  <w:r w:rsidR="002418FC">
                                    <w:rPr>
                                      <w:noProof/>
                                    </w:rPr>
                                    <w:t>Достойный труд в платформенной экономике: проекты Конвенции и Рекомендации — Форма для ответа</w:t>
                                  </w:r>
                                </w:fldSimple>
                              </w:p>
                            </w:tc>
                            <w:tc>
                              <w:tcPr>
                                <w:tcW w:w="1134" w:type="dxa"/>
                              </w:tcPr>
                              <w:p w14:paraId="18C272E2" w14:textId="77777777" w:rsidR="0082221D" w:rsidRPr="00D20E6F" w:rsidRDefault="0082221D" w:rsidP="00125301">
                                <w:pPr>
                                  <w:pStyle w:val="RUReportPageNumberright"/>
                                </w:pPr>
                                <w:r w:rsidRPr="00D20E6F">
                                  <w:fldChar w:fldCharType="begin"/>
                                </w:r>
                                <w:r w:rsidRPr="00D20E6F">
                                  <w:instrText xml:space="preserve"> PAGE  \* Arabic  \* MERGEFORMAT </w:instrText>
                                </w:r>
                                <w:r w:rsidRPr="00D20E6F"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15</w:t>
                                </w:r>
                                <w:r w:rsidRPr="00D20E6F"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34658F7" w14:textId="77777777" w:rsidR="0082221D" w:rsidRDefault="0082221D" w:rsidP="0082221D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FAFF74" id="_x0000_t202" coordsize="21600,21600" o:spt="202" path="m,l,21600r21600,l21600,xe">
              <v:stroke joinstyle="miter"/>
              <v:path gradientshapeok="t" o:connecttype="rect"/>
            </v:shapetype>
            <v:shape id="Надпись 18" o:spid="_x0000_s1027" type="#_x0000_t202" style="position:absolute;left:0;text-align:left;margin-left:505pt;margin-top:259.65pt;width:487.55pt;height:19.85pt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" fillcolor="window" stroked="f" strokeweight=".5pt">
              <v:textbox inset="0,0,0,0">
                <w:txbxContent>
                  <w:tbl>
                    <w:tblPr>
                      <w:tblW w:w="9638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8504"/>
                      <w:gridCol w:w="1134"/>
                    </w:tblGrid>
                    <w:tr w:rsidR="0082221D" w:rsidRPr="009968B6" w14:paraId="76BE0803" w14:textId="77777777" w:rsidTr="00DB6FA2">
                      <w:tc>
                        <w:tcPr>
                          <w:tcW w:w="8504" w:type="dxa"/>
                        </w:tcPr>
                        <w:p w14:paraId="2A6903BB" w14:textId="70CDD917" w:rsidR="0082221D" w:rsidRDefault="0082221D" w:rsidP="00125301">
                          <w:pPr>
                            <w:pStyle w:val="RUReportHeaderReportTitleoddpage"/>
                          </w:pPr>
                          <w:r>
                            <w:fldChar w:fldCharType="begin"/>
                          </w:r>
                          <w:r>
                            <w:instrText xml:space="preserve"> STYLEREF  "RU Report Title"  \* MERGEFORMAT </w:instrText>
                          </w:r>
                          <w:r>
                            <w:fldChar w:fldCharType="separate"/>
                          </w:r>
                          <w:r w:rsidR="002418FC">
                            <w:rPr>
                              <w:b w:val="0"/>
                              <w:bCs w:val="0"/>
                              <w:noProof/>
                            </w:rPr>
                            <w:t>Ошибка! Текст указанного стиля в документе отсутствует.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19C0E94A" w14:textId="534F0586" w:rsidR="0082221D" w:rsidRPr="007F5D20" w:rsidRDefault="00B7732A" w:rsidP="00125301">
                          <w:pPr>
                            <w:pStyle w:val="RUReportHeaderChapterTitleoddpage"/>
                          </w:pPr>
                          <w:fldSimple w:instr=" STYLEREF  &quot;RU Report Chapter&quot;  \* MERGEFORMAT ">
                            <w:r w:rsidR="002418FC">
                              <w:rPr>
                                <w:noProof/>
                              </w:rPr>
                              <w:t>Достойный труд в платформенной экономике: проекты Конвенции и Рекомендации — Форма для ответа</w:t>
                            </w:r>
                          </w:fldSimple>
                        </w:p>
                      </w:tc>
                      <w:tc>
                        <w:tcPr>
                          <w:tcW w:w="1134" w:type="dxa"/>
                        </w:tcPr>
                        <w:p w14:paraId="18C272E2" w14:textId="77777777" w:rsidR="0082221D" w:rsidRPr="00D20E6F" w:rsidRDefault="0082221D" w:rsidP="00125301">
                          <w:pPr>
                            <w:pStyle w:val="RUReportPageNumberright"/>
                          </w:pPr>
                          <w:r w:rsidRPr="00D20E6F">
                            <w:fldChar w:fldCharType="begin"/>
                          </w:r>
                          <w:r w:rsidRPr="00D20E6F">
                            <w:instrText xml:space="preserve"> PAGE  \* Arabic  \* MERGEFORMAT </w:instrText>
                          </w:r>
                          <w:r w:rsidRPr="00D20E6F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15</w:t>
                          </w:r>
                          <w:r w:rsidRPr="00D20E6F">
                            <w:fldChar w:fldCharType="end"/>
                          </w:r>
                        </w:p>
                      </w:tc>
                    </w:tr>
                  </w:tbl>
                  <w:p w14:paraId="734658F7" w14:textId="77777777" w:rsidR="0082221D" w:rsidRDefault="0082221D" w:rsidP="0082221D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5FB3"/>
    <w:multiLevelType w:val="multilevel"/>
    <w:tmpl w:val="BA9EFA0A"/>
    <w:styleLink w:val="Table-Box-Graphictitle"/>
    <w:lvl w:ilvl="0">
      <w:start w:val="1"/>
      <w:numFmt w:val="bullet"/>
      <w:pStyle w:val="RUReportBoxTitle"/>
      <w:lvlText w:val=""/>
      <w:lvlJc w:val="left"/>
      <w:pPr>
        <w:ind w:left="227" w:hanging="227"/>
      </w:pPr>
      <w:rPr>
        <w:rFonts w:ascii="Wingdings 3" w:hAnsi="Wingdings 3" w:cs="Wingdings 3" w:hint="default"/>
        <w:color w:val="1E2DBE"/>
        <w:sz w:val="18"/>
        <w:szCs w:val="18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48D3C25"/>
    <w:multiLevelType w:val="multilevel"/>
    <w:tmpl w:val="F78C7222"/>
    <w:numStyleLink w:val="ParaNumletterlist"/>
  </w:abstractNum>
  <w:abstractNum w:abstractNumId="2" w15:restartNumberingAfterBreak="0">
    <w:nsid w:val="06105001"/>
    <w:multiLevelType w:val="multilevel"/>
    <w:tmpl w:val="6BCA8DDA"/>
    <w:numStyleLink w:val="Bulletlists"/>
  </w:abstractNum>
  <w:abstractNum w:abstractNumId="3" w15:restartNumberingAfterBreak="0">
    <w:nsid w:val="073E009B"/>
    <w:multiLevelType w:val="multilevel"/>
    <w:tmpl w:val="53F694D0"/>
    <w:numStyleLink w:val="listTablebullets"/>
  </w:abstractNum>
  <w:abstractNum w:abstractNumId="4" w15:restartNumberingAfterBreak="0">
    <w:nsid w:val="07654C4C"/>
    <w:multiLevelType w:val="multilevel"/>
    <w:tmpl w:val="2334D5F0"/>
    <w:styleLink w:val="Appendix"/>
    <w:lvl w:ilvl="0">
      <w:start w:val="1"/>
      <w:numFmt w:val="decimal"/>
      <w:lvlText w:val="%1."/>
      <w:lvlJc w:val="left"/>
      <w:pPr>
        <w:ind w:left="567" w:hanging="567"/>
      </w:pPr>
      <w:rPr>
        <w:rFonts w:ascii="Noto Sans" w:eastAsia="Noto Sans SC Regular" w:hAnsi="Noto Sans" w:cs="Noto Sans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(%2)"/>
      <w:lvlJc w:val="left"/>
      <w:pPr>
        <w:ind w:left="1304" w:hanging="453"/>
      </w:pPr>
      <w:rPr>
        <w:rFonts w:hint="default"/>
      </w:rPr>
    </w:lvl>
    <w:lvl w:ilvl="2">
      <w:start w:val="1"/>
      <w:numFmt w:val="lowerRoman"/>
      <w:lvlText w:val="(%3)"/>
      <w:lvlJc w:val="right"/>
      <w:pPr>
        <w:ind w:left="1814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CA13410"/>
    <w:multiLevelType w:val="multilevel"/>
    <w:tmpl w:val="9AA63D1C"/>
    <w:styleLink w:val="Appendixbulletlists"/>
    <w:lvl w:ilvl="0">
      <w:start w:val="1"/>
      <w:numFmt w:val="bullet"/>
      <w:lvlText w:val=""/>
      <w:lvlJc w:val="left"/>
      <w:pPr>
        <w:tabs>
          <w:tab w:val="num" w:pos="851"/>
        </w:tabs>
        <w:ind w:left="794" w:hanging="227"/>
      </w:pPr>
      <w:rPr>
        <w:rFonts w:ascii="Symbol" w:hAnsi="Symbol" w:cs="Symbol" w:hint="default"/>
        <w:b w:val="0"/>
        <w:i w:val="0"/>
        <w:color w:val="auto"/>
        <w:sz w:val="24"/>
        <w:szCs w:val="24"/>
      </w:rPr>
    </w:lvl>
    <w:lvl w:ilvl="1">
      <w:start w:val="1"/>
      <w:numFmt w:val="bullet"/>
      <w:lvlText w:val=""/>
      <w:lvlJc w:val="left"/>
      <w:pPr>
        <w:ind w:left="1021" w:hanging="227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B5343"/>
    <w:multiLevelType w:val="multilevel"/>
    <w:tmpl w:val="FAEA9DEE"/>
    <w:numStyleLink w:val="listDocCode"/>
  </w:abstractNum>
  <w:abstractNum w:abstractNumId="7" w15:restartNumberingAfterBreak="0">
    <w:nsid w:val="15B97E65"/>
    <w:multiLevelType w:val="multilevel"/>
    <w:tmpl w:val="4F54B572"/>
    <w:styleLink w:val="Boxlist"/>
    <w:lvl w:ilvl="0">
      <w:start w:val="1"/>
      <w:numFmt w:val="decimal"/>
      <w:pStyle w:val="RUBoxBodyNumbered"/>
      <w:lvlText w:val="%1."/>
      <w:lvlJc w:val="left"/>
      <w:pPr>
        <w:ind w:left="340" w:hanging="340"/>
      </w:pPr>
      <w:rPr>
        <w:rFonts w:ascii="Noto Sans" w:eastAsia="Noto Sans SC Regular" w:hAnsi="Noto Sans" w:cs="Noto Sans" w:hint="default"/>
        <w:b w:val="0"/>
        <w:bCs w:val="0"/>
        <w:i w:val="0"/>
        <w:iCs w:val="0"/>
        <w:color w:val="000000" w:themeColor="text1"/>
        <w:sz w:val="18"/>
        <w:szCs w:val="18"/>
      </w:rPr>
    </w:lvl>
    <w:lvl w:ilvl="1">
      <w:start w:val="1"/>
      <w:numFmt w:val="lowerLetter"/>
      <w:pStyle w:val="RUBoxIndentletterlist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21" w:hanging="34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8" w15:restartNumberingAfterBreak="0">
    <w:nsid w:val="16F15BE9"/>
    <w:multiLevelType w:val="multilevel"/>
    <w:tmpl w:val="A9BE7AA6"/>
    <w:lvl w:ilvl="0">
      <w:start w:val="1"/>
      <w:numFmt w:val="bullet"/>
      <w:pStyle w:val="RUILCReportAcronym"/>
      <w:lvlText w:val=""/>
      <w:lvlJc w:val="left"/>
      <w:pPr>
        <w:ind w:left="284" w:hanging="227"/>
      </w:pPr>
      <w:rPr>
        <w:rFonts w:ascii="Wingdings 3" w:hAnsi="Wingdings 3" w:cs="Wingdings 3" w:hint="default"/>
        <w:b w:val="0"/>
        <w:bCs w:val="0"/>
        <w:i w:val="0"/>
        <w:iCs w:val="0"/>
        <w:color w:val="FFFFFF" w:themeColor="background1"/>
        <w:sz w:val="19"/>
        <w:szCs w:val="19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18E700DF"/>
    <w:multiLevelType w:val="multilevel"/>
    <w:tmpl w:val="C6AE82E6"/>
    <w:lvl w:ilvl="0">
      <w:start w:val="1"/>
      <w:numFmt w:val="decimal"/>
      <w:pStyle w:val="RUReportAppendixParaNum"/>
      <w:lvlText w:val="%1."/>
      <w:lvlJc w:val="left"/>
      <w:pPr>
        <w:ind w:left="567" w:hanging="567"/>
      </w:pPr>
      <w:rPr>
        <w:rFonts w:ascii="Noto Sans" w:eastAsia="Noto Sans SC Regular" w:hAnsi="Noto Sans" w:cs="Noto Sans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(%2)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(%3)"/>
      <w:lvlJc w:val="right"/>
      <w:pPr>
        <w:ind w:left="1531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EAA27B1"/>
    <w:multiLevelType w:val="multilevel"/>
    <w:tmpl w:val="F78C7222"/>
    <w:numStyleLink w:val="ParaNumletterlist"/>
  </w:abstractNum>
  <w:abstractNum w:abstractNumId="11" w15:restartNumberingAfterBreak="0">
    <w:nsid w:val="224E3234"/>
    <w:multiLevelType w:val="multilevel"/>
    <w:tmpl w:val="4F54B572"/>
    <w:numStyleLink w:val="Boxlist"/>
  </w:abstractNum>
  <w:abstractNum w:abstractNumId="12" w15:restartNumberingAfterBreak="0">
    <w:nsid w:val="2C9E7514"/>
    <w:multiLevelType w:val="multilevel"/>
    <w:tmpl w:val="6BCA8DDA"/>
    <w:styleLink w:val="Bulletlists"/>
    <w:lvl w:ilvl="0">
      <w:start w:val="1"/>
      <w:numFmt w:val="bullet"/>
      <w:lvlText w:val=""/>
      <w:lvlJc w:val="left"/>
      <w:pPr>
        <w:tabs>
          <w:tab w:val="num" w:pos="851"/>
        </w:tabs>
        <w:ind w:left="794" w:hanging="227"/>
      </w:pPr>
      <w:rPr>
        <w:rFonts w:ascii="Symbol" w:hAnsi="Symbol" w:cs="Times New Roman" w:hint="default"/>
        <w:b w:val="0"/>
        <w:i w:val="0"/>
        <w:color w:val="1E2DBE"/>
        <w:sz w:val="24"/>
        <w:szCs w:val="24"/>
      </w:rPr>
    </w:lvl>
    <w:lvl w:ilvl="1">
      <w:start w:val="1"/>
      <w:numFmt w:val="bullet"/>
      <w:pStyle w:val="RUReportIndentbulletlist2"/>
      <w:lvlText w:val=""/>
      <w:lvlJc w:val="left"/>
      <w:pPr>
        <w:ind w:left="1021" w:hanging="227"/>
      </w:pPr>
      <w:rPr>
        <w:rFonts w:ascii="Symbol" w:hAnsi="Symbol" w:cs="Symbol" w:hint="default"/>
        <w:color w:val="1E2DB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01AC6"/>
    <w:multiLevelType w:val="multilevel"/>
    <w:tmpl w:val="E07E03F0"/>
    <w:lvl w:ilvl="0">
      <w:start w:val="1"/>
      <w:numFmt w:val="bullet"/>
      <w:pStyle w:val="RUReportAppendixbulletlist1"/>
      <w:lvlText w:val=""/>
      <w:lvlJc w:val="left"/>
      <w:pPr>
        <w:ind w:left="794" w:hanging="227"/>
      </w:pPr>
      <w:rPr>
        <w:rFonts w:ascii="Symbol" w:hAnsi="Symbol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bullet"/>
      <w:pStyle w:val="RUReportAppendixbulletlist2"/>
      <w:lvlText w:val=""/>
      <w:lvlJc w:val="left"/>
      <w:pPr>
        <w:ind w:left="1021" w:hanging="227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D1828"/>
    <w:multiLevelType w:val="multilevel"/>
    <w:tmpl w:val="53F694D0"/>
    <w:numStyleLink w:val="listTablebullets"/>
  </w:abstractNum>
  <w:abstractNum w:abstractNumId="15" w15:restartNumberingAfterBreak="0">
    <w:nsid w:val="36AA5A76"/>
    <w:multiLevelType w:val="multilevel"/>
    <w:tmpl w:val="07D62118"/>
    <w:lvl w:ilvl="0">
      <w:start w:val="1"/>
      <w:numFmt w:val="decimal"/>
      <w:pStyle w:val="RUReportParaNum"/>
      <w:lvlText w:val="%1."/>
      <w:lvlJc w:val="left"/>
      <w:pPr>
        <w:ind w:left="567" w:hanging="567"/>
      </w:pPr>
      <w:rPr>
        <w:rFonts w:ascii="Noto Sans" w:eastAsia="Noto Sans SC Regular" w:hAnsi="Noto Sans" w:cs="Noto Sans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lowerLetter"/>
      <w:pStyle w:val="RUReportIndentletterlist1"/>
      <w:lvlText w:val="%2)"/>
      <w:lvlJc w:val="left"/>
      <w:pPr>
        <w:ind w:left="1021" w:hanging="454"/>
      </w:pPr>
      <w:rPr>
        <w:rFonts w:ascii="Noto Sans" w:hAnsi="Noto Sans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pStyle w:val="RUReportIndentletterlist2"/>
      <w:lvlText w:val="%3)"/>
      <w:lvlJc w:val="left"/>
      <w:pPr>
        <w:ind w:left="1531" w:hanging="510"/>
      </w:pPr>
      <w:rPr>
        <w:rFonts w:ascii="Noto Sans" w:hAnsi="Noto Sans" w:cs="Noto Sans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BA57B26"/>
    <w:multiLevelType w:val="multilevel"/>
    <w:tmpl w:val="4F54B572"/>
    <w:numStyleLink w:val="Boxlist"/>
  </w:abstractNum>
  <w:abstractNum w:abstractNumId="17" w15:restartNumberingAfterBreak="0">
    <w:nsid w:val="3DD96BFB"/>
    <w:multiLevelType w:val="multilevel"/>
    <w:tmpl w:val="FFFFFFFF"/>
    <w:numStyleLink w:val="Reportlist-ParaNumletters"/>
  </w:abstractNum>
  <w:abstractNum w:abstractNumId="18" w15:restartNumberingAfterBreak="0">
    <w:nsid w:val="44425C07"/>
    <w:multiLevelType w:val="multilevel"/>
    <w:tmpl w:val="FFFFFFFF"/>
    <w:styleLink w:val="Reportlist-ParaNumletters"/>
    <w:lvl w:ilvl="0">
      <w:start w:val="1"/>
      <w:numFmt w:val="russianUpper"/>
      <w:pStyle w:val="ReportParaNum"/>
      <w:lvlText w:val="%1."/>
      <w:lvlJc w:val="left"/>
      <w:pPr>
        <w:ind w:left="567" w:hanging="567"/>
      </w:pPr>
      <w:rPr>
        <w:rFonts w:ascii="Noto Sans" w:eastAsia="Noto Sans SC Regular" w:hAnsi="Noto Sans" w:cs="Noto Sans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russianUpper"/>
      <w:pStyle w:val="ReportIndentletterlist1E"/>
      <w:lvlText w:val="(%2)"/>
      <w:lvlJc w:val="left"/>
      <w:pPr>
        <w:ind w:left="1077" w:hanging="510"/>
      </w:pPr>
      <w:rPr>
        <w:rFonts w:cs="Times New Roman" w:hint="default"/>
      </w:rPr>
    </w:lvl>
    <w:lvl w:ilvl="2">
      <w:start w:val="1"/>
      <w:numFmt w:val="russianUpper"/>
      <w:pStyle w:val="ReportIndentletterlist2E"/>
      <w:lvlText w:val="(%3)"/>
      <w:lvlJc w:val="left"/>
      <w:pPr>
        <w:ind w:left="1588" w:hanging="511"/>
      </w:pPr>
      <w:rPr>
        <w:rFonts w:cs="Times New Roman" w:hint="default"/>
      </w:rPr>
    </w:lvl>
    <w:lvl w:ilvl="3">
      <w:start w:val="1"/>
      <w:numFmt w:val="russianUpper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russianUpp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russianUpper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russianUpper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russianUpp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russianUpper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9" w15:restartNumberingAfterBreak="0">
    <w:nsid w:val="44C461F7"/>
    <w:multiLevelType w:val="multilevel"/>
    <w:tmpl w:val="FAEA9DEE"/>
    <w:styleLink w:val="listDocCode"/>
    <w:lvl w:ilvl="0">
      <w:start w:val="1"/>
      <w:numFmt w:val="bullet"/>
      <w:pStyle w:val="ReportAcronym"/>
      <w:lvlText w:val=""/>
      <w:lvlJc w:val="left"/>
      <w:pPr>
        <w:ind w:left="284" w:hanging="227"/>
      </w:pPr>
      <w:rPr>
        <w:rFonts w:ascii="Wingdings 3" w:hAnsi="Wingdings 3" w:cs="Wingdings 3" w:hint="default"/>
        <w:b w:val="0"/>
        <w:bCs w:val="0"/>
        <w:i w:val="0"/>
        <w:iCs w:val="0"/>
        <w:color w:val="FFFFFF" w:themeColor="background1"/>
        <w:sz w:val="20"/>
        <w:szCs w:val="20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492A06FD"/>
    <w:multiLevelType w:val="multilevel"/>
    <w:tmpl w:val="2FA2CD1A"/>
    <w:lvl w:ilvl="0">
      <w:start w:val="1"/>
      <w:numFmt w:val="bullet"/>
      <w:pStyle w:val="RUReportTableIndentbluebulletlis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1E2DBE"/>
        <w:sz w:val="22"/>
        <w:szCs w:val="22"/>
      </w:rPr>
    </w:lvl>
    <w:lvl w:ilvl="1">
      <w:start w:val="1"/>
      <w:numFmt w:val="bullet"/>
      <w:pStyle w:val="RUReportTableIndentbluebulletlist2"/>
      <w:lvlText w:val=""/>
      <w:lvlJc w:val="left"/>
      <w:pPr>
        <w:ind w:left="680" w:hanging="340"/>
      </w:pPr>
      <w:rPr>
        <w:rFonts w:ascii="Symbol" w:hAnsi="Symbol" w:hint="default"/>
        <w:b w:val="0"/>
        <w:i w:val="0"/>
        <w:color w:val="1E2DBE" w:themeColor="text2"/>
        <w:sz w:val="18"/>
        <w:szCs w:val="16"/>
      </w:rPr>
    </w:lvl>
    <w:lvl w:ilvl="2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1" w15:restartNumberingAfterBreak="0">
    <w:nsid w:val="4BCC1C2A"/>
    <w:multiLevelType w:val="multilevel"/>
    <w:tmpl w:val="671E4172"/>
    <w:styleLink w:val="Chapters"/>
    <w:lvl w:ilvl="0">
      <w:start w:val="1"/>
      <w:numFmt w:val="bullet"/>
      <w:pStyle w:val="RUReportChapter"/>
      <w:lvlText w:val=""/>
      <w:lvlJc w:val="left"/>
      <w:pPr>
        <w:ind w:left="340" w:hanging="340"/>
      </w:pPr>
      <w:rPr>
        <w:rFonts w:ascii="Wingdings 3" w:hAnsi="Wingdings 3" w:cs="Wingdings 3" w:hint="default"/>
        <w:b w:val="0"/>
        <w:i w:val="0"/>
        <w:color w:val="FA3C4B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F4F4B"/>
    <w:multiLevelType w:val="multilevel"/>
    <w:tmpl w:val="31BAFEFC"/>
    <w:numStyleLink w:val="Reporttitle"/>
  </w:abstractNum>
  <w:abstractNum w:abstractNumId="23" w15:restartNumberingAfterBreak="0">
    <w:nsid w:val="54191733"/>
    <w:multiLevelType w:val="multilevel"/>
    <w:tmpl w:val="66706064"/>
    <w:lvl w:ilvl="0">
      <w:start w:val="1"/>
      <w:numFmt w:val="bullet"/>
      <w:pStyle w:val="RUBoxIndentbulletlist1"/>
      <w:lvlText w:val=""/>
      <w:lvlJc w:val="left"/>
      <w:pPr>
        <w:ind w:left="680" w:hanging="340"/>
      </w:pPr>
      <w:rPr>
        <w:rFonts w:ascii="Symbol" w:hAnsi="Symbol" w:cs="Times New Roman" w:hint="default"/>
        <w:b w:val="0"/>
        <w:bCs w:val="0"/>
        <w:i w:val="0"/>
        <w:iCs w:val="0"/>
        <w:color w:val="1E2DBE"/>
        <w:sz w:val="22"/>
        <w:szCs w:val="22"/>
      </w:rPr>
    </w:lvl>
    <w:lvl w:ilvl="1">
      <w:start w:val="1"/>
      <w:numFmt w:val="bullet"/>
      <w:pStyle w:val="RUBoxIndentbulletlist2"/>
      <w:lvlText w:val="o"/>
      <w:lvlJc w:val="left"/>
      <w:pPr>
        <w:ind w:left="1021" w:hanging="341"/>
      </w:pPr>
      <w:rPr>
        <w:rFonts w:ascii="Symbol" w:hAnsi="Symbol" w:cs="Noto Sans" w:hint="default"/>
        <w:b w:val="0"/>
        <w:bCs w:val="0"/>
        <w:i w:val="0"/>
        <w:iCs w:val="0"/>
        <w:color w:val="1E2DBE"/>
        <w:sz w:val="18"/>
        <w:szCs w:val="18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57777BF"/>
    <w:multiLevelType w:val="multilevel"/>
    <w:tmpl w:val="4F54B572"/>
    <w:numStyleLink w:val="Boxlist"/>
  </w:abstractNum>
  <w:abstractNum w:abstractNumId="25" w15:restartNumberingAfterBreak="0">
    <w:nsid w:val="56850784"/>
    <w:multiLevelType w:val="multilevel"/>
    <w:tmpl w:val="BA9EFA0A"/>
    <w:numStyleLink w:val="Table-Box-Graphictitle"/>
  </w:abstractNum>
  <w:abstractNum w:abstractNumId="26" w15:restartNumberingAfterBreak="0">
    <w:nsid w:val="58D955B7"/>
    <w:multiLevelType w:val="hybridMultilevel"/>
    <w:tmpl w:val="3E0472DC"/>
    <w:lvl w:ilvl="0" w:tplc="5194F15A">
      <w:start w:val="1"/>
      <w:numFmt w:val="decimal"/>
      <w:lvlText w:val="%1."/>
      <w:lvlJc w:val="left"/>
      <w:pPr>
        <w:ind w:left="720" w:hanging="360"/>
      </w:pPr>
      <w:rPr>
        <w:rFonts w:ascii="Noto Sans" w:hAnsi="Noto Sans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18"/>
        <w:szCs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8275B4"/>
    <w:multiLevelType w:val="hybridMultilevel"/>
    <w:tmpl w:val="AA6A1F3A"/>
    <w:lvl w:ilvl="0" w:tplc="6D667382">
      <w:start w:val="1"/>
      <w:numFmt w:val="decimal"/>
      <w:lvlText w:val="%1."/>
      <w:lvlJc w:val="left"/>
      <w:pPr>
        <w:ind w:left="1060" w:hanging="360"/>
      </w:pPr>
      <w:rPr>
        <w:rFonts w:ascii="Noto Sans" w:hAnsi="Noto Sans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18"/>
        <w:szCs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100C0019" w:tentative="1">
      <w:start w:val="1"/>
      <w:numFmt w:val="lowerLetter"/>
      <w:lvlText w:val="%2."/>
      <w:lvlJc w:val="left"/>
      <w:pPr>
        <w:ind w:left="1780" w:hanging="360"/>
      </w:pPr>
    </w:lvl>
    <w:lvl w:ilvl="2" w:tplc="100C001B" w:tentative="1">
      <w:start w:val="1"/>
      <w:numFmt w:val="lowerRoman"/>
      <w:lvlText w:val="%3."/>
      <w:lvlJc w:val="right"/>
      <w:pPr>
        <w:ind w:left="2500" w:hanging="180"/>
      </w:pPr>
    </w:lvl>
    <w:lvl w:ilvl="3" w:tplc="100C000F" w:tentative="1">
      <w:start w:val="1"/>
      <w:numFmt w:val="decimal"/>
      <w:lvlText w:val="%4."/>
      <w:lvlJc w:val="left"/>
      <w:pPr>
        <w:ind w:left="3220" w:hanging="360"/>
      </w:pPr>
    </w:lvl>
    <w:lvl w:ilvl="4" w:tplc="100C0019" w:tentative="1">
      <w:start w:val="1"/>
      <w:numFmt w:val="lowerLetter"/>
      <w:lvlText w:val="%5."/>
      <w:lvlJc w:val="left"/>
      <w:pPr>
        <w:ind w:left="3940" w:hanging="360"/>
      </w:pPr>
    </w:lvl>
    <w:lvl w:ilvl="5" w:tplc="100C001B" w:tentative="1">
      <w:start w:val="1"/>
      <w:numFmt w:val="lowerRoman"/>
      <w:lvlText w:val="%6."/>
      <w:lvlJc w:val="right"/>
      <w:pPr>
        <w:ind w:left="4660" w:hanging="180"/>
      </w:pPr>
    </w:lvl>
    <w:lvl w:ilvl="6" w:tplc="100C000F" w:tentative="1">
      <w:start w:val="1"/>
      <w:numFmt w:val="decimal"/>
      <w:lvlText w:val="%7."/>
      <w:lvlJc w:val="left"/>
      <w:pPr>
        <w:ind w:left="5380" w:hanging="360"/>
      </w:pPr>
    </w:lvl>
    <w:lvl w:ilvl="7" w:tplc="100C0019" w:tentative="1">
      <w:start w:val="1"/>
      <w:numFmt w:val="lowerLetter"/>
      <w:lvlText w:val="%8."/>
      <w:lvlJc w:val="left"/>
      <w:pPr>
        <w:ind w:left="6100" w:hanging="360"/>
      </w:pPr>
    </w:lvl>
    <w:lvl w:ilvl="8" w:tplc="100C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8" w15:restartNumberingAfterBreak="0">
    <w:nsid w:val="618275E5"/>
    <w:multiLevelType w:val="hybridMultilevel"/>
    <w:tmpl w:val="BBC88F36"/>
    <w:lvl w:ilvl="0" w:tplc="7EF85BA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0A33D6"/>
    <w:multiLevelType w:val="multilevel"/>
    <w:tmpl w:val="31BAFEFC"/>
    <w:styleLink w:val="Reporttitle"/>
    <w:lvl w:ilvl="0">
      <w:start w:val="1"/>
      <w:numFmt w:val="bullet"/>
      <w:pStyle w:val="RUReportTitle"/>
      <w:lvlText w:val=""/>
      <w:lvlJc w:val="left"/>
      <w:pPr>
        <w:ind w:left="567" w:hanging="567"/>
      </w:pPr>
      <w:rPr>
        <w:rFonts w:ascii="Wingdings 3" w:hAnsi="Wingdings 3" w:cs="Wingdings 3" w:hint="default"/>
        <w:color w:val="FA3C4B"/>
        <w:sz w:val="44"/>
        <w:szCs w:val="4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708A2"/>
    <w:multiLevelType w:val="multilevel"/>
    <w:tmpl w:val="671E4172"/>
    <w:numStyleLink w:val="Chapters"/>
  </w:abstractNum>
  <w:abstractNum w:abstractNumId="31" w15:restartNumberingAfterBreak="0">
    <w:nsid w:val="6BB84328"/>
    <w:multiLevelType w:val="multilevel"/>
    <w:tmpl w:val="53F694D0"/>
    <w:numStyleLink w:val="listTablebullets"/>
  </w:abstractNum>
  <w:abstractNum w:abstractNumId="32" w15:restartNumberingAfterBreak="0">
    <w:nsid w:val="719E0F39"/>
    <w:multiLevelType w:val="multilevel"/>
    <w:tmpl w:val="53F694D0"/>
    <w:styleLink w:val="listTablebullets"/>
    <w:lvl w:ilvl="0">
      <w:start w:val="1"/>
      <w:numFmt w:val="bullet"/>
      <w:pStyle w:val="TableIndentbluebulletlist1"/>
      <w:lvlText w:val=""/>
      <w:lvlJc w:val="left"/>
      <w:pPr>
        <w:ind w:left="340" w:hanging="340"/>
      </w:pPr>
      <w:rPr>
        <w:rFonts w:ascii="Symbol" w:hAnsi="Symbol" w:cs="Symbol" w:hint="default"/>
        <w:b w:val="0"/>
        <w:i w:val="0"/>
        <w:color w:val="1E2DBE"/>
        <w:sz w:val="22"/>
        <w:szCs w:val="22"/>
      </w:rPr>
    </w:lvl>
    <w:lvl w:ilvl="1">
      <w:start w:val="1"/>
      <w:numFmt w:val="bullet"/>
      <w:pStyle w:val="TableIndentbluebulletlist2"/>
      <w:lvlText w:val=""/>
      <w:lvlJc w:val="left"/>
      <w:pPr>
        <w:ind w:left="680" w:hanging="340"/>
      </w:pPr>
      <w:rPr>
        <w:rFonts w:ascii="Symbol" w:hAnsi="Symbol" w:cs="Symbol" w:hint="default"/>
        <w:color w:val="1E2DBE"/>
        <w:szCs w:val="1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57422D0"/>
    <w:multiLevelType w:val="multilevel"/>
    <w:tmpl w:val="BA9EFA0A"/>
    <w:numStyleLink w:val="Table-Box-Graphictitle"/>
  </w:abstractNum>
  <w:abstractNum w:abstractNumId="34" w15:restartNumberingAfterBreak="0">
    <w:nsid w:val="773D2588"/>
    <w:multiLevelType w:val="hybridMultilevel"/>
    <w:tmpl w:val="E0DE2A8C"/>
    <w:lvl w:ilvl="0" w:tplc="480C4A4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C577D"/>
    <w:multiLevelType w:val="multilevel"/>
    <w:tmpl w:val="6F7EBCDE"/>
    <w:lvl w:ilvl="0">
      <w:start w:val="1"/>
      <w:numFmt w:val="lowerLetter"/>
      <w:pStyle w:val="RUReportTableIndent1"/>
      <w:lvlText w:val="%1)"/>
      <w:lvlJc w:val="left"/>
      <w:pPr>
        <w:ind w:left="340" w:hanging="340"/>
      </w:pPr>
      <w:rPr>
        <w:rFonts w:hint="default"/>
      </w:rPr>
    </w:lvl>
    <w:lvl w:ilvl="1">
      <w:start w:val="1"/>
      <w:numFmt w:val="lowerRoman"/>
      <w:pStyle w:val="RUReportTableIndent2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D51534D"/>
    <w:multiLevelType w:val="multilevel"/>
    <w:tmpl w:val="D0FE5344"/>
    <w:lvl w:ilvl="0">
      <w:start w:val="1"/>
      <w:numFmt w:val="bullet"/>
      <w:pStyle w:val="RUReportTableTitle"/>
      <w:lvlText w:val=""/>
      <w:lvlJc w:val="left"/>
      <w:pPr>
        <w:ind w:left="227" w:hanging="227"/>
      </w:pPr>
      <w:rPr>
        <w:rFonts w:ascii="Wingdings 3" w:hAnsi="Wingdings 3" w:cs="Times New Roman" w:hint="default"/>
        <w:color w:val="1E2DBE"/>
        <w:sz w:val="18"/>
        <w:szCs w:val="18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7" w15:restartNumberingAfterBreak="0">
    <w:nsid w:val="7D5864AC"/>
    <w:multiLevelType w:val="multilevel"/>
    <w:tmpl w:val="F78C7222"/>
    <w:numStyleLink w:val="ParaNumletterlist"/>
  </w:abstractNum>
  <w:abstractNum w:abstractNumId="38" w15:restartNumberingAfterBreak="0">
    <w:nsid w:val="7DDD57C4"/>
    <w:multiLevelType w:val="multilevel"/>
    <w:tmpl w:val="D31EC3FC"/>
    <w:lvl w:ilvl="0">
      <w:start w:val="1"/>
      <w:numFmt w:val="bullet"/>
      <w:pStyle w:val="RUReportIndentbulletlist1"/>
      <w:lvlText w:val=""/>
      <w:lvlJc w:val="left"/>
      <w:pPr>
        <w:ind w:left="794" w:hanging="227"/>
      </w:pPr>
      <w:rPr>
        <w:rFonts w:ascii="Symbol" w:hAnsi="Symbol" w:cs="Times New Roman" w:hint="default"/>
        <w:b w:val="0"/>
        <w:i w:val="0"/>
        <w:color w:val="1E2DBE"/>
        <w:sz w:val="24"/>
        <w:szCs w:val="24"/>
      </w:rPr>
    </w:lvl>
    <w:lvl w:ilvl="1">
      <w:start w:val="1"/>
      <w:numFmt w:val="bullet"/>
      <w:lvlText w:val=""/>
      <w:lvlJc w:val="left"/>
      <w:pPr>
        <w:ind w:left="1021" w:hanging="227"/>
      </w:pPr>
      <w:rPr>
        <w:rFonts w:ascii="Symbol" w:hAnsi="Symbol" w:cs="Symbol" w:hint="default"/>
        <w:color w:val="1E2DB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35A92"/>
    <w:multiLevelType w:val="multilevel"/>
    <w:tmpl w:val="F78C7222"/>
    <w:styleLink w:val="ParaNumletterlist"/>
    <w:lvl w:ilvl="0">
      <w:start w:val="1"/>
      <w:numFmt w:val="decimal"/>
      <w:lvlText w:val="%1."/>
      <w:lvlJc w:val="left"/>
      <w:pPr>
        <w:ind w:left="567" w:hanging="567"/>
      </w:pPr>
      <w:rPr>
        <w:rFonts w:ascii="Noto Sans" w:eastAsia="Noto Sans SC Regular" w:hAnsi="Noto Sans" w:cs="Noto Sans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88" w:hanging="51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7FF6476D"/>
    <w:multiLevelType w:val="multilevel"/>
    <w:tmpl w:val="4F54B572"/>
    <w:numStyleLink w:val="Boxlist"/>
  </w:abstractNum>
  <w:num w:numId="1" w16cid:durableId="581186314">
    <w:abstractNumId w:val="24"/>
  </w:num>
  <w:num w:numId="2" w16cid:durableId="1547138117">
    <w:abstractNumId w:val="23"/>
  </w:num>
  <w:num w:numId="3" w16cid:durableId="1267228813">
    <w:abstractNumId w:val="23"/>
  </w:num>
  <w:num w:numId="4" w16cid:durableId="837500525">
    <w:abstractNumId w:val="24"/>
  </w:num>
  <w:num w:numId="5" w16cid:durableId="1894343267">
    <w:abstractNumId w:val="8"/>
  </w:num>
  <w:num w:numId="6" w16cid:durableId="2051177429">
    <w:abstractNumId w:val="9"/>
  </w:num>
  <w:num w:numId="7" w16cid:durableId="1628075986">
    <w:abstractNumId w:val="22"/>
    <w:lvlOverride w:ilvl="0">
      <w:lvl w:ilvl="0">
        <w:start w:val="1"/>
        <w:numFmt w:val="bullet"/>
        <w:pStyle w:val="RUReportTitle"/>
        <w:lvlText w:val=""/>
        <w:lvlJc w:val="left"/>
        <w:pPr>
          <w:ind w:left="567" w:hanging="567"/>
        </w:pPr>
        <w:rPr>
          <w:rFonts w:ascii="Wingdings 3" w:hAnsi="Wingdings 3" w:cs="Wingdings 3" w:hint="default"/>
          <w:color w:val="FA3C4B"/>
          <w:sz w:val="44"/>
          <w:szCs w:val="44"/>
        </w:rPr>
      </w:lvl>
    </w:lvlOverride>
  </w:num>
  <w:num w:numId="8" w16cid:durableId="508983063">
    <w:abstractNumId w:val="39"/>
  </w:num>
  <w:num w:numId="9" w16cid:durableId="290787817">
    <w:abstractNumId w:val="29"/>
  </w:num>
  <w:num w:numId="10" w16cid:durableId="62878552">
    <w:abstractNumId w:val="21"/>
  </w:num>
  <w:num w:numId="11" w16cid:durableId="1443526361">
    <w:abstractNumId w:val="30"/>
    <w:lvlOverride w:ilvl="0">
      <w:lvl w:ilvl="0">
        <w:start w:val="1"/>
        <w:numFmt w:val="bullet"/>
        <w:pStyle w:val="RUReportChapter"/>
        <w:lvlText w:val=""/>
        <w:lvlJc w:val="left"/>
        <w:pPr>
          <w:ind w:left="340" w:hanging="340"/>
        </w:pPr>
        <w:rPr>
          <w:rFonts w:ascii="Wingdings 3" w:hAnsi="Wingdings 3" w:cs="Wingdings 3" w:hint="default"/>
          <w:b w:val="0"/>
          <w:i w:val="0"/>
          <w:color w:val="FA3C4B"/>
          <w:sz w:val="32"/>
          <w:szCs w:val="32"/>
        </w:rPr>
      </w:lvl>
    </w:lvlOverride>
  </w:num>
  <w:num w:numId="12" w16cid:durableId="588275134">
    <w:abstractNumId w:val="15"/>
  </w:num>
  <w:num w:numId="13" w16cid:durableId="1449856666">
    <w:abstractNumId w:val="36"/>
  </w:num>
  <w:num w:numId="14" w16cid:durableId="1730031386">
    <w:abstractNumId w:val="0"/>
  </w:num>
  <w:num w:numId="15" w16cid:durableId="2078475463">
    <w:abstractNumId w:val="12"/>
  </w:num>
  <w:num w:numId="16" w16cid:durableId="1039865812">
    <w:abstractNumId w:val="25"/>
  </w:num>
  <w:num w:numId="17" w16cid:durableId="1749884335">
    <w:abstractNumId w:val="33"/>
  </w:num>
  <w:num w:numId="18" w16cid:durableId="1525437361">
    <w:abstractNumId w:val="4"/>
  </w:num>
  <w:num w:numId="19" w16cid:durableId="1878658578">
    <w:abstractNumId w:val="5"/>
  </w:num>
  <w:num w:numId="20" w16cid:durableId="684208345">
    <w:abstractNumId w:val="13"/>
  </w:num>
  <w:num w:numId="21" w16cid:durableId="913274140">
    <w:abstractNumId w:val="38"/>
  </w:num>
  <w:num w:numId="22" w16cid:durableId="1611666691">
    <w:abstractNumId w:val="2"/>
  </w:num>
  <w:num w:numId="23" w16cid:durableId="1203901391">
    <w:abstractNumId w:val="7"/>
  </w:num>
  <w:num w:numId="24" w16cid:durableId="265892405">
    <w:abstractNumId w:val="10"/>
  </w:num>
  <w:num w:numId="25" w16cid:durableId="1096556826">
    <w:abstractNumId w:val="37"/>
  </w:num>
  <w:num w:numId="26" w16cid:durableId="874267374">
    <w:abstractNumId w:val="1"/>
  </w:num>
  <w:num w:numId="27" w16cid:durableId="1634559781">
    <w:abstractNumId w:val="16"/>
  </w:num>
  <w:num w:numId="28" w16cid:durableId="1576816330">
    <w:abstractNumId w:val="40"/>
  </w:num>
  <w:num w:numId="29" w16cid:durableId="1589075949">
    <w:abstractNumId w:val="11"/>
  </w:num>
  <w:num w:numId="30" w16cid:durableId="1413314441">
    <w:abstractNumId w:val="27"/>
  </w:num>
  <w:num w:numId="31" w16cid:durableId="799999067">
    <w:abstractNumId w:val="26"/>
  </w:num>
  <w:num w:numId="32" w16cid:durableId="925309701">
    <w:abstractNumId w:val="14"/>
  </w:num>
  <w:num w:numId="33" w16cid:durableId="1564289983">
    <w:abstractNumId w:val="19"/>
  </w:num>
  <w:num w:numId="34" w16cid:durableId="1848401020">
    <w:abstractNumId w:val="32"/>
  </w:num>
  <w:num w:numId="35" w16cid:durableId="456532564">
    <w:abstractNumId w:val="3"/>
  </w:num>
  <w:num w:numId="36" w16cid:durableId="311570463">
    <w:abstractNumId w:val="6"/>
  </w:num>
  <w:num w:numId="37" w16cid:durableId="650642699">
    <w:abstractNumId w:val="35"/>
  </w:num>
  <w:num w:numId="38" w16cid:durableId="917789170">
    <w:abstractNumId w:val="35"/>
  </w:num>
  <w:num w:numId="39" w16cid:durableId="1456098842">
    <w:abstractNumId w:val="20"/>
  </w:num>
  <w:num w:numId="40" w16cid:durableId="1994871737">
    <w:abstractNumId w:val="20"/>
  </w:num>
  <w:num w:numId="41" w16cid:durableId="605238346">
    <w:abstractNumId w:val="28"/>
  </w:num>
  <w:num w:numId="42" w16cid:durableId="1591233164">
    <w:abstractNumId w:val="34"/>
  </w:num>
  <w:num w:numId="43" w16cid:durableId="370111620">
    <w:abstractNumId w:val="31"/>
  </w:num>
  <w:num w:numId="44" w16cid:durableId="1821459284">
    <w:abstractNumId w:val="18"/>
  </w:num>
  <w:num w:numId="45" w16cid:durableId="1245916388">
    <w:abstractNumId w:val="17"/>
  </w:num>
  <w:num w:numId="46" w16cid:durableId="1827670316">
    <w:abstractNumId w:val="17"/>
    <w:lvlOverride w:ilvl="0">
      <w:startOverride w:val="1"/>
      <w:lvl w:ilvl="0">
        <w:start w:val="1"/>
        <w:numFmt w:val="russianUpper"/>
        <w:pStyle w:val="ReportParaNum"/>
        <w:lvlText w:val="%1."/>
        <w:lvlJc w:val="left"/>
        <w:pPr>
          <w:ind w:left="709" w:hanging="567"/>
        </w:pPr>
        <w:rPr>
          <w:rFonts w:ascii="Noto Sans" w:eastAsia="Noto Sans SC Regular" w:hAnsi="Noto Sans" w:cs="Noto Sans" w:hint="default"/>
          <w:b/>
          <w:bCs/>
          <w:i w:val="0"/>
          <w:iCs w:val="0"/>
          <w:color w:val="auto"/>
          <w:sz w:val="20"/>
          <w:szCs w:val="20"/>
        </w:rPr>
      </w:lvl>
    </w:lvlOverride>
    <w:lvlOverride w:ilvl="1">
      <w:startOverride w:val="1"/>
      <w:lvl w:ilvl="1">
        <w:start w:val="1"/>
        <w:numFmt w:val="russianUpper"/>
        <w:pStyle w:val="ReportIndentletterlist1E"/>
        <w:lvlText w:val=""/>
        <w:lvlJc w:val="left"/>
      </w:lvl>
    </w:lvlOverride>
    <w:lvlOverride w:ilvl="2">
      <w:startOverride w:val="1"/>
      <w:lvl w:ilvl="2">
        <w:start w:val="1"/>
        <w:numFmt w:val="russianUpper"/>
        <w:pStyle w:val="ReportIndentletterlist2E"/>
        <w:lvlText w:val=""/>
        <w:lvlJc w:val="left"/>
      </w:lvl>
    </w:lvlOverride>
    <w:lvlOverride w:ilvl="3">
      <w:startOverride w:val="1"/>
      <w:lvl w:ilvl="3">
        <w:start w:val="1"/>
        <w:numFmt w:val="russianUpper"/>
        <w:lvlText w:val=""/>
        <w:lvlJc w:val="left"/>
      </w:lvl>
    </w:lvlOverride>
    <w:lvlOverride w:ilvl="4">
      <w:startOverride w:val="1"/>
      <w:lvl w:ilvl="4">
        <w:start w:val="1"/>
        <w:numFmt w:val="russianUpper"/>
        <w:lvlText w:val=""/>
        <w:lvlJc w:val="left"/>
      </w:lvl>
    </w:lvlOverride>
    <w:lvlOverride w:ilvl="5">
      <w:startOverride w:val="1"/>
      <w:lvl w:ilvl="5">
        <w:start w:val="1"/>
        <w:numFmt w:val="russianUpper"/>
        <w:lvlText w:val=""/>
        <w:lvlJc w:val="left"/>
      </w:lvl>
    </w:lvlOverride>
    <w:lvlOverride w:ilvl="6">
      <w:startOverride w:val="1"/>
      <w:lvl w:ilvl="6">
        <w:start w:val="1"/>
        <w:numFmt w:val="russianUpper"/>
        <w:lvlText w:val=""/>
        <w:lvlJc w:val="left"/>
      </w:lvl>
    </w:lvlOverride>
    <w:lvlOverride w:ilvl="7">
      <w:startOverride w:val="1"/>
      <w:lvl w:ilvl="7">
        <w:start w:val="1"/>
        <w:numFmt w:val="russianUpper"/>
        <w:lvlText w:val=""/>
        <w:lvlJc w:val="left"/>
      </w:lvl>
    </w:lvlOverride>
    <w:lvlOverride w:ilvl="8">
      <w:startOverride w:val="1"/>
      <w:lvl w:ilvl="8">
        <w:start w:val="1"/>
        <w:numFmt w:val="russianUpper"/>
        <w:lvlText w:val=""/>
        <w:lvlJc w:val="left"/>
      </w:lvl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oHxMBkZvS0GGxOOOGoi4UENWZgObz2M2XJp+TIAo9YK+rdSbfPVvH2r7Az5cn9XCY8z0VoLzSshQ5Uv3JdrWnw==" w:salt="DmEkN0L7A+7TIk5VYk5wjw=="/>
  <w:defaultTabStop w:val="709"/>
  <w:autoHyphenation/>
  <w:hyphenationZone w:val="425"/>
  <w:clickAndTypeStyle w:val="NormalBody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FF7"/>
    <w:rsid w:val="00001168"/>
    <w:rsid w:val="00002E24"/>
    <w:rsid w:val="00006CF6"/>
    <w:rsid w:val="00007FAC"/>
    <w:rsid w:val="00014F73"/>
    <w:rsid w:val="00021F3F"/>
    <w:rsid w:val="00032119"/>
    <w:rsid w:val="0003715D"/>
    <w:rsid w:val="00040505"/>
    <w:rsid w:val="00042CD4"/>
    <w:rsid w:val="000532D2"/>
    <w:rsid w:val="000574CB"/>
    <w:rsid w:val="0006059F"/>
    <w:rsid w:val="00060D7E"/>
    <w:rsid w:val="00061464"/>
    <w:rsid w:val="000617CD"/>
    <w:rsid w:val="000639E8"/>
    <w:rsid w:val="000646D3"/>
    <w:rsid w:val="00072B1D"/>
    <w:rsid w:val="000772BA"/>
    <w:rsid w:val="000802F9"/>
    <w:rsid w:val="00082FCD"/>
    <w:rsid w:val="00085247"/>
    <w:rsid w:val="00090036"/>
    <w:rsid w:val="0009169A"/>
    <w:rsid w:val="00093506"/>
    <w:rsid w:val="000944E7"/>
    <w:rsid w:val="000A44C2"/>
    <w:rsid w:val="000A5F23"/>
    <w:rsid w:val="000B3F8D"/>
    <w:rsid w:val="000B5303"/>
    <w:rsid w:val="000C4E01"/>
    <w:rsid w:val="000D0329"/>
    <w:rsid w:val="000E179A"/>
    <w:rsid w:val="000E2A02"/>
    <w:rsid w:val="000E5360"/>
    <w:rsid w:val="000E6334"/>
    <w:rsid w:val="000F1B27"/>
    <w:rsid w:val="000F6F99"/>
    <w:rsid w:val="00100695"/>
    <w:rsid w:val="00101975"/>
    <w:rsid w:val="00102C1F"/>
    <w:rsid w:val="00102DE4"/>
    <w:rsid w:val="00104642"/>
    <w:rsid w:val="00111560"/>
    <w:rsid w:val="00112320"/>
    <w:rsid w:val="00112384"/>
    <w:rsid w:val="00113BDC"/>
    <w:rsid w:val="001170C1"/>
    <w:rsid w:val="0011782D"/>
    <w:rsid w:val="00120C9A"/>
    <w:rsid w:val="00124B1D"/>
    <w:rsid w:val="00125301"/>
    <w:rsid w:val="00126A6F"/>
    <w:rsid w:val="00133863"/>
    <w:rsid w:val="00133BF9"/>
    <w:rsid w:val="001345DC"/>
    <w:rsid w:val="00137366"/>
    <w:rsid w:val="0014008D"/>
    <w:rsid w:val="00141C9B"/>
    <w:rsid w:val="0014243B"/>
    <w:rsid w:val="00143156"/>
    <w:rsid w:val="001467C1"/>
    <w:rsid w:val="001503F2"/>
    <w:rsid w:val="00150A54"/>
    <w:rsid w:val="0015281B"/>
    <w:rsid w:val="001535A3"/>
    <w:rsid w:val="00153DDA"/>
    <w:rsid w:val="00155196"/>
    <w:rsid w:val="001612D7"/>
    <w:rsid w:val="001625FC"/>
    <w:rsid w:val="00164261"/>
    <w:rsid w:val="00167B18"/>
    <w:rsid w:val="00181192"/>
    <w:rsid w:val="00186953"/>
    <w:rsid w:val="00191FF9"/>
    <w:rsid w:val="00195895"/>
    <w:rsid w:val="001A3829"/>
    <w:rsid w:val="001A4BFE"/>
    <w:rsid w:val="001B0C57"/>
    <w:rsid w:val="001B32FA"/>
    <w:rsid w:val="001B6BEE"/>
    <w:rsid w:val="001B7ED8"/>
    <w:rsid w:val="001C3AB3"/>
    <w:rsid w:val="001C51C0"/>
    <w:rsid w:val="001D5CB0"/>
    <w:rsid w:val="001E0DEC"/>
    <w:rsid w:val="001E725B"/>
    <w:rsid w:val="001F36E5"/>
    <w:rsid w:val="001F646F"/>
    <w:rsid w:val="0020056C"/>
    <w:rsid w:val="00200BC5"/>
    <w:rsid w:val="0020170D"/>
    <w:rsid w:val="002055C9"/>
    <w:rsid w:val="00206C1E"/>
    <w:rsid w:val="002105BA"/>
    <w:rsid w:val="00213105"/>
    <w:rsid w:val="00220076"/>
    <w:rsid w:val="0022026F"/>
    <w:rsid w:val="00220B0C"/>
    <w:rsid w:val="0022478C"/>
    <w:rsid w:val="00232D8B"/>
    <w:rsid w:val="00240364"/>
    <w:rsid w:val="002418FC"/>
    <w:rsid w:val="00251AFB"/>
    <w:rsid w:val="00255ABF"/>
    <w:rsid w:val="00257224"/>
    <w:rsid w:val="00262C4D"/>
    <w:rsid w:val="00263F35"/>
    <w:rsid w:val="00265D37"/>
    <w:rsid w:val="002664F3"/>
    <w:rsid w:val="0026658A"/>
    <w:rsid w:val="00273FEE"/>
    <w:rsid w:val="0027406A"/>
    <w:rsid w:val="00280B29"/>
    <w:rsid w:val="00282603"/>
    <w:rsid w:val="00295037"/>
    <w:rsid w:val="002A0D51"/>
    <w:rsid w:val="002A41B6"/>
    <w:rsid w:val="002A7D6C"/>
    <w:rsid w:val="002B1009"/>
    <w:rsid w:val="002B1E3D"/>
    <w:rsid w:val="002B76AE"/>
    <w:rsid w:val="002C1DFB"/>
    <w:rsid w:val="002C28DB"/>
    <w:rsid w:val="002C4964"/>
    <w:rsid w:val="002D079D"/>
    <w:rsid w:val="002D2C77"/>
    <w:rsid w:val="002D4D22"/>
    <w:rsid w:val="002D70F5"/>
    <w:rsid w:val="002D7F37"/>
    <w:rsid w:val="002E4630"/>
    <w:rsid w:val="002F0BE1"/>
    <w:rsid w:val="002F3A34"/>
    <w:rsid w:val="002F71E9"/>
    <w:rsid w:val="00300C9B"/>
    <w:rsid w:val="003021A6"/>
    <w:rsid w:val="00303734"/>
    <w:rsid w:val="0030643F"/>
    <w:rsid w:val="003173B2"/>
    <w:rsid w:val="00324EBE"/>
    <w:rsid w:val="00325170"/>
    <w:rsid w:val="00326CBE"/>
    <w:rsid w:val="00333318"/>
    <w:rsid w:val="0033665A"/>
    <w:rsid w:val="00340E8A"/>
    <w:rsid w:val="00343E28"/>
    <w:rsid w:val="0034519C"/>
    <w:rsid w:val="00347261"/>
    <w:rsid w:val="003609B6"/>
    <w:rsid w:val="00361100"/>
    <w:rsid w:val="003639DC"/>
    <w:rsid w:val="00367CBD"/>
    <w:rsid w:val="003701C7"/>
    <w:rsid w:val="00372803"/>
    <w:rsid w:val="003747D0"/>
    <w:rsid w:val="003766A8"/>
    <w:rsid w:val="00376DD7"/>
    <w:rsid w:val="00376F47"/>
    <w:rsid w:val="00381672"/>
    <w:rsid w:val="00383ED8"/>
    <w:rsid w:val="003865D7"/>
    <w:rsid w:val="00395613"/>
    <w:rsid w:val="003A01EA"/>
    <w:rsid w:val="003A46A4"/>
    <w:rsid w:val="003A4C04"/>
    <w:rsid w:val="003A5000"/>
    <w:rsid w:val="003A6251"/>
    <w:rsid w:val="003B02C7"/>
    <w:rsid w:val="003B034B"/>
    <w:rsid w:val="003B1AEC"/>
    <w:rsid w:val="003B25CD"/>
    <w:rsid w:val="003B5750"/>
    <w:rsid w:val="003B7E83"/>
    <w:rsid w:val="003D4F42"/>
    <w:rsid w:val="003E41B9"/>
    <w:rsid w:val="003E46A6"/>
    <w:rsid w:val="003E4C73"/>
    <w:rsid w:val="003E5B0F"/>
    <w:rsid w:val="003F0FB0"/>
    <w:rsid w:val="003F1553"/>
    <w:rsid w:val="003F262D"/>
    <w:rsid w:val="00400148"/>
    <w:rsid w:val="004003E7"/>
    <w:rsid w:val="004008F5"/>
    <w:rsid w:val="00402A42"/>
    <w:rsid w:val="00406AEA"/>
    <w:rsid w:val="00410095"/>
    <w:rsid w:val="00410D03"/>
    <w:rsid w:val="004134BB"/>
    <w:rsid w:val="00416C71"/>
    <w:rsid w:val="00420241"/>
    <w:rsid w:val="004214F9"/>
    <w:rsid w:val="00424FC7"/>
    <w:rsid w:val="004276DB"/>
    <w:rsid w:val="00430BAB"/>
    <w:rsid w:val="0043721F"/>
    <w:rsid w:val="004455C6"/>
    <w:rsid w:val="0044564E"/>
    <w:rsid w:val="004513E5"/>
    <w:rsid w:val="00453E9B"/>
    <w:rsid w:val="00456CD7"/>
    <w:rsid w:val="0046034B"/>
    <w:rsid w:val="00460FE9"/>
    <w:rsid w:val="00464786"/>
    <w:rsid w:val="00465474"/>
    <w:rsid w:val="0046708A"/>
    <w:rsid w:val="00471B49"/>
    <w:rsid w:val="00471DB0"/>
    <w:rsid w:val="00471E6F"/>
    <w:rsid w:val="004743DE"/>
    <w:rsid w:val="00474C14"/>
    <w:rsid w:val="00475D29"/>
    <w:rsid w:val="004776A2"/>
    <w:rsid w:val="00483F9C"/>
    <w:rsid w:val="00486FB6"/>
    <w:rsid w:val="00491BB2"/>
    <w:rsid w:val="00494CE5"/>
    <w:rsid w:val="004978F5"/>
    <w:rsid w:val="004A2435"/>
    <w:rsid w:val="004A46BC"/>
    <w:rsid w:val="004B1DEC"/>
    <w:rsid w:val="004B2E44"/>
    <w:rsid w:val="004B62AF"/>
    <w:rsid w:val="004B63FE"/>
    <w:rsid w:val="004C2061"/>
    <w:rsid w:val="004C5716"/>
    <w:rsid w:val="004D344C"/>
    <w:rsid w:val="004E05BF"/>
    <w:rsid w:val="004E2BE0"/>
    <w:rsid w:val="004E399D"/>
    <w:rsid w:val="004E4984"/>
    <w:rsid w:val="004E59E1"/>
    <w:rsid w:val="004E5D30"/>
    <w:rsid w:val="004F1AEA"/>
    <w:rsid w:val="004F1C05"/>
    <w:rsid w:val="004F277F"/>
    <w:rsid w:val="004F3FFC"/>
    <w:rsid w:val="004F42DD"/>
    <w:rsid w:val="004F5E14"/>
    <w:rsid w:val="004F66BB"/>
    <w:rsid w:val="00502045"/>
    <w:rsid w:val="00503D89"/>
    <w:rsid w:val="005116CA"/>
    <w:rsid w:val="005136B9"/>
    <w:rsid w:val="0051442A"/>
    <w:rsid w:val="00515BC3"/>
    <w:rsid w:val="005230B7"/>
    <w:rsid w:val="00531EE4"/>
    <w:rsid w:val="00537244"/>
    <w:rsid w:val="005431CD"/>
    <w:rsid w:val="00545EBA"/>
    <w:rsid w:val="005506D6"/>
    <w:rsid w:val="005556BD"/>
    <w:rsid w:val="00556F66"/>
    <w:rsid w:val="0056345F"/>
    <w:rsid w:val="00573892"/>
    <w:rsid w:val="00575F4F"/>
    <w:rsid w:val="00576CCB"/>
    <w:rsid w:val="005833D5"/>
    <w:rsid w:val="00584E16"/>
    <w:rsid w:val="00586D8D"/>
    <w:rsid w:val="00591D74"/>
    <w:rsid w:val="005A13A4"/>
    <w:rsid w:val="005A28BC"/>
    <w:rsid w:val="005B066C"/>
    <w:rsid w:val="005B0D4A"/>
    <w:rsid w:val="005B1D1D"/>
    <w:rsid w:val="005B2C89"/>
    <w:rsid w:val="005C2529"/>
    <w:rsid w:val="005C4B5C"/>
    <w:rsid w:val="005C6502"/>
    <w:rsid w:val="005D25CE"/>
    <w:rsid w:val="005D2F36"/>
    <w:rsid w:val="005D64CA"/>
    <w:rsid w:val="005E2197"/>
    <w:rsid w:val="005E5549"/>
    <w:rsid w:val="005E7811"/>
    <w:rsid w:val="005F0018"/>
    <w:rsid w:val="005F027F"/>
    <w:rsid w:val="005F271E"/>
    <w:rsid w:val="005F3AFE"/>
    <w:rsid w:val="005F40C1"/>
    <w:rsid w:val="005F5FF7"/>
    <w:rsid w:val="005F6F50"/>
    <w:rsid w:val="00601E8F"/>
    <w:rsid w:val="00607105"/>
    <w:rsid w:val="00613B2D"/>
    <w:rsid w:val="00613D92"/>
    <w:rsid w:val="006149D8"/>
    <w:rsid w:val="00624D4A"/>
    <w:rsid w:val="0062541A"/>
    <w:rsid w:val="0062546C"/>
    <w:rsid w:val="00632774"/>
    <w:rsid w:val="0063385B"/>
    <w:rsid w:val="006340A4"/>
    <w:rsid w:val="0063433F"/>
    <w:rsid w:val="00640130"/>
    <w:rsid w:val="00641356"/>
    <w:rsid w:val="006416A2"/>
    <w:rsid w:val="00650560"/>
    <w:rsid w:val="0065241A"/>
    <w:rsid w:val="0065469C"/>
    <w:rsid w:val="00655037"/>
    <w:rsid w:val="0067388E"/>
    <w:rsid w:val="00673C3F"/>
    <w:rsid w:val="0067628F"/>
    <w:rsid w:val="006776A7"/>
    <w:rsid w:val="006818AD"/>
    <w:rsid w:val="00692892"/>
    <w:rsid w:val="00692D2A"/>
    <w:rsid w:val="0069504F"/>
    <w:rsid w:val="006951B1"/>
    <w:rsid w:val="0069552E"/>
    <w:rsid w:val="006A3DB4"/>
    <w:rsid w:val="006C1A71"/>
    <w:rsid w:val="006C6811"/>
    <w:rsid w:val="006D36B4"/>
    <w:rsid w:val="006D3BAD"/>
    <w:rsid w:val="006E12EC"/>
    <w:rsid w:val="006E5380"/>
    <w:rsid w:val="006E5979"/>
    <w:rsid w:val="006E6C23"/>
    <w:rsid w:val="006E6E2C"/>
    <w:rsid w:val="006F1B06"/>
    <w:rsid w:val="006F347D"/>
    <w:rsid w:val="007041E1"/>
    <w:rsid w:val="00706284"/>
    <w:rsid w:val="007114D4"/>
    <w:rsid w:val="00716D66"/>
    <w:rsid w:val="00716E5A"/>
    <w:rsid w:val="007338E1"/>
    <w:rsid w:val="00742509"/>
    <w:rsid w:val="007432C8"/>
    <w:rsid w:val="00754CA1"/>
    <w:rsid w:val="00755D9F"/>
    <w:rsid w:val="00760B9C"/>
    <w:rsid w:val="00763D7D"/>
    <w:rsid w:val="0076509B"/>
    <w:rsid w:val="0076545E"/>
    <w:rsid w:val="007718D6"/>
    <w:rsid w:val="007744B7"/>
    <w:rsid w:val="0077460F"/>
    <w:rsid w:val="00774766"/>
    <w:rsid w:val="007801FC"/>
    <w:rsid w:val="00783894"/>
    <w:rsid w:val="007851B0"/>
    <w:rsid w:val="00785700"/>
    <w:rsid w:val="00791426"/>
    <w:rsid w:val="00791E41"/>
    <w:rsid w:val="00795927"/>
    <w:rsid w:val="007A02CF"/>
    <w:rsid w:val="007A1AF6"/>
    <w:rsid w:val="007A4234"/>
    <w:rsid w:val="007B2A45"/>
    <w:rsid w:val="007B3614"/>
    <w:rsid w:val="007C11C1"/>
    <w:rsid w:val="007C1AB0"/>
    <w:rsid w:val="007C2742"/>
    <w:rsid w:val="007C7358"/>
    <w:rsid w:val="007C77B2"/>
    <w:rsid w:val="007D1F9D"/>
    <w:rsid w:val="007D2F97"/>
    <w:rsid w:val="007D3E00"/>
    <w:rsid w:val="007D4BDD"/>
    <w:rsid w:val="007D66B0"/>
    <w:rsid w:val="007E1A37"/>
    <w:rsid w:val="007E27DC"/>
    <w:rsid w:val="007E6480"/>
    <w:rsid w:val="007E6856"/>
    <w:rsid w:val="007E688A"/>
    <w:rsid w:val="007E75C5"/>
    <w:rsid w:val="007F262C"/>
    <w:rsid w:val="007F5D20"/>
    <w:rsid w:val="007F61EB"/>
    <w:rsid w:val="00800259"/>
    <w:rsid w:val="008012B1"/>
    <w:rsid w:val="008044BC"/>
    <w:rsid w:val="00811ADA"/>
    <w:rsid w:val="0082221D"/>
    <w:rsid w:val="00825A98"/>
    <w:rsid w:val="00826F88"/>
    <w:rsid w:val="008305EC"/>
    <w:rsid w:val="00830C02"/>
    <w:rsid w:val="008313F8"/>
    <w:rsid w:val="00831596"/>
    <w:rsid w:val="0083231E"/>
    <w:rsid w:val="00832D81"/>
    <w:rsid w:val="00840AED"/>
    <w:rsid w:val="008459B2"/>
    <w:rsid w:val="008469E9"/>
    <w:rsid w:val="008510CF"/>
    <w:rsid w:val="00880CA7"/>
    <w:rsid w:val="008902DE"/>
    <w:rsid w:val="00890816"/>
    <w:rsid w:val="00890C7F"/>
    <w:rsid w:val="00890DB1"/>
    <w:rsid w:val="00892BF4"/>
    <w:rsid w:val="00893125"/>
    <w:rsid w:val="00894086"/>
    <w:rsid w:val="008948F9"/>
    <w:rsid w:val="0089513A"/>
    <w:rsid w:val="008968AC"/>
    <w:rsid w:val="008A3145"/>
    <w:rsid w:val="008A6740"/>
    <w:rsid w:val="008A6F3F"/>
    <w:rsid w:val="008A743F"/>
    <w:rsid w:val="008B23B9"/>
    <w:rsid w:val="008B2785"/>
    <w:rsid w:val="008B4074"/>
    <w:rsid w:val="008B721B"/>
    <w:rsid w:val="008B7D3B"/>
    <w:rsid w:val="008C1669"/>
    <w:rsid w:val="008C4247"/>
    <w:rsid w:val="008C4B09"/>
    <w:rsid w:val="008C76E7"/>
    <w:rsid w:val="008D4DCD"/>
    <w:rsid w:val="008D59F1"/>
    <w:rsid w:val="008D63EA"/>
    <w:rsid w:val="008E29AE"/>
    <w:rsid w:val="008E5F11"/>
    <w:rsid w:val="008F25AC"/>
    <w:rsid w:val="008F4A9C"/>
    <w:rsid w:val="008F61F0"/>
    <w:rsid w:val="008F7839"/>
    <w:rsid w:val="00902009"/>
    <w:rsid w:val="0090398D"/>
    <w:rsid w:val="009121DD"/>
    <w:rsid w:val="009138D9"/>
    <w:rsid w:val="009140A9"/>
    <w:rsid w:val="00922488"/>
    <w:rsid w:val="00927863"/>
    <w:rsid w:val="00935AE8"/>
    <w:rsid w:val="00936833"/>
    <w:rsid w:val="00936E47"/>
    <w:rsid w:val="00936FF5"/>
    <w:rsid w:val="009415C3"/>
    <w:rsid w:val="00941D99"/>
    <w:rsid w:val="00942AD7"/>
    <w:rsid w:val="009433F0"/>
    <w:rsid w:val="00950608"/>
    <w:rsid w:val="009566C6"/>
    <w:rsid w:val="00970EC7"/>
    <w:rsid w:val="00970F1A"/>
    <w:rsid w:val="0097130F"/>
    <w:rsid w:val="009717DA"/>
    <w:rsid w:val="00973FB4"/>
    <w:rsid w:val="00976CD9"/>
    <w:rsid w:val="00977753"/>
    <w:rsid w:val="009918A3"/>
    <w:rsid w:val="00991D4D"/>
    <w:rsid w:val="00992EB6"/>
    <w:rsid w:val="00996286"/>
    <w:rsid w:val="009972D9"/>
    <w:rsid w:val="009A0456"/>
    <w:rsid w:val="009A7098"/>
    <w:rsid w:val="009B251D"/>
    <w:rsid w:val="009B646B"/>
    <w:rsid w:val="009C2707"/>
    <w:rsid w:val="009C35BB"/>
    <w:rsid w:val="009C7946"/>
    <w:rsid w:val="009D5A47"/>
    <w:rsid w:val="009D6786"/>
    <w:rsid w:val="009E24B3"/>
    <w:rsid w:val="009E44AA"/>
    <w:rsid w:val="009E6BA7"/>
    <w:rsid w:val="009F0B37"/>
    <w:rsid w:val="009F0D5F"/>
    <w:rsid w:val="009F57CD"/>
    <w:rsid w:val="009F5D54"/>
    <w:rsid w:val="00A00D17"/>
    <w:rsid w:val="00A02411"/>
    <w:rsid w:val="00A120A3"/>
    <w:rsid w:val="00A13214"/>
    <w:rsid w:val="00A13664"/>
    <w:rsid w:val="00A15FD5"/>
    <w:rsid w:val="00A20494"/>
    <w:rsid w:val="00A21DBB"/>
    <w:rsid w:val="00A2748B"/>
    <w:rsid w:val="00A3456C"/>
    <w:rsid w:val="00A345C0"/>
    <w:rsid w:val="00A3620D"/>
    <w:rsid w:val="00A370B4"/>
    <w:rsid w:val="00A3747F"/>
    <w:rsid w:val="00A37842"/>
    <w:rsid w:val="00A4182A"/>
    <w:rsid w:val="00A41B75"/>
    <w:rsid w:val="00A453ED"/>
    <w:rsid w:val="00A51000"/>
    <w:rsid w:val="00A516EF"/>
    <w:rsid w:val="00A54F87"/>
    <w:rsid w:val="00A61077"/>
    <w:rsid w:val="00A64864"/>
    <w:rsid w:val="00A7100F"/>
    <w:rsid w:val="00A71812"/>
    <w:rsid w:val="00A72CE8"/>
    <w:rsid w:val="00A73951"/>
    <w:rsid w:val="00A7480B"/>
    <w:rsid w:val="00A764BF"/>
    <w:rsid w:val="00A837E8"/>
    <w:rsid w:val="00A84036"/>
    <w:rsid w:val="00A84D99"/>
    <w:rsid w:val="00A8525E"/>
    <w:rsid w:val="00A85756"/>
    <w:rsid w:val="00A87B8C"/>
    <w:rsid w:val="00A909AF"/>
    <w:rsid w:val="00A93FCF"/>
    <w:rsid w:val="00A979B0"/>
    <w:rsid w:val="00AA0A0E"/>
    <w:rsid w:val="00AA3AA3"/>
    <w:rsid w:val="00AA3ACA"/>
    <w:rsid w:val="00AB2678"/>
    <w:rsid w:val="00AB28B6"/>
    <w:rsid w:val="00AC20FF"/>
    <w:rsid w:val="00AC49F4"/>
    <w:rsid w:val="00AC4C36"/>
    <w:rsid w:val="00AD2FD8"/>
    <w:rsid w:val="00AD33AE"/>
    <w:rsid w:val="00AE19D9"/>
    <w:rsid w:val="00AE3063"/>
    <w:rsid w:val="00AE3A50"/>
    <w:rsid w:val="00AE44CC"/>
    <w:rsid w:val="00AF02D9"/>
    <w:rsid w:val="00B00BA4"/>
    <w:rsid w:val="00B0220B"/>
    <w:rsid w:val="00B052C5"/>
    <w:rsid w:val="00B05A9B"/>
    <w:rsid w:val="00B069C6"/>
    <w:rsid w:val="00B07793"/>
    <w:rsid w:val="00B12BD1"/>
    <w:rsid w:val="00B16DF0"/>
    <w:rsid w:val="00B21690"/>
    <w:rsid w:val="00B2174B"/>
    <w:rsid w:val="00B250EB"/>
    <w:rsid w:val="00B25C11"/>
    <w:rsid w:val="00B26CEA"/>
    <w:rsid w:val="00B3148A"/>
    <w:rsid w:val="00B31EC9"/>
    <w:rsid w:val="00B33FBA"/>
    <w:rsid w:val="00B3530F"/>
    <w:rsid w:val="00B3798A"/>
    <w:rsid w:val="00B41A9B"/>
    <w:rsid w:val="00B46A3D"/>
    <w:rsid w:val="00B4764D"/>
    <w:rsid w:val="00B52638"/>
    <w:rsid w:val="00B57D55"/>
    <w:rsid w:val="00B64EB1"/>
    <w:rsid w:val="00B6517C"/>
    <w:rsid w:val="00B6657B"/>
    <w:rsid w:val="00B73B40"/>
    <w:rsid w:val="00B74709"/>
    <w:rsid w:val="00B7732A"/>
    <w:rsid w:val="00B77AB8"/>
    <w:rsid w:val="00B838DB"/>
    <w:rsid w:val="00B83E71"/>
    <w:rsid w:val="00B90FC5"/>
    <w:rsid w:val="00B91C85"/>
    <w:rsid w:val="00B927F5"/>
    <w:rsid w:val="00B97CD1"/>
    <w:rsid w:val="00BA319B"/>
    <w:rsid w:val="00BA4E1F"/>
    <w:rsid w:val="00BA7750"/>
    <w:rsid w:val="00BB079E"/>
    <w:rsid w:val="00BC206A"/>
    <w:rsid w:val="00BC21D9"/>
    <w:rsid w:val="00BC6105"/>
    <w:rsid w:val="00BD02EB"/>
    <w:rsid w:val="00BD2192"/>
    <w:rsid w:val="00BD397B"/>
    <w:rsid w:val="00BD4B5E"/>
    <w:rsid w:val="00BD5784"/>
    <w:rsid w:val="00BD6111"/>
    <w:rsid w:val="00BE2075"/>
    <w:rsid w:val="00BE2D6B"/>
    <w:rsid w:val="00BE4A71"/>
    <w:rsid w:val="00BF0A37"/>
    <w:rsid w:val="00BF1167"/>
    <w:rsid w:val="00BF3579"/>
    <w:rsid w:val="00BF3642"/>
    <w:rsid w:val="00BF500E"/>
    <w:rsid w:val="00C006B1"/>
    <w:rsid w:val="00C0181C"/>
    <w:rsid w:val="00C0320F"/>
    <w:rsid w:val="00C03A90"/>
    <w:rsid w:val="00C0731E"/>
    <w:rsid w:val="00C07675"/>
    <w:rsid w:val="00C12131"/>
    <w:rsid w:val="00C13E05"/>
    <w:rsid w:val="00C16D03"/>
    <w:rsid w:val="00C21EB1"/>
    <w:rsid w:val="00C237DA"/>
    <w:rsid w:val="00C318BF"/>
    <w:rsid w:val="00C40ED9"/>
    <w:rsid w:val="00C41DA1"/>
    <w:rsid w:val="00C41EA1"/>
    <w:rsid w:val="00C428D2"/>
    <w:rsid w:val="00C44EE8"/>
    <w:rsid w:val="00C45028"/>
    <w:rsid w:val="00C5095D"/>
    <w:rsid w:val="00C5365E"/>
    <w:rsid w:val="00C60F6F"/>
    <w:rsid w:val="00C624CE"/>
    <w:rsid w:val="00C629D3"/>
    <w:rsid w:val="00C71F61"/>
    <w:rsid w:val="00C74B85"/>
    <w:rsid w:val="00C84C0A"/>
    <w:rsid w:val="00C852E6"/>
    <w:rsid w:val="00C86D67"/>
    <w:rsid w:val="00C907C8"/>
    <w:rsid w:val="00C92D49"/>
    <w:rsid w:val="00C94A42"/>
    <w:rsid w:val="00CA0F8B"/>
    <w:rsid w:val="00CA1925"/>
    <w:rsid w:val="00CA2845"/>
    <w:rsid w:val="00CB1ECF"/>
    <w:rsid w:val="00CB4368"/>
    <w:rsid w:val="00CC0A2E"/>
    <w:rsid w:val="00CC1A30"/>
    <w:rsid w:val="00CC2E26"/>
    <w:rsid w:val="00CE3501"/>
    <w:rsid w:val="00CE7AA2"/>
    <w:rsid w:val="00D005C0"/>
    <w:rsid w:val="00D01340"/>
    <w:rsid w:val="00D01DC5"/>
    <w:rsid w:val="00D02634"/>
    <w:rsid w:val="00D0616A"/>
    <w:rsid w:val="00D1107C"/>
    <w:rsid w:val="00D130F7"/>
    <w:rsid w:val="00D137DD"/>
    <w:rsid w:val="00D1730E"/>
    <w:rsid w:val="00D17FFA"/>
    <w:rsid w:val="00D22695"/>
    <w:rsid w:val="00D2338D"/>
    <w:rsid w:val="00D33C1D"/>
    <w:rsid w:val="00D458BC"/>
    <w:rsid w:val="00D53891"/>
    <w:rsid w:val="00D551D4"/>
    <w:rsid w:val="00D56BD9"/>
    <w:rsid w:val="00D57DD1"/>
    <w:rsid w:val="00D60D84"/>
    <w:rsid w:val="00D63996"/>
    <w:rsid w:val="00D66319"/>
    <w:rsid w:val="00D6675E"/>
    <w:rsid w:val="00D67B3B"/>
    <w:rsid w:val="00D71150"/>
    <w:rsid w:val="00D75C2B"/>
    <w:rsid w:val="00D83F6C"/>
    <w:rsid w:val="00D90079"/>
    <w:rsid w:val="00D93A9E"/>
    <w:rsid w:val="00D94078"/>
    <w:rsid w:val="00D964E1"/>
    <w:rsid w:val="00D979E8"/>
    <w:rsid w:val="00DA3271"/>
    <w:rsid w:val="00DA64EF"/>
    <w:rsid w:val="00DB187B"/>
    <w:rsid w:val="00DB23AF"/>
    <w:rsid w:val="00DB4847"/>
    <w:rsid w:val="00DC225F"/>
    <w:rsid w:val="00DC4FF8"/>
    <w:rsid w:val="00DC729D"/>
    <w:rsid w:val="00DD12C9"/>
    <w:rsid w:val="00DD2A15"/>
    <w:rsid w:val="00DE1EBF"/>
    <w:rsid w:val="00DE2FC1"/>
    <w:rsid w:val="00DE46DC"/>
    <w:rsid w:val="00DF10FF"/>
    <w:rsid w:val="00DF35DE"/>
    <w:rsid w:val="00DF443F"/>
    <w:rsid w:val="00DF792D"/>
    <w:rsid w:val="00E04DF4"/>
    <w:rsid w:val="00E0570F"/>
    <w:rsid w:val="00E0577E"/>
    <w:rsid w:val="00E06886"/>
    <w:rsid w:val="00E14144"/>
    <w:rsid w:val="00E14768"/>
    <w:rsid w:val="00E16F0B"/>
    <w:rsid w:val="00E1733B"/>
    <w:rsid w:val="00E20353"/>
    <w:rsid w:val="00E208E7"/>
    <w:rsid w:val="00E30BC1"/>
    <w:rsid w:val="00E31F44"/>
    <w:rsid w:val="00E444BB"/>
    <w:rsid w:val="00E50855"/>
    <w:rsid w:val="00E51479"/>
    <w:rsid w:val="00E53ED7"/>
    <w:rsid w:val="00E543BD"/>
    <w:rsid w:val="00E600BB"/>
    <w:rsid w:val="00E600E2"/>
    <w:rsid w:val="00E64CC7"/>
    <w:rsid w:val="00E66672"/>
    <w:rsid w:val="00E71B58"/>
    <w:rsid w:val="00E73FA7"/>
    <w:rsid w:val="00E7485D"/>
    <w:rsid w:val="00E756C9"/>
    <w:rsid w:val="00E83632"/>
    <w:rsid w:val="00E85901"/>
    <w:rsid w:val="00E927F8"/>
    <w:rsid w:val="00E94EE1"/>
    <w:rsid w:val="00EA405F"/>
    <w:rsid w:val="00EC3933"/>
    <w:rsid w:val="00EC5593"/>
    <w:rsid w:val="00EC65C2"/>
    <w:rsid w:val="00ED021C"/>
    <w:rsid w:val="00ED458D"/>
    <w:rsid w:val="00ED65FD"/>
    <w:rsid w:val="00EE3CD0"/>
    <w:rsid w:val="00EE74C3"/>
    <w:rsid w:val="00EF2D90"/>
    <w:rsid w:val="00F01D12"/>
    <w:rsid w:val="00F1457C"/>
    <w:rsid w:val="00F16E70"/>
    <w:rsid w:val="00F17C80"/>
    <w:rsid w:val="00F20195"/>
    <w:rsid w:val="00F21002"/>
    <w:rsid w:val="00F22DDE"/>
    <w:rsid w:val="00F25C80"/>
    <w:rsid w:val="00F25F1E"/>
    <w:rsid w:val="00F266B3"/>
    <w:rsid w:val="00F26959"/>
    <w:rsid w:val="00F31AC7"/>
    <w:rsid w:val="00F32378"/>
    <w:rsid w:val="00F32B4C"/>
    <w:rsid w:val="00F32CC9"/>
    <w:rsid w:val="00F37E09"/>
    <w:rsid w:val="00F47901"/>
    <w:rsid w:val="00F50B3B"/>
    <w:rsid w:val="00F67157"/>
    <w:rsid w:val="00F70871"/>
    <w:rsid w:val="00F72681"/>
    <w:rsid w:val="00F73B61"/>
    <w:rsid w:val="00F75A77"/>
    <w:rsid w:val="00F76024"/>
    <w:rsid w:val="00F77DF8"/>
    <w:rsid w:val="00F81225"/>
    <w:rsid w:val="00F812EF"/>
    <w:rsid w:val="00F8382E"/>
    <w:rsid w:val="00F90011"/>
    <w:rsid w:val="00F90E95"/>
    <w:rsid w:val="00F95375"/>
    <w:rsid w:val="00FA192F"/>
    <w:rsid w:val="00FA26E2"/>
    <w:rsid w:val="00FA3111"/>
    <w:rsid w:val="00FA3458"/>
    <w:rsid w:val="00FA60AA"/>
    <w:rsid w:val="00FC015E"/>
    <w:rsid w:val="00FC2BF1"/>
    <w:rsid w:val="00FC3041"/>
    <w:rsid w:val="00FC72EA"/>
    <w:rsid w:val="00FD5A30"/>
    <w:rsid w:val="00FD5B2F"/>
    <w:rsid w:val="00FD6094"/>
    <w:rsid w:val="00FD7C50"/>
    <w:rsid w:val="00FE009C"/>
    <w:rsid w:val="00FE1732"/>
    <w:rsid w:val="00FE1AFE"/>
    <w:rsid w:val="00FF01D5"/>
    <w:rsid w:val="00FF0756"/>
    <w:rsid w:val="00FF1291"/>
    <w:rsid w:val="00FF3F39"/>
    <w:rsid w:val="00FF5261"/>
    <w:rsid w:val="00FF544E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3CD6A7"/>
  <w15:chartTrackingRefBased/>
  <w15:docId w15:val="{77571A0C-DA8F-4324-889B-A6EB63504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24" w:qFormat="1"/>
    <w:lsdException w:name="heading 2" w:semiHidden="1" w:uiPriority="24" w:qFormat="1"/>
    <w:lsdException w:name="heading 3" w:semiHidden="1" w:uiPriority="24" w:qFormat="1"/>
    <w:lsdException w:name="heading 4" w:semiHidden="1" w:uiPriority="24" w:qFormat="1"/>
    <w:lsdException w:name="heading 5" w:semiHidden="1" w:uiPriority="24" w:qFormat="1"/>
    <w:lsdException w:name="heading 6" w:semiHidden="1" w:uiPriority="24" w:qFormat="1"/>
    <w:lsdException w:name="heading 7" w:semiHidden="1" w:uiPriority="24" w:qFormat="1"/>
    <w:lsdException w:name="heading 8" w:semiHidden="1" w:uiPriority="24" w:qFormat="1"/>
    <w:lsdException w:name="heading 9" w:semiHidden="1" w:uiPriority="24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31" w:qFormat="1"/>
    <w:lsdException w:name="Emphasis" w:semiHidden="1" w:uiPriority="3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31" w:qFormat="1"/>
    <w:lsdException w:name="Intense Quote" w:semiHidden="1" w:uiPriority="32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1" w:qFormat="1"/>
    <w:lsdException w:name="Intense Emphasis" w:semiHidden="1" w:uiPriority="3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9"/>
    <w:qFormat/>
    <w:rsid w:val="0082221D"/>
    <w:pPr>
      <w:spacing w:after="0" w:line="240" w:lineRule="auto"/>
    </w:pPr>
    <w:rPr>
      <w:rFonts w:ascii="Noto Sans" w:hAnsi="Noto Sans" w:cs="Noto Sans"/>
      <w:sz w:val="18"/>
      <w:szCs w:val="18"/>
      <w:lang w:val="ru-RU"/>
    </w:rPr>
  </w:style>
  <w:style w:type="paragraph" w:styleId="1">
    <w:name w:val="heading 1"/>
    <w:basedOn w:val="a"/>
    <w:next w:val="a"/>
    <w:link w:val="10"/>
    <w:uiPriority w:val="24"/>
    <w:semiHidden/>
    <w:qFormat/>
    <w:rsid w:val="00D551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6218E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NormalBody"/>
    <w:link w:val="a4"/>
    <w:uiPriority w:val="99"/>
    <w:rsid w:val="004E2BE0"/>
    <w:pPr>
      <w:tabs>
        <w:tab w:val="left" w:pos="227"/>
        <w:tab w:val="right" w:pos="10204"/>
      </w:tabs>
    </w:pPr>
    <w:rPr>
      <w:rFonts w:cs="Noto Sans SemBd"/>
      <w:bCs/>
      <w:color w:val="1E2DBE"/>
    </w:rPr>
  </w:style>
  <w:style w:type="character" w:customStyle="1" w:styleId="a4">
    <w:name w:val="Верхний колонтитул Знак"/>
    <w:basedOn w:val="a0"/>
    <w:link w:val="a3"/>
    <w:uiPriority w:val="99"/>
    <w:rsid w:val="003B1AEC"/>
    <w:rPr>
      <w:rFonts w:ascii="Noto Sans" w:hAnsi="Noto Sans" w:cs="Noto Sans SemBd"/>
      <w:bCs/>
      <w:color w:val="1E2DBE"/>
      <w:sz w:val="18"/>
      <w:szCs w:val="18"/>
      <w:lang w:val="en-GB"/>
    </w:rPr>
  </w:style>
  <w:style w:type="paragraph" w:customStyle="1" w:styleId="NormalBody">
    <w:name w:val="NormalBody"/>
    <w:basedOn w:val="a"/>
    <w:uiPriority w:val="19"/>
    <w:semiHidden/>
    <w:qFormat/>
    <w:rsid w:val="004E2BE0"/>
  </w:style>
  <w:style w:type="paragraph" w:customStyle="1" w:styleId="RUReportQuotationStyle1">
    <w:name w:val="RU Report Quotation Style 1"/>
    <w:link w:val="RUReportQuotationStyle10"/>
    <w:uiPriority w:val="15"/>
    <w:qFormat/>
    <w:rsid w:val="0020170D"/>
    <w:pPr>
      <w:spacing w:before="60" w:after="60" w:line="240" w:lineRule="auto"/>
      <w:ind w:left="1701"/>
      <w:jc w:val="both"/>
    </w:pPr>
    <w:rPr>
      <w:rFonts w:ascii="Noto Sans" w:eastAsia="Noto Sans SC Regular" w:hAnsi="Noto Sans" w:cs="Noto Sans"/>
      <w:sz w:val="18"/>
      <w:szCs w:val="18"/>
      <w:lang w:val="ru-RU"/>
    </w:rPr>
  </w:style>
  <w:style w:type="character" w:customStyle="1" w:styleId="RUReportQuotationStyle10">
    <w:name w:val="RU Report Quotation Style 1 Знак"/>
    <w:basedOn w:val="a0"/>
    <w:link w:val="RUReportQuotationStyle1"/>
    <w:uiPriority w:val="15"/>
    <w:rsid w:val="0020170D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ReportQuotationStyle2QuoteText">
    <w:name w:val="RU Report Quotation Style 2 Quote Text"/>
    <w:uiPriority w:val="15"/>
    <w:qFormat/>
    <w:rsid w:val="0020170D"/>
    <w:pPr>
      <w:spacing w:before="60" w:after="60" w:line="240" w:lineRule="auto"/>
      <w:jc w:val="both"/>
    </w:pPr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eportQuotationStyle2Quotationmarks">
    <w:name w:val="Report Quotation Style 2 Quotation marks"/>
    <w:basedOn w:val="RUReportQuotationStyle2QuoteText"/>
    <w:uiPriority w:val="15"/>
    <w:rsid w:val="00CC2E26"/>
    <w:pPr>
      <w:spacing w:before="120"/>
    </w:pPr>
  </w:style>
  <w:style w:type="paragraph" w:customStyle="1" w:styleId="RUReportQuotationStyle2QuoteSource">
    <w:name w:val="RU Report Quotation Style 2 Quote Source"/>
    <w:link w:val="RUReportQuotationStyle2QuoteSource0"/>
    <w:uiPriority w:val="15"/>
    <w:qFormat/>
    <w:rsid w:val="0020170D"/>
    <w:pPr>
      <w:spacing w:before="60" w:after="60" w:line="240" w:lineRule="auto"/>
      <w:jc w:val="both"/>
    </w:pPr>
    <w:rPr>
      <w:rFonts w:ascii="Noto Sans" w:eastAsia="Noto Sans SC Regular" w:hAnsi="Noto Sans" w:cs="Noto Sans"/>
      <w:sz w:val="15"/>
      <w:szCs w:val="15"/>
      <w:lang w:val="ru-RU"/>
    </w:rPr>
  </w:style>
  <w:style w:type="character" w:customStyle="1" w:styleId="RUReportQuotationStyle2QuoteSource0">
    <w:name w:val="RU Report Quotation Style 2 Quote Source Знак"/>
    <w:basedOn w:val="a0"/>
    <w:link w:val="RUReportQuotationStyle2QuoteSource"/>
    <w:uiPriority w:val="15"/>
    <w:rsid w:val="0020170D"/>
    <w:rPr>
      <w:rFonts w:ascii="Noto Sans" w:eastAsia="Noto Sans SC Regular" w:hAnsi="Noto Sans" w:cs="Noto Sans"/>
      <w:sz w:val="15"/>
      <w:szCs w:val="15"/>
      <w:lang w:val="ru-RU"/>
    </w:rPr>
  </w:style>
  <w:style w:type="paragraph" w:styleId="a5">
    <w:name w:val="footer"/>
    <w:basedOn w:val="a"/>
    <w:link w:val="a6"/>
    <w:uiPriority w:val="99"/>
    <w:semiHidden/>
    <w:rsid w:val="00CC2E26"/>
    <w:pPr>
      <w:tabs>
        <w:tab w:val="center" w:pos="4513"/>
        <w:tab w:val="right" w:pos="9026"/>
      </w:tabs>
    </w:pPr>
    <w:rPr>
      <w:rFonts w:eastAsia="Noto Sans SC Regular"/>
      <w:sz w:val="20"/>
      <w:szCs w:val="20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CC2E26"/>
    <w:rPr>
      <w:rFonts w:ascii="Noto Sans" w:eastAsia="Noto Sans SC Regular" w:hAnsi="Noto Sans" w:cs="Noto Sans"/>
      <w:sz w:val="20"/>
      <w:szCs w:val="20"/>
      <w:lang w:val="en-GB" w:eastAsia="zh-CN"/>
    </w:rPr>
  </w:style>
  <w:style w:type="character" w:styleId="a7">
    <w:name w:val="footnote reference"/>
    <w:basedOn w:val="a0"/>
    <w:uiPriority w:val="6"/>
    <w:rsid w:val="00CC2E26"/>
    <w:rPr>
      <w:vertAlign w:val="superscript"/>
      <w:lang w:val="en-GB"/>
    </w:rPr>
  </w:style>
  <w:style w:type="paragraph" w:customStyle="1" w:styleId="FootnoteSeparator">
    <w:name w:val="Footnote Separator"/>
    <w:link w:val="FootnoteSeparatorChar"/>
    <w:uiPriority w:val="6"/>
    <w:rsid w:val="008A743F"/>
    <w:pPr>
      <w:pBdr>
        <w:bottom w:val="single" w:sz="12" w:space="1" w:color="1E2CBD"/>
      </w:pBdr>
      <w:spacing w:before="120" w:after="60" w:line="240" w:lineRule="auto"/>
      <w:ind w:right="8789"/>
    </w:pPr>
    <w:rPr>
      <w:rFonts w:ascii="Noto Sans" w:eastAsia="Noto Sans SC Regular" w:hAnsi="Noto Sans" w:cs="Noto Sans"/>
      <w:sz w:val="20"/>
      <w:szCs w:val="20"/>
      <w:lang w:val="en-GB"/>
    </w:rPr>
  </w:style>
  <w:style w:type="character" w:customStyle="1" w:styleId="FootnoteSeparatorChar">
    <w:name w:val="Footnote Separator Char"/>
    <w:basedOn w:val="a0"/>
    <w:link w:val="FootnoteSeparator"/>
    <w:uiPriority w:val="6"/>
    <w:rsid w:val="008A743F"/>
    <w:rPr>
      <w:rFonts w:ascii="Noto Sans" w:eastAsia="Noto Sans SC Regular" w:hAnsi="Noto Sans" w:cs="Noto Sans"/>
      <w:sz w:val="20"/>
      <w:szCs w:val="20"/>
      <w:lang w:val="en-GB"/>
    </w:rPr>
  </w:style>
  <w:style w:type="paragraph" w:styleId="a8">
    <w:name w:val="footnote text"/>
    <w:link w:val="a9"/>
    <w:uiPriority w:val="6"/>
    <w:rsid w:val="0020170D"/>
    <w:pPr>
      <w:spacing w:before="60" w:after="60" w:line="240" w:lineRule="auto"/>
      <w:jc w:val="both"/>
    </w:pPr>
    <w:rPr>
      <w:rFonts w:ascii="Noto Sans" w:eastAsia="Noto Sans SC Regular" w:hAnsi="Noto Sans" w:cs="Noto Sans"/>
      <w:sz w:val="16"/>
      <w:szCs w:val="16"/>
      <w:lang w:val="ru-RU"/>
    </w:rPr>
  </w:style>
  <w:style w:type="character" w:customStyle="1" w:styleId="a9">
    <w:name w:val="Текст сноски Знак"/>
    <w:basedOn w:val="a0"/>
    <w:link w:val="a8"/>
    <w:uiPriority w:val="6"/>
    <w:rsid w:val="0020170D"/>
    <w:rPr>
      <w:rFonts w:ascii="Noto Sans" w:eastAsia="Noto Sans SC Regular" w:hAnsi="Noto Sans" w:cs="Noto Sans"/>
      <w:sz w:val="16"/>
      <w:szCs w:val="16"/>
      <w:lang w:val="ru-RU"/>
    </w:rPr>
  </w:style>
  <w:style w:type="paragraph" w:customStyle="1" w:styleId="RUReportParaIndent">
    <w:name w:val="RU Report Para Indent"/>
    <w:basedOn w:val="RUReportPara"/>
    <w:uiPriority w:val="4"/>
    <w:qFormat/>
    <w:rsid w:val="00C907C8"/>
    <w:pPr>
      <w:ind w:left="567"/>
    </w:pPr>
  </w:style>
  <w:style w:type="numbering" w:customStyle="1" w:styleId="ParaNumletterlist">
    <w:name w:val="ParaNum &amp; letter list"/>
    <w:uiPriority w:val="99"/>
    <w:rsid w:val="00B91C85"/>
    <w:pPr>
      <w:numPr>
        <w:numId w:val="8"/>
      </w:numPr>
    </w:pPr>
  </w:style>
  <w:style w:type="character" w:styleId="aa">
    <w:name w:val="Hyperlink"/>
    <w:basedOn w:val="a0"/>
    <w:uiPriority w:val="99"/>
    <w:rsid w:val="00153DDA"/>
    <w:rPr>
      <w:color w:val="0563C1" w:themeColor="hyperlink"/>
      <w:u w:val="single"/>
    </w:rPr>
  </w:style>
  <w:style w:type="paragraph" w:customStyle="1" w:styleId="RUReportTableTitle">
    <w:name w:val="RU Report Table Title"/>
    <w:basedOn w:val="RUReportPara"/>
    <w:next w:val="RUReportPara"/>
    <w:uiPriority w:val="13"/>
    <w:qFormat/>
    <w:rsid w:val="000B5303"/>
    <w:pPr>
      <w:keepNext/>
      <w:keepLines/>
      <w:numPr>
        <w:numId w:val="13"/>
      </w:numPr>
      <w:tabs>
        <w:tab w:val="left" w:pos="1701"/>
      </w:tabs>
      <w:suppressAutoHyphens/>
      <w:spacing w:before="240"/>
      <w:jc w:val="left"/>
    </w:pPr>
    <w:rPr>
      <w:b/>
      <w:color w:val="1E2DBE"/>
    </w:rPr>
  </w:style>
  <w:style w:type="paragraph" w:customStyle="1" w:styleId="RUReportBoxTitle">
    <w:name w:val="RU Report Box Title"/>
    <w:basedOn w:val="RUReportTableTitle"/>
    <w:next w:val="RUReportPara"/>
    <w:uiPriority w:val="11"/>
    <w:qFormat/>
    <w:rsid w:val="00A85756"/>
    <w:pPr>
      <w:numPr>
        <w:numId w:val="17"/>
      </w:numPr>
    </w:pPr>
  </w:style>
  <w:style w:type="numbering" w:customStyle="1" w:styleId="Reporttitle">
    <w:name w:val="Report title"/>
    <w:uiPriority w:val="99"/>
    <w:rsid w:val="00F1457C"/>
    <w:pPr>
      <w:numPr>
        <w:numId w:val="9"/>
      </w:numPr>
    </w:pPr>
  </w:style>
  <w:style w:type="numbering" w:customStyle="1" w:styleId="Chapters">
    <w:name w:val="Chapters"/>
    <w:uiPriority w:val="99"/>
    <w:rsid w:val="00F1457C"/>
    <w:pPr>
      <w:numPr>
        <w:numId w:val="10"/>
      </w:numPr>
    </w:pPr>
  </w:style>
  <w:style w:type="numbering" w:customStyle="1" w:styleId="Table-Box-Graphictitle">
    <w:name w:val="Table-Box-Graphic title"/>
    <w:uiPriority w:val="99"/>
    <w:rsid w:val="005230B7"/>
    <w:pPr>
      <w:numPr>
        <w:numId w:val="14"/>
      </w:numPr>
    </w:pPr>
  </w:style>
  <w:style w:type="numbering" w:customStyle="1" w:styleId="Bulletlists">
    <w:name w:val="Bullet lists"/>
    <w:uiPriority w:val="99"/>
    <w:rsid w:val="005230B7"/>
    <w:pPr>
      <w:numPr>
        <w:numId w:val="15"/>
      </w:numPr>
    </w:pPr>
  </w:style>
  <w:style w:type="numbering" w:customStyle="1" w:styleId="Appendix">
    <w:name w:val="Appendix"/>
    <w:uiPriority w:val="99"/>
    <w:rsid w:val="00673C3F"/>
    <w:pPr>
      <w:numPr>
        <w:numId w:val="18"/>
      </w:numPr>
    </w:pPr>
  </w:style>
  <w:style w:type="paragraph" w:customStyle="1" w:styleId="RUReportAppendixbulletlist1">
    <w:name w:val="RU Report Appendix bullet list 1"/>
    <w:basedOn w:val="RUReportIndentbulletlist1"/>
    <w:uiPriority w:val="9"/>
    <w:qFormat/>
    <w:rsid w:val="00BF3579"/>
    <w:pPr>
      <w:numPr>
        <w:numId w:val="20"/>
      </w:numPr>
    </w:pPr>
  </w:style>
  <w:style w:type="paragraph" w:customStyle="1" w:styleId="RUReportAppendixbulletlist2">
    <w:name w:val="RU Report Appendix bullet list 2"/>
    <w:basedOn w:val="RUReportIndentbulletlist2"/>
    <w:uiPriority w:val="9"/>
    <w:qFormat/>
    <w:rsid w:val="00A85756"/>
    <w:pPr>
      <w:numPr>
        <w:numId w:val="20"/>
      </w:numPr>
    </w:pPr>
  </w:style>
  <w:style w:type="numbering" w:customStyle="1" w:styleId="Appendixbulletlists">
    <w:name w:val="Appendix bullet lists"/>
    <w:uiPriority w:val="99"/>
    <w:rsid w:val="008A3145"/>
    <w:pPr>
      <w:numPr>
        <w:numId w:val="19"/>
      </w:numPr>
    </w:pPr>
  </w:style>
  <w:style w:type="paragraph" w:styleId="ab">
    <w:name w:val="table of figures"/>
    <w:basedOn w:val="a"/>
    <w:next w:val="a"/>
    <w:uiPriority w:val="99"/>
    <w:semiHidden/>
    <w:rsid w:val="004F66BB"/>
  </w:style>
  <w:style w:type="numbering" w:customStyle="1" w:styleId="Boxlist">
    <w:name w:val="Box list"/>
    <w:uiPriority w:val="99"/>
    <w:rsid w:val="00FE1732"/>
    <w:pPr>
      <w:numPr>
        <w:numId w:val="23"/>
      </w:numPr>
    </w:pPr>
  </w:style>
  <w:style w:type="paragraph" w:customStyle="1" w:styleId="RUReportParaNum">
    <w:name w:val="RU Report ParaNum"/>
    <w:uiPriority w:val="4"/>
    <w:qFormat/>
    <w:rsid w:val="001625FC"/>
    <w:pPr>
      <w:numPr>
        <w:numId w:val="12"/>
      </w:numPr>
      <w:spacing w:before="120" w:after="120" w:line="240" w:lineRule="auto"/>
      <w:jc w:val="both"/>
    </w:pPr>
    <w:rPr>
      <w:rFonts w:ascii="Noto Sans" w:eastAsia="Noto Sans SC Regular" w:hAnsi="Noto Sans" w:cs="Noto Sans"/>
      <w:sz w:val="20"/>
      <w:szCs w:val="20"/>
      <w:lang w:val="ru-RU"/>
    </w:rPr>
  </w:style>
  <w:style w:type="paragraph" w:customStyle="1" w:styleId="RUILCReportAcronym">
    <w:name w:val="RU ILC Report Acronym"/>
    <w:link w:val="RUILCReportAcronym0"/>
    <w:uiPriority w:val="17"/>
    <w:rsid w:val="00E06886"/>
    <w:pPr>
      <w:numPr>
        <w:numId w:val="5"/>
      </w:numPr>
      <w:shd w:val="clear" w:color="auto" w:fill="1E2DBE"/>
      <w:adjustRightInd w:val="0"/>
      <w:spacing w:before="40" w:after="40" w:line="240" w:lineRule="auto"/>
    </w:pPr>
    <w:rPr>
      <w:rFonts w:ascii="Noto Sans" w:eastAsia="Noto Sans SC Regular" w:hAnsi="Noto Sans" w:cs="Noto Sans"/>
      <w:color w:val="FFFFFF" w:themeColor="background1"/>
      <w:sz w:val="21"/>
      <w:szCs w:val="21"/>
      <w:lang w:val="en-GB"/>
    </w:rPr>
  </w:style>
  <w:style w:type="character" w:customStyle="1" w:styleId="RUILCReportAcronym0">
    <w:name w:val="RU ILC Report Acronym Знак"/>
    <w:basedOn w:val="a0"/>
    <w:link w:val="RUILCReportAcronym"/>
    <w:uiPriority w:val="17"/>
    <w:rsid w:val="00E06886"/>
    <w:rPr>
      <w:rFonts w:ascii="Noto Sans" w:eastAsia="Noto Sans SC Regular" w:hAnsi="Noto Sans" w:cs="Noto Sans"/>
      <w:color w:val="FFFFFF" w:themeColor="background1"/>
      <w:sz w:val="21"/>
      <w:szCs w:val="21"/>
      <w:shd w:val="clear" w:color="auto" w:fill="1E2DBE"/>
      <w:lang w:val="en-GB"/>
    </w:rPr>
  </w:style>
  <w:style w:type="paragraph" w:customStyle="1" w:styleId="RUReportGraphicTitle">
    <w:name w:val="RU Report Graphic Title"/>
    <w:basedOn w:val="RUReportTableTitle"/>
    <w:next w:val="RUReportPara"/>
    <w:uiPriority w:val="9"/>
    <w:qFormat/>
    <w:rsid w:val="002A0D51"/>
    <w:pPr>
      <w:numPr>
        <w:numId w:val="16"/>
      </w:numPr>
    </w:pPr>
  </w:style>
  <w:style w:type="paragraph" w:customStyle="1" w:styleId="RUReportHeading1Indent">
    <w:name w:val="RU Report Heading 1 Indent"/>
    <w:basedOn w:val="RUReportHeading1"/>
    <w:next w:val="RUReportPara"/>
    <w:uiPriority w:val="3"/>
    <w:qFormat/>
    <w:rsid w:val="00F81225"/>
    <w:pPr>
      <w:ind w:left="567" w:hanging="567"/>
    </w:pPr>
  </w:style>
  <w:style w:type="paragraph" w:customStyle="1" w:styleId="RUReportChapter">
    <w:name w:val="RU Report Chapter"/>
    <w:next w:val="RUReportPara"/>
    <w:link w:val="RUReportChapter0"/>
    <w:uiPriority w:val="2"/>
    <w:qFormat/>
    <w:rsid w:val="00970EC7"/>
    <w:pPr>
      <w:keepNext/>
      <w:numPr>
        <w:numId w:val="11"/>
      </w:numPr>
      <w:pBdr>
        <w:bottom w:val="single" w:sz="4" w:space="1" w:color="1E2DBE"/>
      </w:pBdr>
      <w:suppressAutoHyphens/>
      <w:spacing w:before="480" w:after="360" w:line="240" w:lineRule="auto"/>
      <w:outlineLvl w:val="0"/>
    </w:pPr>
    <w:rPr>
      <w:rFonts w:ascii="Noto Sans" w:eastAsia="Noto Sans SC Bold" w:hAnsi="Noto Sans" w:cs="Overpass"/>
      <w:b/>
      <w:color w:val="232DBE"/>
      <w:sz w:val="36"/>
      <w:szCs w:val="36"/>
      <w:u w:color="232DBE"/>
      <w:lang w:val="ru-RU"/>
    </w:rPr>
  </w:style>
  <w:style w:type="character" w:customStyle="1" w:styleId="RUReportChapter0">
    <w:name w:val="RU Report Chapter Знак"/>
    <w:basedOn w:val="a0"/>
    <w:link w:val="RUReportChapter"/>
    <w:uiPriority w:val="2"/>
    <w:rsid w:val="00970EC7"/>
    <w:rPr>
      <w:rFonts w:ascii="Noto Sans" w:eastAsia="Noto Sans SC Bold" w:hAnsi="Noto Sans" w:cs="Overpass"/>
      <w:b/>
      <w:color w:val="232DBE"/>
      <w:sz w:val="36"/>
      <w:szCs w:val="36"/>
      <w:u w:color="232DBE"/>
      <w:lang w:val="ru-RU"/>
    </w:rPr>
  </w:style>
  <w:style w:type="paragraph" w:customStyle="1" w:styleId="RUReportHeading2">
    <w:name w:val="RU Report Heading 2"/>
    <w:next w:val="RUReportParaNum"/>
    <w:link w:val="RUReportHeading20"/>
    <w:uiPriority w:val="2"/>
    <w:qFormat/>
    <w:rsid w:val="009B646B"/>
    <w:pPr>
      <w:keepNext/>
      <w:suppressAutoHyphens/>
      <w:spacing w:before="240" w:after="120" w:line="240" w:lineRule="auto"/>
      <w:outlineLvl w:val="1"/>
    </w:pPr>
    <w:rPr>
      <w:rFonts w:ascii="Noto Sans" w:eastAsia="Noto Sans SC Bold" w:hAnsi="Noto Sans" w:cs="Overpass"/>
      <w:b/>
      <w:bCs/>
      <w:color w:val="1E2DBE"/>
      <w:sz w:val="28"/>
      <w:szCs w:val="28"/>
      <w:lang w:val="ru-RU"/>
    </w:rPr>
  </w:style>
  <w:style w:type="character" w:customStyle="1" w:styleId="RUReportHeading20">
    <w:name w:val="RU Report Heading 2 Знак"/>
    <w:basedOn w:val="a0"/>
    <w:link w:val="RUReportHeading2"/>
    <w:uiPriority w:val="2"/>
    <w:rsid w:val="009B646B"/>
    <w:rPr>
      <w:rFonts w:ascii="Noto Sans" w:eastAsia="Noto Sans SC Bold" w:hAnsi="Noto Sans" w:cs="Overpass"/>
      <w:b/>
      <w:bCs/>
      <w:color w:val="1E2DBE"/>
      <w:sz w:val="28"/>
      <w:szCs w:val="28"/>
      <w:lang w:val="ru-RU"/>
    </w:rPr>
  </w:style>
  <w:style w:type="paragraph" w:customStyle="1" w:styleId="RUReportHeading2Indent">
    <w:name w:val="RU Report Heading 2 Indent"/>
    <w:basedOn w:val="RUReportHeading2"/>
    <w:next w:val="RUReportParaNum"/>
    <w:link w:val="RUReportHeading2Indent0"/>
    <w:uiPriority w:val="3"/>
    <w:qFormat/>
    <w:rsid w:val="00C21EB1"/>
    <w:pPr>
      <w:keepLines/>
      <w:ind w:left="737" w:hanging="737"/>
    </w:pPr>
  </w:style>
  <w:style w:type="character" w:customStyle="1" w:styleId="RUReportHeading2Indent0">
    <w:name w:val="RU Report Heading 2 Indent Знак"/>
    <w:basedOn w:val="a0"/>
    <w:link w:val="RUReportHeading2Indent"/>
    <w:uiPriority w:val="3"/>
    <w:rsid w:val="00C21EB1"/>
    <w:rPr>
      <w:rFonts w:ascii="Noto Sans" w:eastAsia="Noto Sans SC Bold" w:hAnsi="Noto Sans" w:cs="Overpass"/>
      <w:b/>
      <w:bCs/>
      <w:color w:val="1E2DBE"/>
      <w:sz w:val="28"/>
      <w:szCs w:val="28"/>
      <w:lang w:val="ru-RU"/>
    </w:rPr>
  </w:style>
  <w:style w:type="paragraph" w:customStyle="1" w:styleId="RUReportHeading3">
    <w:name w:val="RU Report Heading 3"/>
    <w:next w:val="RUReportParaNum"/>
    <w:link w:val="RUReportHeading30"/>
    <w:uiPriority w:val="2"/>
    <w:qFormat/>
    <w:rsid w:val="009B646B"/>
    <w:pPr>
      <w:keepNext/>
      <w:suppressAutoHyphens/>
      <w:spacing w:before="240" w:after="120" w:line="240" w:lineRule="auto"/>
      <w:outlineLvl w:val="2"/>
    </w:pPr>
    <w:rPr>
      <w:rFonts w:ascii="Noto Sans" w:eastAsia="Noto Sans SC Bold" w:hAnsi="Noto Sans" w:cs="Overpass"/>
      <w:b/>
      <w:bCs/>
      <w:color w:val="1E2DBE"/>
      <w:sz w:val="24"/>
      <w:szCs w:val="24"/>
      <w:lang w:val="ru-RU"/>
    </w:rPr>
  </w:style>
  <w:style w:type="character" w:customStyle="1" w:styleId="RUReportHeading30">
    <w:name w:val="RU Report Heading 3 Знак"/>
    <w:basedOn w:val="a0"/>
    <w:link w:val="RUReportHeading3"/>
    <w:uiPriority w:val="2"/>
    <w:rsid w:val="009B646B"/>
    <w:rPr>
      <w:rFonts w:ascii="Noto Sans" w:eastAsia="Noto Sans SC Bold" w:hAnsi="Noto Sans" w:cs="Overpass"/>
      <w:b/>
      <w:bCs/>
      <w:color w:val="1E2DBE"/>
      <w:sz w:val="24"/>
      <w:szCs w:val="24"/>
      <w:lang w:val="ru-RU"/>
    </w:rPr>
  </w:style>
  <w:style w:type="paragraph" w:customStyle="1" w:styleId="RUReportHeading3Indent">
    <w:name w:val="RU Report Heading 3 Indent"/>
    <w:basedOn w:val="RUReportHeading3"/>
    <w:next w:val="RUReportParaNum"/>
    <w:link w:val="RUReportHeading3Indent0"/>
    <w:uiPriority w:val="3"/>
    <w:qFormat/>
    <w:rsid w:val="00BA319B"/>
    <w:pPr>
      <w:ind w:left="680" w:hanging="680"/>
    </w:pPr>
  </w:style>
  <w:style w:type="character" w:customStyle="1" w:styleId="RUReportHeading3Indent0">
    <w:name w:val="RU Report Heading 3 Indent Знак"/>
    <w:basedOn w:val="RUReportHeading30"/>
    <w:link w:val="RUReportHeading3Indent"/>
    <w:uiPriority w:val="3"/>
    <w:rsid w:val="00BA319B"/>
    <w:rPr>
      <w:rFonts w:ascii="Noto Sans" w:eastAsia="Noto Sans SC Bold" w:hAnsi="Noto Sans" w:cs="Overpass"/>
      <w:b/>
      <w:bCs/>
      <w:color w:val="1E2DBE"/>
      <w:sz w:val="24"/>
      <w:szCs w:val="24"/>
      <w:lang w:val="ru-RU"/>
    </w:rPr>
  </w:style>
  <w:style w:type="paragraph" w:customStyle="1" w:styleId="RUReportHeading4">
    <w:name w:val="RU Report Heading 4"/>
    <w:next w:val="RUReportParaNum"/>
    <w:link w:val="RUReportHeading40"/>
    <w:uiPriority w:val="2"/>
    <w:qFormat/>
    <w:rsid w:val="009B646B"/>
    <w:pPr>
      <w:keepNext/>
      <w:suppressAutoHyphens/>
      <w:spacing w:before="240" w:after="120" w:line="240" w:lineRule="auto"/>
      <w:outlineLvl w:val="3"/>
    </w:pPr>
    <w:rPr>
      <w:rFonts w:ascii="Noto Sans" w:eastAsia="Noto Sans SC Regular" w:hAnsi="Noto Sans" w:cs="Overpass"/>
      <w:b/>
      <w:bCs/>
      <w:color w:val="230050"/>
      <w:lang w:val="ru-RU"/>
    </w:rPr>
  </w:style>
  <w:style w:type="character" w:customStyle="1" w:styleId="RUReportHeading40">
    <w:name w:val="RU Report Heading 4 Знак"/>
    <w:basedOn w:val="a0"/>
    <w:link w:val="RUReportHeading4"/>
    <w:uiPriority w:val="2"/>
    <w:rsid w:val="009B646B"/>
    <w:rPr>
      <w:rFonts w:ascii="Noto Sans" w:eastAsia="Noto Sans SC Regular" w:hAnsi="Noto Sans" w:cs="Overpass"/>
      <w:b/>
      <w:bCs/>
      <w:color w:val="230050"/>
      <w:lang w:val="ru-RU"/>
    </w:rPr>
  </w:style>
  <w:style w:type="paragraph" w:customStyle="1" w:styleId="RUReportHeading4Indent">
    <w:name w:val="RU Report Heading 4 Indent"/>
    <w:basedOn w:val="RUReportHeading4"/>
    <w:next w:val="RUReportParaNum"/>
    <w:link w:val="RUReportHeading4Indent0"/>
    <w:uiPriority w:val="3"/>
    <w:qFormat/>
    <w:rsid w:val="001625FC"/>
    <w:pPr>
      <w:ind w:left="567" w:hanging="567"/>
    </w:pPr>
  </w:style>
  <w:style w:type="character" w:customStyle="1" w:styleId="RUReportHeading4Indent0">
    <w:name w:val="RU Report Heading 4 Indent Знак"/>
    <w:basedOn w:val="a0"/>
    <w:link w:val="RUReportHeading4Indent"/>
    <w:uiPriority w:val="3"/>
    <w:rsid w:val="001625FC"/>
    <w:rPr>
      <w:rFonts w:ascii="Calibri" w:eastAsia="Noto Sans SC Regular" w:hAnsi="Calibri" w:cs="Overpass"/>
      <w:b/>
      <w:bCs/>
      <w:color w:val="230050"/>
      <w:sz w:val="25"/>
      <w:lang w:val="ru-RU"/>
    </w:rPr>
  </w:style>
  <w:style w:type="paragraph" w:customStyle="1" w:styleId="RUReportHeading5">
    <w:name w:val="RU Report Heading 5"/>
    <w:next w:val="RUReportParaNum"/>
    <w:link w:val="RUReportHeading50"/>
    <w:uiPriority w:val="2"/>
    <w:qFormat/>
    <w:rsid w:val="007C11C1"/>
    <w:pPr>
      <w:keepNext/>
      <w:suppressAutoHyphens/>
      <w:spacing w:before="240" w:after="120" w:line="240" w:lineRule="auto"/>
      <w:outlineLvl w:val="4"/>
    </w:pPr>
    <w:rPr>
      <w:rFonts w:ascii="Noto Sans" w:eastAsia="Noto Sans SC Regular" w:hAnsi="Noto Sans" w:cs="Overpass"/>
      <w:color w:val="230050"/>
      <w:lang w:val="ru-RU"/>
    </w:rPr>
  </w:style>
  <w:style w:type="character" w:customStyle="1" w:styleId="RUReportHeading50">
    <w:name w:val="RU Report Heading 5 Знак"/>
    <w:basedOn w:val="a0"/>
    <w:link w:val="RUReportHeading5"/>
    <w:uiPriority w:val="2"/>
    <w:rsid w:val="007C11C1"/>
    <w:rPr>
      <w:rFonts w:ascii="Noto Sans" w:eastAsia="Noto Sans SC Regular" w:hAnsi="Noto Sans" w:cs="Overpass"/>
      <w:color w:val="230050"/>
      <w:lang w:val="ru-RU"/>
    </w:rPr>
  </w:style>
  <w:style w:type="paragraph" w:customStyle="1" w:styleId="RUReportHeading5Indent">
    <w:name w:val="RU Report Heading 5 Indent"/>
    <w:basedOn w:val="RUReportHeading5"/>
    <w:next w:val="RUReportParaNum"/>
    <w:link w:val="RUReportHeading5Indent0"/>
    <w:uiPriority w:val="3"/>
    <w:qFormat/>
    <w:rsid w:val="00CC2E26"/>
    <w:pPr>
      <w:ind w:left="567" w:hanging="567"/>
    </w:pPr>
  </w:style>
  <w:style w:type="character" w:customStyle="1" w:styleId="RUReportHeading5Indent0">
    <w:name w:val="RU Report Heading 5 Indent Знак"/>
    <w:basedOn w:val="a0"/>
    <w:link w:val="RUReportHeading5Indent"/>
    <w:uiPriority w:val="3"/>
    <w:rsid w:val="00007FAC"/>
    <w:rPr>
      <w:rFonts w:ascii="Overpass" w:eastAsia="Noto Sans SC Regular" w:hAnsi="Overpass" w:cs="Overpass"/>
      <w:color w:val="230050"/>
      <w:lang w:val="en-GB"/>
    </w:rPr>
  </w:style>
  <w:style w:type="character" w:customStyle="1" w:styleId="ReportHyperlink">
    <w:name w:val="Report Hyperlink"/>
    <w:uiPriority w:val="5"/>
    <w:qFormat/>
    <w:rsid w:val="0020170D"/>
    <w:rPr>
      <w:rFonts w:ascii="Noto Sans" w:eastAsia="Noto Sans SC Regular" w:hAnsi="Noto Sans" w:cs="Noto Sans"/>
      <w:color w:val="1E2DBE"/>
      <w:lang w:val="en-GB"/>
    </w:rPr>
  </w:style>
  <w:style w:type="paragraph" w:customStyle="1" w:styleId="RUReportIndent1">
    <w:name w:val="RU Report Indent 1"/>
    <w:basedOn w:val="RUReportPara"/>
    <w:link w:val="RUReportIndent10"/>
    <w:uiPriority w:val="6"/>
    <w:qFormat/>
    <w:rsid w:val="001625FC"/>
    <w:pPr>
      <w:ind w:left="1021" w:hanging="454"/>
    </w:pPr>
  </w:style>
  <w:style w:type="character" w:customStyle="1" w:styleId="RUReportIndent10">
    <w:name w:val="RU Report Indent 1 Знак"/>
    <w:basedOn w:val="a0"/>
    <w:link w:val="RUReportIndent1"/>
    <w:uiPriority w:val="6"/>
    <w:rsid w:val="001625FC"/>
    <w:rPr>
      <w:rFonts w:ascii="Noto Sans" w:eastAsia="Noto Sans SC Regular" w:hAnsi="Noto Sans" w:cs="Noto Sans"/>
      <w:sz w:val="20"/>
      <w:szCs w:val="20"/>
      <w:lang w:val="ru-RU"/>
    </w:rPr>
  </w:style>
  <w:style w:type="paragraph" w:customStyle="1" w:styleId="RUReportIndent2">
    <w:name w:val="RU Report Indent 2"/>
    <w:basedOn w:val="RUReportIndent1"/>
    <w:link w:val="RUReportIndent20"/>
    <w:uiPriority w:val="6"/>
    <w:qFormat/>
    <w:rsid w:val="001625FC"/>
    <w:pPr>
      <w:ind w:left="1531" w:hanging="510"/>
    </w:pPr>
  </w:style>
  <w:style w:type="character" w:customStyle="1" w:styleId="RUReportIndent20">
    <w:name w:val="RU Report Indent 2 Знак"/>
    <w:basedOn w:val="a0"/>
    <w:link w:val="RUReportIndent2"/>
    <w:uiPriority w:val="6"/>
    <w:rsid w:val="001625FC"/>
    <w:rPr>
      <w:rFonts w:ascii="Noto Sans" w:eastAsia="Noto Sans SC Regular" w:hAnsi="Noto Sans" w:cs="Noto Sans"/>
      <w:sz w:val="20"/>
      <w:szCs w:val="20"/>
      <w:lang w:val="ru-RU"/>
    </w:rPr>
  </w:style>
  <w:style w:type="paragraph" w:customStyle="1" w:styleId="RUReportIndentbulletlist1">
    <w:name w:val="RU Report Indent bullet list 1"/>
    <w:basedOn w:val="RUReportPara"/>
    <w:uiPriority w:val="7"/>
    <w:qFormat/>
    <w:rsid w:val="0020170D"/>
    <w:pPr>
      <w:numPr>
        <w:numId w:val="21"/>
      </w:numPr>
      <w:contextualSpacing/>
    </w:pPr>
  </w:style>
  <w:style w:type="paragraph" w:customStyle="1" w:styleId="RUReportIndentbulletlist2">
    <w:name w:val="RU Report Indent bullet list 2"/>
    <w:basedOn w:val="RUReportIndentbulletlist1"/>
    <w:link w:val="RUReportIndentbulletlist20"/>
    <w:uiPriority w:val="7"/>
    <w:qFormat/>
    <w:rsid w:val="0020170D"/>
    <w:pPr>
      <w:numPr>
        <w:ilvl w:val="1"/>
        <w:numId w:val="22"/>
      </w:numPr>
    </w:pPr>
  </w:style>
  <w:style w:type="character" w:customStyle="1" w:styleId="RUReportIndentbulletlist20">
    <w:name w:val="RU Report Indent bullet list 2 Знак"/>
    <w:basedOn w:val="a0"/>
    <w:link w:val="RUReportIndentbulletlist2"/>
    <w:uiPriority w:val="7"/>
    <w:rsid w:val="0020170D"/>
    <w:rPr>
      <w:rFonts w:ascii="Noto Sans" w:eastAsia="Noto Sans SC Regular" w:hAnsi="Noto Sans" w:cs="Noto Sans"/>
      <w:sz w:val="20"/>
      <w:szCs w:val="20"/>
      <w:lang w:val="ru-RU"/>
    </w:rPr>
  </w:style>
  <w:style w:type="paragraph" w:customStyle="1" w:styleId="RUReportIndentletterlist1">
    <w:name w:val="RU Report Indent letter list 1"/>
    <w:basedOn w:val="RUReportPara"/>
    <w:uiPriority w:val="6"/>
    <w:qFormat/>
    <w:rsid w:val="00B91C85"/>
    <w:pPr>
      <w:numPr>
        <w:ilvl w:val="1"/>
        <w:numId w:val="12"/>
      </w:numPr>
    </w:pPr>
  </w:style>
  <w:style w:type="paragraph" w:customStyle="1" w:styleId="RUReportIndentletterlist2">
    <w:name w:val="RU Report Indent letter list 2"/>
    <w:basedOn w:val="RUReportIndentletterlist1"/>
    <w:uiPriority w:val="6"/>
    <w:qFormat/>
    <w:rsid w:val="00B91C85"/>
    <w:pPr>
      <w:numPr>
        <w:ilvl w:val="2"/>
      </w:numPr>
    </w:pPr>
  </w:style>
  <w:style w:type="paragraph" w:customStyle="1" w:styleId="RUReportInstrumentArticle">
    <w:name w:val="RU Report Instrument Article"/>
    <w:next w:val="RUReportInstrumentPara"/>
    <w:uiPriority w:val="7"/>
    <w:qFormat/>
    <w:rsid w:val="006149D8"/>
    <w:pPr>
      <w:keepNext/>
      <w:keepLines/>
      <w:suppressAutoHyphens/>
      <w:spacing w:before="120" w:after="120" w:line="240" w:lineRule="auto"/>
      <w:ind w:left="1701"/>
      <w:jc w:val="center"/>
    </w:pPr>
    <w:rPr>
      <w:rFonts w:ascii="Noto Sans" w:eastAsia="Noto Sans SC Regular" w:hAnsi="Noto Sans" w:cs="Overpass"/>
      <w:i/>
      <w:iCs/>
      <w:sz w:val="20"/>
      <w:szCs w:val="20"/>
      <w:lang w:val="ru-RU"/>
    </w:rPr>
  </w:style>
  <w:style w:type="paragraph" w:customStyle="1" w:styleId="RUReportInstrumentPara">
    <w:name w:val="RU Report Instrument Para"/>
    <w:basedOn w:val="RUReportPara"/>
    <w:uiPriority w:val="7"/>
    <w:qFormat/>
    <w:rsid w:val="00C237DA"/>
    <w:pPr>
      <w:tabs>
        <w:tab w:val="left" w:pos="2552"/>
      </w:tabs>
      <w:spacing w:before="80" w:after="80" w:line="240" w:lineRule="exact"/>
      <w:ind w:left="1701" w:firstLine="454"/>
    </w:pPr>
    <w:rPr>
      <w:sz w:val="18"/>
      <w:szCs w:val="18"/>
    </w:rPr>
  </w:style>
  <w:style w:type="paragraph" w:customStyle="1" w:styleId="RUReportAppendixParaNum">
    <w:name w:val="RU Report Appendix ParaNum"/>
    <w:uiPriority w:val="8"/>
    <w:qFormat/>
    <w:rsid w:val="00A85756"/>
    <w:pPr>
      <w:numPr>
        <w:numId w:val="6"/>
      </w:numPr>
      <w:spacing w:before="120" w:after="120" w:line="240" w:lineRule="auto"/>
      <w:jc w:val="both"/>
    </w:pPr>
    <w:rPr>
      <w:rFonts w:ascii="Noto Sans" w:eastAsia="Noto Sans SC Regular" w:hAnsi="Noto Sans" w:cs="Noto Sans"/>
      <w:sz w:val="20"/>
      <w:szCs w:val="20"/>
      <w:lang w:val="ru-RU"/>
    </w:rPr>
  </w:style>
  <w:style w:type="paragraph" w:customStyle="1" w:styleId="RUTableHeaderLeft">
    <w:name w:val="RU Table Header Left"/>
    <w:link w:val="RUTableHeaderLeft0"/>
    <w:uiPriority w:val="14"/>
    <w:qFormat/>
    <w:rsid w:val="00C237DA"/>
    <w:pPr>
      <w:shd w:val="clear" w:color="auto" w:fill="1E2DBE"/>
      <w:suppressAutoHyphens/>
      <w:spacing w:before="20" w:after="20" w:line="240" w:lineRule="auto"/>
    </w:pPr>
    <w:rPr>
      <w:rFonts w:ascii="Noto Sans" w:eastAsia="Noto Sans SC Regular" w:hAnsi="Noto Sans" w:cs="Noto Sans"/>
      <w:b/>
      <w:bCs/>
      <w:color w:val="FFFFFF" w:themeColor="background1"/>
      <w:sz w:val="18"/>
      <w:szCs w:val="18"/>
      <w:lang w:val="ru-RU" w:eastAsia="en-GB"/>
    </w:rPr>
  </w:style>
  <w:style w:type="character" w:customStyle="1" w:styleId="RUTableHeaderLeft0">
    <w:name w:val="RU Table Header Left Знак"/>
    <w:basedOn w:val="a0"/>
    <w:link w:val="RUTableHeaderLeft"/>
    <w:uiPriority w:val="14"/>
    <w:rsid w:val="00C237DA"/>
    <w:rPr>
      <w:rFonts w:ascii="Noto Sans" w:eastAsia="Noto Sans SC Regular" w:hAnsi="Noto Sans" w:cs="Noto Sans"/>
      <w:b/>
      <w:bCs/>
      <w:color w:val="FFFFFF" w:themeColor="background1"/>
      <w:sz w:val="18"/>
      <w:szCs w:val="18"/>
      <w:shd w:val="clear" w:color="auto" w:fill="1E2DBE"/>
      <w:lang w:val="ru-RU" w:eastAsia="en-GB"/>
    </w:rPr>
  </w:style>
  <w:style w:type="paragraph" w:customStyle="1" w:styleId="RUTableHeaderRight">
    <w:name w:val="RU Table Header Right"/>
    <w:link w:val="RUTableHeaderRight0"/>
    <w:uiPriority w:val="14"/>
    <w:qFormat/>
    <w:rsid w:val="00C237DA"/>
    <w:pPr>
      <w:shd w:val="clear" w:color="auto" w:fill="1E2DBE"/>
      <w:suppressAutoHyphens/>
      <w:spacing w:before="20" w:after="20" w:line="240" w:lineRule="auto"/>
      <w:jc w:val="right"/>
    </w:pPr>
    <w:rPr>
      <w:rFonts w:ascii="Noto Sans" w:eastAsia="Noto Sans SC Regular" w:hAnsi="Noto Sans" w:cs="Noto Sans"/>
      <w:b/>
      <w:bCs/>
      <w:color w:val="FFFFFF" w:themeColor="background1"/>
      <w:sz w:val="18"/>
      <w:szCs w:val="18"/>
      <w:lang w:val="ru-RU" w:eastAsia="en-GB"/>
    </w:rPr>
  </w:style>
  <w:style w:type="character" w:customStyle="1" w:styleId="RUTableHeaderRight0">
    <w:name w:val="RU Table Header Right Знак"/>
    <w:basedOn w:val="a0"/>
    <w:link w:val="RUTableHeaderRight"/>
    <w:uiPriority w:val="14"/>
    <w:rsid w:val="00C237DA"/>
    <w:rPr>
      <w:rFonts w:ascii="Noto Sans" w:eastAsia="Noto Sans SC Regular" w:hAnsi="Noto Sans" w:cs="Noto Sans"/>
      <w:b/>
      <w:bCs/>
      <w:color w:val="FFFFFF" w:themeColor="background1"/>
      <w:sz w:val="18"/>
      <w:szCs w:val="18"/>
      <w:shd w:val="clear" w:color="auto" w:fill="1E2DBE"/>
      <w:lang w:val="ru-RU" w:eastAsia="en-GB"/>
    </w:rPr>
  </w:style>
  <w:style w:type="paragraph" w:customStyle="1" w:styleId="RUTableTextLeft">
    <w:name w:val="RU Table Text Left"/>
    <w:link w:val="RUTableTextLeft0"/>
    <w:uiPriority w:val="14"/>
    <w:qFormat/>
    <w:rsid w:val="00C237DA"/>
    <w:pPr>
      <w:suppressAutoHyphens/>
      <w:spacing w:before="20" w:after="20" w:line="240" w:lineRule="auto"/>
    </w:pPr>
    <w:rPr>
      <w:rFonts w:ascii="Noto Sans" w:eastAsia="Noto Sans SC Regular" w:hAnsi="Noto Sans" w:cs="Noto Sans"/>
      <w:sz w:val="18"/>
      <w:szCs w:val="18"/>
      <w:lang w:val="ru-RU"/>
    </w:rPr>
  </w:style>
  <w:style w:type="character" w:customStyle="1" w:styleId="RUTableTextLeft0">
    <w:name w:val="RU Table Text Left Знак"/>
    <w:basedOn w:val="a0"/>
    <w:link w:val="RUTableTextLeft"/>
    <w:uiPriority w:val="14"/>
    <w:rsid w:val="00C237DA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TableTextRight">
    <w:name w:val="RU Table Text Right"/>
    <w:link w:val="RUTableTextRight0"/>
    <w:uiPriority w:val="14"/>
    <w:qFormat/>
    <w:rsid w:val="00C237DA"/>
    <w:pPr>
      <w:suppressAutoHyphens/>
      <w:spacing w:before="20" w:after="20" w:line="240" w:lineRule="auto"/>
      <w:jc w:val="right"/>
    </w:pPr>
    <w:rPr>
      <w:rFonts w:ascii="Noto Sans" w:eastAsia="Noto Sans SC Regular" w:hAnsi="Noto Sans" w:cs="Noto Sans"/>
      <w:sz w:val="18"/>
      <w:szCs w:val="18"/>
      <w:lang w:val="ru-RU"/>
    </w:rPr>
  </w:style>
  <w:style w:type="character" w:customStyle="1" w:styleId="RUTableTextRight0">
    <w:name w:val="RU Table Text Right Знак"/>
    <w:basedOn w:val="a0"/>
    <w:link w:val="RUTableTextRight"/>
    <w:uiPriority w:val="14"/>
    <w:rsid w:val="00C237DA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TableBoxNoteSource">
    <w:name w:val="RU TableBox NoteSource"/>
    <w:uiPriority w:val="12"/>
    <w:qFormat/>
    <w:rsid w:val="007851B0"/>
    <w:pPr>
      <w:spacing w:before="120" w:after="20" w:line="240" w:lineRule="auto"/>
      <w:jc w:val="both"/>
    </w:pPr>
    <w:rPr>
      <w:rFonts w:ascii="Noto Sans" w:eastAsia="Noto Sans SC Regular" w:hAnsi="Noto Sans" w:cs="Noto Sans"/>
      <w:sz w:val="15"/>
      <w:szCs w:val="15"/>
      <w:lang w:val="ru-RU"/>
    </w:rPr>
  </w:style>
  <w:style w:type="paragraph" w:customStyle="1" w:styleId="TableBoxrowempty">
    <w:name w:val="TableBox row empty"/>
    <w:uiPriority w:val="12"/>
    <w:rsid w:val="00CC2E26"/>
    <w:pPr>
      <w:spacing w:after="0" w:line="240" w:lineRule="auto"/>
      <w:jc w:val="both"/>
    </w:pPr>
    <w:rPr>
      <w:rFonts w:ascii="Noto Sans" w:eastAsia="Noto Sans SC Regular" w:hAnsi="Noto Sans" w:cs="Noto Sans"/>
      <w:sz w:val="2"/>
      <w:szCs w:val="2"/>
      <w:lang w:val="en-GB"/>
    </w:rPr>
  </w:style>
  <w:style w:type="paragraph" w:styleId="11">
    <w:name w:val="toc 1"/>
    <w:next w:val="2"/>
    <w:uiPriority w:val="39"/>
    <w:qFormat/>
    <w:rsid w:val="006E6C23"/>
    <w:pPr>
      <w:tabs>
        <w:tab w:val="left" w:pos="680"/>
        <w:tab w:val="right" w:leader="dot" w:pos="9072"/>
        <w:tab w:val="right" w:pos="9639"/>
      </w:tabs>
      <w:spacing w:before="120" w:after="120" w:line="240" w:lineRule="auto"/>
      <w:ind w:left="340"/>
    </w:pPr>
    <w:rPr>
      <w:rFonts w:ascii="Noto Sans" w:eastAsia="Noto Sans SC Regular" w:hAnsi="Noto Sans" w:cs="Noto Sans"/>
      <w:sz w:val="20"/>
      <w:szCs w:val="20"/>
      <w:lang w:val="ru-RU" w:eastAsia="zh-CN"/>
    </w:rPr>
  </w:style>
  <w:style w:type="paragraph" w:styleId="2">
    <w:name w:val="toc 2"/>
    <w:basedOn w:val="11"/>
    <w:uiPriority w:val="39"/>
    <w:qFormat/>
    <w:rsid w:val="006E6C23"/>
    <w:pPr>
      <w:tabs>
        <w:tab w:val="clear" w:pos="680"/>
        <w:tab w:val="left" w:pos="1134"/>
        <w:tab w:val="left" w:pos="1559"/>
      </w:tabs>
      <w:ind w:left="680"/>
    </w:pPr>
  </w:style>
  <w:style w:type="paragraph" w:styleId="3">
    <w:name w:val="toc 3"/>
    <w:basedOn w:val="11"/>
    <w:uiPriority w:val="39"/>
    <w:qFormat/>
    <w:rsid w:val="006E6C23"/>
    <w:pPr>
      <w:tabs>
        <w:tab w:val="left" w:pos="1701"/>
      </w:tabs>
      <w:ind w:left="1134"/>
    </w:pPr>
  </w:style>
  <w:style w:type="paragraph" w:customStyle="1" w:styleId="RUTOCpage">
    <w:name w:val="RU TOC page"/>
    <w:uiPriority w:val="18"/>
    <w:qFormat/>
    <w:rsid w:val="000B5303"/>
    <w:pPr>
      <w:keepNext/>
      <w:keepLines/>
      <w:spacing w:before="120" w:after="120" w:line="240" w:lineRule="auto"/>
      <w:jc w:val="right"/>
    </w:pPr>
    <w:rPr>
      <w:rFonts w:ascii="Noto Sans" w:eastAsia="Noto Sans" w:hAnsi="Noto Sans" w:cs="Noto Sans"/>
      <w:b/>
      <w:bCs/>
      <w:color w:val="230050"/>
      <w:sz w:val="18"/>
      <w:szCs w:val="18"/>
      <w:lang w:val="ru-RU" w:eastAsia="zh-CN"/>
    </w:rPr>
  </w:style>
  <w:style w:type="paragraph" w:customStyle="1" w:styleId="RUILCReportAuthors">
    <w:name w:val="RU ILC Report Authors"/>
    <w:rsid w:val="00376DD7"/>
    <w:pPr>
      <w:spacing w:after="0" w:line="240" w:lineRule="auto"/>
    </w:pPr>
    <w:rPr>
      <w:rFonts w:ascii="Noto Sans" w:eastAsia="Noto Sans SC Bold" w:hAnsi="Noto Sans" w:cs="Overpass"/>
      <w:b/>
      <w:bCs/>
      <w:color w:val="1E2DBE"/>
      <w:sz w:val="20"/>
      <w:szCs w:val="20"/>
      <w:lang w:val="ru-RU"/>
    </w:rPr>
  </w:style>
  <w:style w:type="paragraph" w:customStyle="1" w:styleId="RUReportHeading1">
    <w:name w:val="RU Report Heading 1"/>
    <w:next w:val="RUReportPara"/>
    <w:uiPriority w:val="2"/>
    <w:qFormat/>
    <w:rsid w:val="00F81225"/>
    <w:pPr>
      <w:keepNext/>
      <w:suppressAutoHyphens/>
      <w:spacing w:before="240" w:after="120" w:line="240" w:lineRule="auto"/>
      <w:outlineLvl w:val="0"/>
    </w:pPr>
    <w:rPr>
      <w:rFonts w:ascii="Noto Sans" w:eastAsia="Noto Sans SC Bold" w:hAnsi="Noto Sans" w:cs="Overpass"/>
      <w:b/>
      <w:bCs/>
      <w:color w:val="FA3C4B"/>
      <w:sz w:val="32"/>
      <w:szCs w:val="32"/>
      <w:lang w:val="ru-RU"/>
    </w:rPr>
  </w:style>
  <w:style w:type="paragraph" w:customStyle="1" w:styleId="RUReportHeaderReportTitleevenpage">
    <w:name w:val="RU Report Header Report Title even page"/>
    <w:uiPriority w:val="16"/>
    <w:rsid w:val="00641356"/>
    <w:pPr>
      <w:suppressAutoHyphens/>
      <w:spacing w:after="0" w:line="240" w:lineRule="auto"/>
      <w:jc w:val="right"/>
    </w:pPr>
    <w:rPr>
      <w:rFonts w:ascii="Noto Sans" w:eastAsia="Noto Sans SC Regular" w:hAnsi="Noto Sans" w:cs="Noto Sans"/>
      <w:b/>
      <w:bCs/>
      <w:color w:val="1E2DBE"/>
      <w:sz w:val="12"/>
      <w:szCs w:val="12"/>
      <w:lang w:val="ru-RU"/>
    </w:rPr>
  </w:style>
  <w:style w:type="paragraph" w:customStyle="1" w:styleId="RUReportHeaderChapterTitleoddpage">
    <w:name w:val="RU Report Header Chapter Title odd page"/>
    <w:uiPriority w:val="16"/>
    <w:rsid w:val="00641356"/>
    <w:pPr>
      <w:suppressAutoHyphens/>
      <w:spacing w:after="0" w:line="240" w:lineRule="auto"/>
    </w:pPr>
    <w:rPr>
      <w:rFonts w:ascii="Noto Sans" w:eastAsia="Noto Sans SC Regular" w:hAnsi="Noto Sans" w:cs="Noto Sans"/>
      <w:color w:val="1E2DBE"/>
      <w:sz w:val="12"/>
      <w:szCs w:val="12"/>
      <w:lang w:val="ru-RU"/>
    </w:rPr>
  </w:style>
  <w:style w:type="paragraph" w:customStyle="1" w:styleId="RUReportHeaderChapterTitleevenpage">
    <w:name w:val="RU Report Header Chapter Title even page"/>
    <w:basedOn w:val="RUReportHeaderChapterTitleoddpage"/>
    <w:uiPriority w:val="16"/>
    <w:rsid w:val="00641356"/>
    <w:pPr>
      <w:jc w:val="right"/>
    </w:pPr>
  </w:style>
  <w:style w:type="paragraph" w:customStyle="1" w:styleId="RUReportHeaderReportTitleoddpage">
    <w:name w:val="RU Report Header Report Title odd page"/>
    <w:basedOn w:val="RUReportHeaderReportTitleevenpage"/>
    <w:uiPriority w:val="16"/>
    <w:rsid w:val="00641356"/>
    <w:pPr>
      <w:jc w:val="left"/>
    </w:pPr>
  </w:style>
  <w:style w:type="paragraph" w:customStyle="1" w:styleId="RUReportPageNumberright">
    <w:name w:val="RU Report PageNumber right"/>
    <w:uiPriority w:val="16"/>
    <w:rsid w:val="007D3E00"/>
    <w:pPr>
      <w:spacing w:after="0" w:line="240" w:lineRule="auto"/>
      <w:jc w:val="right"/>
    </w:pPr>
    <w:rPr>
      <w:rFonts w:ascii="Noto Sans" w:eastAsia="Noto Sans SC Regular" w:hAnsi="Noto Sans" w:cs="Noto Sans"/>
      <w:color w:val="1E2DBE"/>
      <w:lang w:val="en-GB"/>
    </w:rPr>
  </w:style>
  <w:style w:type="paragraph" w:customStyle="1" w:styleId="RUReportPageNumberleft">
    <w:name w:val="RU Report PageNumber left"/>
    <w:basedOn w:val="RUReportPageNumberright"/>
    <w:uiPriority w:val="16"/>
    <w:rsid w:val="00C60F6F"/>
    <w:pPr>
      <w:jc w:val="left"/>
    </w:pPr>
  </w:style>
  <w:style w:type="paragraph" w:customStyle="1" w:styleId="RUILCQuestionnaireReportQuestion">
    <w:name w:val="RU ILC Questionnaire Report Question"/>
    <w:basedOn w:val="RUReportHeading4"/>
    <w:next w:val="RUReportPara"/>
    <w:uiPriority w:val="4"/>
    <w:qFormat/>
    <w:rsid w:val="00A00D17"/>
    <w:pPr>
      <w:ind w:left="1588" w:hanging="1588"/>
      <w:jc w:val="both"/>
    </w:pPr>
    <w:rPr>
      <w:rFonts w:eastAsia="Noto Sans SC Bold"/>
    </w:rPr>
  </w:style>
  <w:style w:type="paragraph" w:customStyle="1" w:styleId="RUILCReportSessionLabel">
    <w:name w:val="RU ILC Report Session Label"/>
    <w:uiPriority w:val="17"/>
    <w:rsid w:val="00F8382E"/>
    <w:pPr>
      <w:spacing w:before="40" w:after="40" w:line="240" w:lineRule="auto"/>
    </w:pPr>
    <w:rPr>
      <w:rFonts w:ascii="Noto Sans" w:eastAsia="Noto Sans SC Regular" w:hAnsi="Noto Sans" w:cs="Noto Sans"/>
      <w:color w:val="1E2DBE"/>
      <w:sz w:val="21"/>
      <w:szCs w:val="21"/>
      <w:lang w:val="ru-RU"/>
    </w:rPr>
  </w:style>
  <w:style w:type="paragraph" w:customStyle="1" w:styleId="RUReportSub-Title">
    <w:name w:val="RU Report Sub-Title"/>
    <w:uiPriority w:val="1"/>
    <w:qFormat/>
    <w:rsid w:val="006149D8"/>
    <w:pPr>
      <w:suppressAutoHyphens/>
      <w:spacing w:before="240" w:after="0" w:line="240" w:lineRule="auto"/>
    </w:pPr>
    <w:rPr>
      <w:rFonts w:ascii="Noto Sans Light" w:eastAsia="Noto Sans SC Regular" w:hAnsi="Noto Sans Light" w:cs="Overpass Light"/>
      <w:color w:val="230050"/>
      <w:sz w:val="40"/>
      <w:szCs w:val="40"/>
      <w:lang w:val="ru-RU"/>
    </w:rPr>
  </w:style>
  <w:style w:type="paragraph" w:customStyle="1" w:styleId="RUReportTitle">
    <w:name w:val="RU Report Title"/>
    <w:qFormat/>
    <w:rsid w:val="006149D8"/>
    <w:pPr>
      <w:numPr>
        <w:numId w:val="7"/>
      </w:numPr>
      <w:suppressAutoHyphens/>
      <w:spacing w:before="480" w:after="0" w:line="240" w:lineRule="auto"/>
    </w:pPr>
    <w:rPr>
      <w:rFonts w:ascii="Noto Sans" w:eastAsia="Noto Sans SC Bold" w:hAnsi="Noto Sans" w:cs="Overpass"/>
      <w:b/>
      <w:bCs/>
      <w:color w:val="230050"/>
      <w:sz w:val="52"/>
      <w:szCs w:val="52"/>
      <w:lang w:val="ru-RU"/>
    </w:rPr>
  </w:style>
  <w:style w:type="paragraph" w:customStyle="1" w:styleId="RUILCReportTypItem">
    <w:name w:val="RU ILC Report Typ &amp; Item"/>
    <w:rsid w:val="0065469C"/>
    <w:pPr>
      <w:suppressAutoHyphens/>
      <w:spacing w:before="120" w:after="120" w:line="240" w:lineRule="auto"/>
    </w:pPr>
    <w:rPr>
      <w:rFonts w:ascii="Noto Sans" w:eastAsia="Noto Sans SC Bold" w:hAnsi="Noto Sans" w:cs="Overpass"/>
      <w:b/>
      <w:bCs/>
      <w:color w:val="1E2DBE"/>
      <w:sz w:val="24"/>
      <w:szCs w:val="24"/>
      <w:lang w:val="ru-RU"/>
    </w:rPr>
  </w:style>
  <w:style w:type="paragraph" w:customStyle="1" w:styleId="RUReportCopyright">
    <w:name w:val="RU Report Copyright"/>
    <w:uiPriority w:val="17"/>
    <w:rsid w:val="00102DE4"/>
    <w:pPr>
      <w:spacing w:before="100" w:after="100" w:line="238" w:lineRule="auto"/>
      <w:jc w:val="both"/>
    </w:pPr>
    <w:rPr>
      <w:rFonts w:ascii="Noto Sans" w:eastAsia="Noto Sans SC Regular" w:hAnsi="Noto Sans" w:cs="Noto Sans"/>
      <w:sz w:val="17"/>
      <w:szCs w:val="18"/>
      <w:lang w:val="ru-RU"/>
    </w:rPr>
  </w:style>
  <w:style w:type="paragraph" w:customStyle="1" w:styleId="RUReportCopyrightISBN">
    <w:name w:val="RU Report Copyright ISBN"/>
    <w:uiPriority w:val="17"/>
    <w:rsid w:val="00102DE4"/>
    <w:pPr>
      <w:spacing w:after="0" w:line="238" w:lineRule="auto"/>
    </w:pPr>
    <w:rPr>
      <w:rFonts w:ascii="Noto Sans" w:eastAsia="Noto Sans SC Regular" w:hAnsi="Noto Sans" w:cs="Noto Sans"/>
      <w:sz w:val="17"/>
      <w:szCs w:val="18"/>
      <w:lang w:val="ru-RU"/>
    </w:rPr>
  </w:style>
  <w:style w:type="paragraph" w:customStyle="1" w:styleId="RUReportCopyrightPrint">
    <w:name w:val="RU Report Copyright Print"/>
    <w:basedOn w:val="RUReportCopyright"/>
    <w:uiPriority w:val="17"/>
    <w:rsid w:val="00430BAB"/>
    <w:pPr>
      <w:spacing w:before="0" w:after="0"/>
    </w:pPr>
    <w:rPr>
      <w:sz w:val="16"/>
      <w:szCs w:val="16"/>
    </w:rPr>
  </w:style>
  <w:style w:type="paragraph" w:customStyle="1" w:styleId="RUReportPara">
    <w:name w:val="RU Report Para"/>
    <w:link w:val="RUReportPara0"/>
    <w:uiPriority w:val="4"/>
    <w:qFormat/>
    <w:rsid w:val="00100695"/>
    <w:pPr>
      <w:spacing w:before="120" w:after="120" w:line="240" w:lineRule="auto"/>
      <w:jc w:val="both"/>
    </w:pPr>
    <w:rPr>
      <w:rFonts w:ascii="Noto Sans" w:eastAsia="Noto Sans SC Regular" w:hAnsi="Noto Sans" w:cs="Noto Sans"/>
      <w:sz w:val="20"/>
      <w:szCs w:val="20"/>
      <w:lang w:val="ru-RU"/>
    </w:rPr>
  </w:style>
  <w:style w:type="character" w:customStyle="1" w:styleId="RUReportPara0">
    <w:name w:val="RU Report Para Знак"/>
    <w:basedOn w:val="a0"/>
    <w:link w:val="RUReportPara"/>
    <w:uiPriority w:val="4"/>
    <w:rsid w:val="00100695"/>
    <w:rPr>
      <w:rFonts w:ascii="Noto Sans" w:eastAsia="Noto Sans SC Regular" w:hAnsi="Noto Sans" w:cs="Noto Sans"/>
      <w:sz w:val="20"/>
      <w:szCs w:val="20"/>
      <w:lang w:val="ru-RU"/>
    </w:rPr>
  </w:style>
  <w:style w:type="paragraph" w:customStyle="1" w:styleId="RUReportParaIndentFirstline">
    <w:name w:val="RU Report Para Indent First line"/>
    <w:basedOn w:val="RUReportPara"/>
    <w:uiPriority w:val="4"/>
    <w:qFormat/>
    <w:rsid w:val="001625FC"/>
    <w:pPr>
      <w:ind w:firstLine="567"/>
    </w:pPr>
  </w:style>
  <w:style w:type="paragraph" w:customStyle="1" w:styleId="RUBoxBody">
    <w:name w:val="RU Box Body"/>
    <w:link w:val="RUBoxBody0"/>
    <w:uiPriority w:val="12"/>
    <w:qFormat/>
    <w:rsid w:val="00F01D12"/>
    <w:pPr>
      <w:spacing w:before="60" w:after="60" w:line="240" w:lineRule="auto"/>
      <w:jc w:val="both"/>
    </w:pPr>
    <w:rPr>
      <w:rFonts w:ascii="Noto Sans" w:eastAsia="Noto Sans SC Regular" w:hAnsi="Noto Sans" w:cs="Noto Sans"/>
      <w:sz w:val="18"/>
      <w:szCs w:val="18"/>
      <w:lang w:val="ru-RU"/>
    </w:rPr>
  </w:style>
  <w:style w:type="character" w:customStyle="1" w:styleId="RUBoxBody0">
    <w:name w:val="RU Box Body Знак"/>
    <w:basedOn w:val="a0"/>
    <w:link w:val="RUBoxBody"/>
    <w:uiPriority w:val="12"/>
    <w:rsid w:val="00F01D12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BoxBodyNumbered">
    <w:name w:val="RU Box Body Numbered"/>
    <w:link w:val="RUBoxBodyNumbered0"/>
    <w:uiPriority w:val="12"/>
    <w:qFormat/>
    <w:rsid w:val="007851B0"/>
    <w:pPr>
      <w:numPr>
        <w:numId w:val="1"/>
      </w:numPr>
      <w:spacing w:before="60" w:after="60" w:line="240" w:lineRule="auto"/>
      <w:jc w:val="both"/>
    </w:pPr>
    <w:rPr>
      <w:rFonts w:ascii="Noto Sans" w:eastAsia="Noto Sans SC Regular" w:hAnsi="Noto Sans" w:cs="Noto Sans"/>
      <w:sz w:val="18"/>
      <w:szCs w:val="18"/>
      <w:lang w:val="ru-RU"/>
    </w:rPr>
  </w:style>
  <w:style w:type="character" w:customStyle="1" w:styleId="RUBoxBodyNumbered0">
    <w:name w:val="RU Box Body Numbered Знак"/>
    <w:basedOn w:val="a0"/>
    <w:link w:val="RUBoxBodyNumbered"/>
    <w:uiPriority w:val="12"/>
    <w:rsid w:val="007851B0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BoxIndent1">
    <w:name w:val="RU Box Indent 1"/>
    <w:link w:val="RUBoxIndent10"/>
    <w:uiPriority w:val="12"/>
    <w:qFormat/>
    <w:rsid w:val="00E756C9"/>
    <w:pPr>
      <w:spacing w:before="60" w:after="60" w:line="240" w:lineRule="auto"/>
      <w:ind w:left="680" w:hanging="340"/>
      <w:jc w:val="both"/>
    </w:pPr>
    <w:rPr>
      <w:rFonts w:ascii="Noto Sans" w:eastAsia="Noto Sans SC Regular" w:hAnsi="Noto Sans" w:cs="Noto Sans"/>
      <w:sz w:val="18"/>
      <w:szCs w:val="18"/>
      <w:lang w:val="ru-RU"/>
    </w:rPr>
  </w:style>
  <w:style w:type="character" w:customStyle="1" w:styleId="RUBoxIndent10">
    <w:name w:val="RU Box Indent 1 Знак"/>
    <w:basedOn w:val="a0"/>
    <w:link w:val="RUBoxIndent1"/>
    <w:uiPriority w:val="12"/>
    <w:rsid w:val="00E756C9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BoxIndent2">
    <w:name w:val="RU Box Indent 2"/>
    <w:basedOn w:val="RUBoxIndent1"/>
    <w:link w:val="RUBoxIndent20"/>
    <w:uiPriority w:val="12"/>
    <w:qFormat/>
    <w:rsid w:val="00E756C9"/>
    <w:pPr>
      <w:ind w:left="1020"/>
    </w:pPr>
  </w:style>
  <w:style w:type="character" w:customStyle="1" w:styleId="RUBoxIndent20">
    <w:name w:val="RU Box Indent 2 Знак"/>
    <w:basedOn w:val="a0"/>
    <w:link w:val="RUBoxIndent2"/>
    <w:uiPriority w:val="12"/>
    <w:rsid w:val="00E756C9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BoxIndentbulletlist1">
    <w:name w:val="RU Box Indent bullet list 1"/>
    <w:link w:val="RUBoxIndentbulletlist10"/>
    <w:uiPriority w:val="12"/>
    <w:qFormat/>
    <w:rsid w:val="008459B2"/>
    <w:pPr>
      <w:numPr>
        <w:numId w:val="2"/>
      </w:numPr>
      <w:spacing w:after="0" w:line="240" w:lineRule="auto"/>
      <w:jc w:val="both"/>
    </w:pPr>
    <w:rPr>
      <w:rFonts w:ascii="Noto Sans" w:eastAsia="Noto Sans SC Regular" w:hAnsi="Noto Sans" w:cs="Noto Sans"/>
      <w:sz w:val="18"/>
      <w:szCs w:val="18"/>
      <w:lang w:val="en-GB"/>
    </w:rPr>
  </w:style>
  <w:style w:type="character" w:customStyle="1" w:styleId="RUBoxIndentbulletlist10">
    <w:name w:val="RU Box Indent bullet list 1 Знак"/>
    <w:basedOn w:val="a0"/>
    <w:link w:val="RUBoxIndentbulletlist1"/>
    <w:uiPriority w:val="12"/>
    <w:rsid w:val="008459B2"/>
    <w:rPr>
      <w:rFonts w:ascii="Noto Sans" w:eastAsia="Noto Sans SC Regular" w:hAnsi="Noto Sans" w:cs="Noto Sans"/>
      <w:sz w:val="18"/>
      <w:szCs w:val="18"/>
      <w:lang w:val="en-GB"/>
    </w:rPr>
  </w:style>
  <w:style w:type="paragraph" w:customStyle="1" w:styleId="RUBoxIndentbulletlist2">
    <w:name w:val="RU Box Indent bullet list 2"/>
    <w:basedOn w:val="RUBoxIndentbulletlist1"/>
    <w:link w:val="RUBoxIndentbulletlist20"/>
    <w:uiPriority w:val="12"/>
    <w:qFormat/>
    <w:rsid w:val="006E6E2C"/>
    <w:pPr>
      <w:numPr>
        <w:ilvl w:val="1"/>
      </w:numPr>
    </w:pPr>
  </w:style>
  <w:style w:type="character" w:customStyle="1" w:styleId="RUBoxIndentbulletlist20">
    <w:name w:val="RU Box Indent bullet list 2 Знак"/>
    <w:basedOn w:val="a0"/>
    <w:link w:val="RUBoxIndentbulletlist2"/>
    <w:uiPriority w:val="12"/>
    <w:rsid w:val="006E6E2C"/>
    <w:rPr>
      <w:rFonts w:ascii="Noto Sans" w:eastAsia="Noto Sans SC Regular" w:hAnsi="Noto Sans" w:cs="Noto Sans"/>
      <w:sz w:val="18"/>
      <w:szCs w:val="18"/>
      <w:lang w:val="en-GB"/>
    </w:rPr>
  </w:style>
  <w:style w:type="paragraph" w:customStyle="1" w:styleId="RUBoxIndentletterlist">
    <w:name w:val="RU Box Indent letter list"/>
    <w:basedOn w:val="RUBoxBodyNumbered"/>
    <w:link w:val="RUBoxIndentletterlist0"/>
    <w:uiPriority w:val="12"/>
    <w:qFormat/>
    <w:rsid w:val="007851B0"/>
    <w:pPr>
      <w:numPr>
        <w:ilvl w:val="1"/>
      </w:numPr>
    </w:pPr>
  </w:style>
  <w:style w:type="character" w:customStyle="1" w:styleId="RUBoxIndentletterlist0">
    <w:name w:val="RU Box Indent letter list Знак"/>
    <w:basedOn w:val="a0"/>
    <w:link w:val="RUBoxIndentletterlist"/>
    <w:uiPriority w:val="12"/>
    <w:rsid w:val="007851B0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ReportGraphicNoteSource">
    <w:name w:val="RU Report Graphic NoteSource"/>
    <w:uiPriority w:val="10"/>
    <w:qFormat/>
    <w:rsid w:val="00AA0A0E"/>
    <w:pPr>
      <w:spacing w:before="120" w:after="240" w:line="240" w:lineRule="auto"/>
      <w:ind w:left="567"/>
      <w:jc w:val="both"/>
    </w:pPr>
    <w:rPr>
      <w:rFonts w:ascii="Noto Sans" w:eastAsia="Noto Sans SC Regular" w:hAnsi="Noto Sans" w:cs="Noto Sans"/>
      <w:sz w:val="15"/>
      <w:szCs w:val="15"/>
      <w:lang w:val="ru-RU"/>
    </w:rPr>
  </w:style>
  <w:style w:type="character" w:styleId="ac">
    <w:name w:val="Unresolved Mention"/>
    <w:basedOn w:val="a0"/>
    <w:uiPriority w:val="99"/>
    <w:semiHidden/>
    <w:unhideWhenUsed/>
    <w:rsid w:val="00300C9B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AC20FF"/>
    <w:rPr>
      <w:color w:val="954F72" w:themeColor="followedHyperlink"/>
      <w:u w:val="single"/>
    </w:rPr>
  </w:style>
  <w:style w:type="paragraph" w:customStyle="1" w:styleId="ILCReportAcronym">
    <w:name w:val="ILC Report Acronym"/>
    <w:link w:val="ILCReportAcronymChar"/>
    <w:uiPriority w:val="17"/>
    <w:rsid w:val="0022026F"/>
    <w:pPr>
      <w:shd w:val="clear" w:color="auto" w:fill="1E2DBE"/>
      <w:adjustRightInd w:val="0"/>
      <w:spacing w:before="40" w:after="40" w:line="240" w:lineRule="auto"/>
      <w:ind w:left="284" w:hanging="227"/>
    </w:pPr>
    <w:rPr>
      <w:rFonts w:ascii="Noto Sans" w:eastAsia="Noto Sans SC Regular" w:hAnsi="Noto Sans" w:cs="Noto Sans"/>
      <w:color w:val="FFFFFF" w:themeColor="background1"/>
      <w:sz w:val="21"/>
      <w:szCs w:val="21"/>
      <w:lang w:val="en-GB"/>
    </w:rPr>
  </w:style>
  <w:style w:type="character" w:customStyle="1" w:styleId="ILCReportAcronymChar">
    <w:name w:val="ILC Report Acronym Char"/>
    <w:basedOn w:val="a0"/>
    <w:link w:val="ILCReportAcronym"/>
    <w:uiPriority w:val="17"/>
    <w:rsid w:val="0022026F"/>
    <w:rPr>
      <w:rFonts w:ascii="Noto Sans" w:eastAsia="Noto Sans SC Regular" w:hAnsi="Noto Sans" w:cs="Noto Sans"/>
      <w:color w:val="FFFFFF" w:themeColor="background1"/>
      <w:sz w:val="21"/>
      <w:szCs w:val="21"/>
      <w:shd w:val="clear" w:color="auto" w:fill="1E2DBE"/>
      <w:lang w:val="en-GB"/>
    </w:rPr>
  </w:style>
  <w:style w:type="paragraph" w:customStyle="1" w:styleId="ILCReportSessionLabel">
    <w:name w:val="ILC Report Session Label"/>
    <w:uiPriority w:val="17"/>
    <w:rsid w:val="0022026F"/>
    <w:pPr>
      <w:spacing w:before="40" w:after="40" w:line="240" w:lineRule="auto"/>
    </w:pPr>
    <w:rPr>
      <w:rFonts w:ascii="Noto Sans" w:eastAsia="Noto Sans SC Regular" w:hAnsi="Noto Sans" w:cs="Noto Sans"/>
      <w:color w:val="1E2DBE"/>
      <w:sz w:val="21"/>
      <w:szCs w:val="21"/>
      <w:lang w:val="en-GB"/>
    </w:rPr>
  </w:style>
  <w:style w:type="paragraph" w:customStyle="1" w:styleId="ReportAcronym">
    <w:name w:val="Report Acronym"/>
    <w:link w:val="ReportAcronymChar"/>
    <w:uiPriority w:val="17"/>
    <w:rsid w:val="0067388E"/>
    <w:pPr>
      <w:numPr>
        <w:numId w:val="36"/>
      </w:numPr>
      <w:shd w:val="clear" w:color="auto" w:fill="1E2DBE"/>
      <w:suppressAutoHyphens/>
      <w:adjustRightInd w:val="0"/>
      <w:spacing w:before="40" w:after="40" w:line="240" w:lineRule="auto"/>
    </w:pPr>
    <w:rPr>
      <w:rFonts w:ascii="Noto Sans" w:eastAsia="Noto Sans SC Regular" w:hAnsi="Noto Sans" w:cs="Noto Sans"/>
      <w:bCs/>
      <w:color w:val="FFFFFF" w:themeColor="background1"/>
      <w:sz w:val="21"/>
      <w:szCs w:val="21"/>
      <w:lang w:val="en-GB"/>
    </w:rPr>
  </w:style>
  <w:style w:type="character" w:customStyle="1" w:styleId="ReportAcronymChar">
    <w:name w:val="Report Acronym Char"/>
    <w:basedOn w:val="a0"/>
    <w:link w:val="ReportAcronym"/>
    <w:uiPriority w:val="17"/>
    <w:rsid w:val="0067388E"/>
    <w:rPr>
      <w:rFonts w:ascii="Noto Sans" w:eastAsia="Noto Sans SC Regular" w:hAnsi="Noto Sans" w:cs="Noto Sans"/>
      <w:bCs/>
      <w:color w:val="FFFFFF" w:themeColor="background1"/>
      <w:sz w:val="21"/>
      <w:szCs w:val="21"/>
      <w:shd w:val="clear" w:color="auto" w:fill="1E2DBE"/>
      <w:lang w:val="en-GB"/>
    </w:rPr>
  </w:style>
  <w:style w:type="paragraph" w:customStyle="1" w:styleId="ReportLabel">
    <w:name w:val="Report Label"/>
    <w:uiPriority w:val="17"/>
    <w:rsid w:val="00AA0A0E"/>
    <w:pPr>
      <w:spacing w:before="40" w:after="40" w:line="240" w:lineRule="auto"/>
    </w:pPr>
    <w:rPr>
      <w:rFonts w:ascii="Noto Sans" w:eastAsia="Noto Sans SC Regular" w:hAnsi="Noto Sans" w:cs="Noto Sans"/>
      <w:color w:val="1E2DBE"/>
      <w:sz w:val="21"/>
      <w:szCs w:val="21"/>
      <w:lang w:val="ru-RU"/>
    </w:rPr>
  </w:style>
  <w:style w:type="numbering" w:customStyle="1" w:styleId="listDocCode">
    <w:name w:val="list Doc Code"/>
    <w:uiPriority w:val="99"/>
    <w:rsid w:val="00E20353"/>
    <w:pPr>
      <w:numPr>
        <w:numId w:val="33"/>
      </w:numPr>
    </w:pPr>
  </w:style>
  <w:style w:type="numbering" w:customStyle="1" w:styleId="listTablebullets">
    <w:name w:val="list Table bullets"/>
    <w:uiPriority w:val="99"/>
    <w:rsid w:val="00E20353"/>
    <w:pPr>
      <w:numPr>
        <w:numId w:val="34"/>
      </w:numPr>
    </w:pPr>
  </w:style>
  <w:style w:type="paragraph" w:customStyle="1" w:styleId="TableIndentbluebulletlist1">
    <w:name w:val="Table Indent blue bullet list 1"/>
    <w:uiPriority w:val="14"/>
    <w:qFormat/>
    <w:rsid w:val="00E20353"/>
    <w:pPr>
      <w:numPr>
        <w:numId w:val="35"/>
      </w:numPr>
      <w:spacing w:after="0" w:line="240" w:lineRule="auto"/>
    </w:pPr>
    <w:rPr>
      <w:rFonts w:ascii="Noto Sans" w:eastAsia="Noto Sans SC Regular" w:hAnsi="Noto Sans" w:cs="Noto Sans"/>
      <w:color w:val="000000" w:themeColor="text1"/>
      <w:sz w:val="18"/>
      <w:szCs w:val="18"/>
      <w:lang w:val="en-GB"/>
    </w:rPr>
  </w:style>
  <w:style w:type="paragraph" w:customStyle="1" w:styleId="TableIndentbluebulletlist2">
    <w:name w:val="Table Indent blue bullet list 2"/>
    <w:basedOn w:val="TableIndentbluebulletlist1"/>
    <w:uiPriority w:val="14"/>
    <w:qFormat/>
    <w:rsid w:val="00E20353"/>
    <w:pPr>
      <w:numPr>
        <w:ilvl w:val="1"/>
      </w:numPr>
    </w:pPr>
  </w:style>
  <w:style w:type="paragraph" w:customStyle="1" w:styleId="RUReportTableIndent1">
    <w:name w:val="RU Report Table Indent 1"/>
    <w:uiPriority w:val="16"/>
    <w:qFormat/>
    <w:rsid w:val="00AA0A0E"/>
    <w:pPr>
      <w:numPr>
        <w:numId w:val="38"/>
      </w:numPr>
      <w:spacing w:before="20" w:after="20" w:line="240" w:lineRule="auto"/>
      <w:jc w:val="both"/>
    </w:pPr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ReportTableIndent2">
    <w:name w:val="RU Report Table Indent 2"/>
    <w:uiPriority w:val="16"/>
    <w:qFormat/>
    <w:rsid w:val="003701C7"/>
    <w:pPr>
      <w:numPr>
        <w:ilvl w:val="1"/>
        <w:numId w:val="38"/>
      </w:numPr>
      <w:spacing w:before="20" w:after="20" w:line="240" w:lineRule="auto"/>
      <w:jc w:val="both"/>
    </w:pPr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ReportTableIndentbluebulletlist1">
    <w:name w:val="RU Report Table Indent blue bullet list 1"/>
    <w:uiPriority w:val="16"/>
    <w:rsid w:val="003701C7"/>
    <w:pPr>
      <w:numPr>
        <w:numId w:val="40"/>
      </w:numPr>
      <w:spacing w:before="20" w:after="20" w:line="240" w:lineRule="auto"/>
      <w:jc w:val="both"/>
    </w:pPr>
    <w:rPr>
      <w:rFonts w:ascii="Noto Sans" w:eastAsia="Noto Sans SC Regular" w:hAnsi="Noto Sans" w:cs="Noto Sans"/>
      <w:color w:val="000000" w:themeColor="text1"/>
      <w:sz w:val="18"/>
      <w:szCs w:val="18"/>
      <w:lang w:val="ru-RU"/>
    </w:rPr>
  </w:style>
  <w:style w:type="paragraph" w:customStyle="1" w:styleId="RUReportTableIndentbluebulletlist2">
    <w:name w:val="RU Report Table Indent blue bullet list 2"/>
    <w:basedOn w:val="RUReportTableIndentbluebulletlist1"/>
    <w:uiPriority w:val="16"/>
    <w:qFormat/>
    <w:rsid w:val="003701C7"/>
    <w:pPr>
      <w:numPr>
        <w:ilvl w:val="1"/>
      </w:numPr>
    </w:pPr>
  </w:style>
  <w:style w:type="paragraph" w:customStyle="1" w:styleId="RUPBIndent1">
    <w:name w:val="RU P&amp;B Indent 1"/>
    <w:basedOn w:val="a"/>
    <w:link w:val="RUPBIndent10"/>
    <w:uiPriority w:val="9"/>
    <w:qFormat/>
    <w:rsid w:val="005E7811"/>
    <w:pPr>
      <w:adjustRightInd w:val="0"/>
      <w:snapToGrid w:val="0"/>
      <w:spacing w:before="120" w:after="120"/>
      <w:ind w:left="340" w:hanging="340"/>
      <w:jc w:val="both"/>
    </w:pPr>
    <w:rPr>
      <w:rFonts w:eastAsia="Noto Sans SC Regular" w:cs="Arial"/>
      <w:color w:val="000000" w:themeColor="text1"/>
      <w:szCs w:val="20"/>
      <w:lang w:eastAsia="zh-CN"/>
    </w:rPr>
  </w:style>
  <w:style w:type="character" w:customStyle="1" w:styleId="RUPBIndent10">
    <w:name w:val="RU P&amp;B Indent 1 Знак"/>
    <w:basedOn w:val="a0"/>
    <w:link w:val="RUPBIndent1"/>
    <w:uiPriority w:val="9"/>
    <w:rsid w:val="005E7811"/>
    <w:rPr>
      <w:rFonts w:ascii="Noto Sans" w:eastAsia="Noto Sans SC Regular" w:hAnsi="Noto Sans" w:cs="Arial"/>
      <w:color w:val="000000" w:themeColor="text1"/>
      <w:sz w:val="18"/>
      <w:szCs w:val="20"/>
      <w:lang w:val="ru-RU" w:eastAsia="zh-CN"/>
    </w:rPr>
  </w:style>
  <w:style w:type="character" w:customStyle="1" w:styleId="PBHyperlink">
    <w:name w:val="P&amp;B Hyperlink"/>
    <w:uiPriority w:val="5"/>
    <w:qFormat/>
    <w:rsid w:val="005E7811"/>
    <w:rPr>
      <w:rFonts w:ascii="Noto Sans" w:eastAsia="Noto Sans SC Regular" w:hAnsi="Noto Sans" w:cs="Noto Sans"/>
      <w:color w:val="1E2DBE"/>
      <w:lang w:val="en-GB"/>
    </w:rPr>
  </w:style>
  <w:style w:type="table" w:styleId="ae">
    <w:name w:val="Table Grid"/>
    <w:basedOn w:val="a1"/>
    <w:uiPriority w:val="59"/>
    <w:rsid w:val="00591D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UReportNormal">
    <w:name w:val="RU Report Normal"/>
    <w:uiPriority w:val="4"/>
    <w:qFormat/>
    <w:rsid w:val="00591D74"/>
    <w:pPr>
      <w:spacing w:after="0" w:line="240" w:lineRule="auto"/>
      <w:jc w:val="both"/>
    </w:pPr>
    <w:rPr>
      <w:rFonts w:ascii="Noto Sans" w:eastAsia="Noto Sans SC Regular" w:hAnsi="Noto Sans" w:cs="Noto Sans"/>
      <w:sz w:val="20"/>
      <w:szCs w:val="20"/>
      <w:lang w:val="ru-RU"/>
    </w:rPr>
  </w:style>
  <w:style w:type="paragraph" w:customStyle="1" w:styleId="ReportPageNumberleft">
    <w:name w:val="Report PageNumber left"/>
    <w:basedOn w:val="a"/>
    <w:uiPriority w:val="16"/>
    <w:rsid w:val="00BD02EB"/>
    <w:rPr>
      <w:rFonts w:eastAsia="Noto Sans SC Regular"/>
      <w:color w:val="1E2DBE"/>
      <w:sz w:val="22"/>
      <w:szCs w:val="22"/>
      <w:lang w:val="de-DE"/>
    </w:rPr>
  </w:style>
  <w:style w:type="paragraph" w:customStyle="1" w:styleId="ReportPara">
    <w:name w:val="Report Para"/>
    <w:basedOn w:val="a"/>
    <w:link w:val="ReportParaChar"/>
    <w:uiPriority w:val="4"/>
    <w:qFormat/>
    <w:rsid w:val="00BD02EB"/>
    <w:pPr>
      <w:spacing w:before="120" w:after="120"/>
      <w:jc w:val="both"/>
    </w:pPr>
    <w:rPr>
      <w:rFonts w:eastAsia="Noto Sans SC Regular"/>
      <w:sz w:val="20"/>
      <w:szCs w:val="20"/>
      <w:lang w:val="de-DE"/>
    </w:rPr>
  </w:style>
  <w:style w:type="character" w:customStyle="1" w:styleId="ReportParaChar">
    <w:name w:val="Report Para Char"/>
    <w:basedOn w:val="a0"/>
    <w:link w:val="ReportPara"/>
    <w:uiPriority w:val="4"/>
    <w:rsid w:val="00BD02EB"/>
    <w:rPr>
      <w:rFonts w:ascii="Noto Sans" w:eastAsia="Noto Sans SC Regular" w:hAnsi="Noto Sans" w:cs="Noto Sans"/>
      <w:sz w:val="20"/>
      <w:szCs w:val="20"/>
      <w:lang w:val="de-DE"/>
    </w:rPr>
  </w:style>
  <w:style w:type="paragraph" w:customStyle="1" w:styleId="ReportParaNum">
    <w:name w:val="Report ParaNum"/>
    <w:uiPriority w:val="4"/>
    <w:qFormat/>
    <w:rsid w:val="00251AFB"/>
    <w:pPr>
      <w:numPr>
        <w:numId w:val="45"/>
      </w:numPr>
      <w:spacing w:before="120" w:after="120" w:line="240" w:lineRule="auto"/>
      <w:jc w:val="both"/>
    </w:pPr>
    <w:rPr>
      <w:rFonts w:ascii="Noto Sans" w:eastAsia="Noto Sans SC Regular" w:hAnsi="Noto Sans" w:cs="Noto Sans"/>
      <w:sz w:val="20"/>
      <w:szCs w:val="20"/>
      <w:lang w:val="en-GB"/>
    </w:rPr>
  </w:style>
  <w:style w:type="paragraph" w:customStyle="1" w:styleId="ReportIndentletterlist1E">
    <w:name w:val="Report Indent letter list 1 E"/>
    <w:basedOn w:val="ReportPara"/>
    <w:uiPriority w:val="6"/>
    <w:qFormat/>
    <w:rsid w:val="00251AFB"/>
    <w:pPr>
      <w:numPr>
        <w:ilvl w:val="1"/>
        <w:numId w:val="45"/>
      </w:numPr>
      <w:tabs>
        <w:tab w:val="num" w:pos="360"/>
      </w:tabs>
      <w:ind w:left="0" w:firstLine="0"/>
    </w:pPr>
    <w:rPr>
      <w:lang w:val="en-GB"/>
    </w:rPr>
  </w:style>
  <w:style w:type="paragraph" w:customStyle="1" w:styleId="ReportIndentletterlist2E">
    <w:name w:val="Report Indent letter list 2 E"/>
    <w:basedOn w:val="ReportIndentletterlist1E"/>
    <w:uiPriority w:val="6"/>
    <w:qFormat/>
    <w:rsid w:val="00251AFB"/>
    <w:pPr>
      <w:numPr>
        <w:ilvl w:val="2"/>
      </w:numPr>
      <w:tabs>
        <w:tab w:val="num" w:pos="360"/>
      </w:tabs>
      <w:ind w:left="0" w:firstLine="0"/>
    </w:pPr>
  </w:style>
  <w:style w:type="numbering" w:customStyle="1" w:styleId="Reportlist-ParaNumletters">
    <w:name w:val="Report list - ParaNum &amp; letters"/>
    <w:uiPriority w:val="99"/>
    <w:rsid w:val="00251AFB"/>
    <w:pPr>
      <w:numPr>
        <w:numId w:val="44"/>
      </w:numPr>
    </w:pPr>
  </w:style>
  <w:style w:type="numbering" w:customStyle="1" w:styleId="listTablebullets1">
    <w:name w:val="list Table bullets1"/>
    <w:rsid w:val="00251AFB"/>
  </w:style>
  <w:style w:type="character" w:styleId="af">
    <w:name w:val="Placeholder Text"/>
    <w:basedOn w:val="a0"/>
    <w:uiPriority w:val="99"/>
    <w:semiHidden/>
    <w:rsid w:val="00791E41"/>
    <w:rPr>
      <w:color w:val="666666"/>
    </w:rPr>
  </w:style>
  <w:style w:type="character" w:styleId="af0">
    <w:name w:val="annotation reference"/>
    <w:basedOn w:val="a0"/>
    <w:uiPriority w:val="99"/>
    <w:semiHidden/>
    <w:unhideWhenUsed/>
    <w:rsid w:val="000E2A02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0E2A0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0E2A02"/>
    <w:rPr>
      <w:rFonts w:ascii="Noto Sans" w:hAnsi="Noto Sans" w:cs="Noto Sans"/>
      <w:sz w:val="20"/>
      <w:szCs w:val="20"/>
      <w:lang w:val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E2A0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E2A02"/>
    <w:rPr>
      <w:rFonts w:ascii="Noto Sans" w:hAnsi="Noto Sans" w:cs="Noto Sans"/>
      <w:b/>
      <w:bCs/>
      <w:sz w:val="20"/>
      <w:szCs w:val="20"/>
      <w:lang w:val="ru-RU"/>
    </w:rPr>
  </w:style>
  <w:style w:type="character" w:customStyle="1" w:styleId="10">
    <w:name w:val="Заголовок 1 Знак"/>
    <w:basedOn w:val="a0"/>
    <w:link w:val="1"/>
    <w:uiPriority w:val="24"/>
    <w:semiHidden/>
    <w:rsid w:val="00D551D4"/>
    <w:rPr>
      <w:rFonts w:asciiTheme="majorHAnsi" w:eastAsiaTheme="majorEastAsia" w:hAnsiTheme="majorHAnsi" w:cstheme="majorBidi"/>
      <w:color w:val="16218E" w:themeColor="accent1" w:themeShade="BF"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8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tformeconomy@ilo.org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lo.org/resource/record-proceedings/ilc/113/s%C3%A9ance-pl%C3%A9ni%C3%A8re-r%C3%A9sultat-des-travaux-de-la-commission-normative-sur-le" TargetMode="External"/><Relationship Id="rId1" Type="http://schemas.openxmlformats.org/officeDocument/2006/relationships/hyperlink" Target="https://www.ilo.org/sites/default/files/2025-06/ILC113-Record-6%D0%90-%5BWORKQ-250605-001%5D-Web-RU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PRODOC\Word\All\NEW%20BRANDING%20TEMPLATES\Categories%20of%20templates\Conference\1_Reports%20to%20the%20ILC\ILC%20Report_Standard\RU\Partial\%5b10a%5d_ILC%20Report_Standard_template_partial_15.08.2024_R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52602C1E194EE2A2CEDF73496684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AB5056-00E2-40A0-82F0-B1AA35192DAB}"/>
      </w:docPartPr>
      <w:docPartBody>
        <w:p w:rsidR="0098640F" w:rsidRDefault="00625737" w:rsidP="00625737">
          <w:pPr>
            <w:pStyle w:val="4952602C1E194EE2A2CEDF73496684F1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F5D7295ADB754933B1E930AAF7E09D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E240AA-4FF1-4926-B56B-1F7EEBCED95C}"/>
      </w:docPartPr>
      <w:docPartBody>
        <w:p w:rsidR="0098640F" w:rsidRDefault="00625737" w:rsidP="00625737">
          <w:pPr>
            <w:pStyle w:val="F5D7295ADB754933B1E930AAF7E09D8F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 xml:space="preserve">Выберите </w:t>
          </w:r>
          <w:r>
            <w:rPr>
              <w:rFonts w:eastAsia="Noto Sans SC Regular" w:cs="Times New Roman"/>
              <w:color w:val="808080"/>
              <w:sz w:val="20"/>
              <w:szCs w:val="20"/>
            </w:rPr>
            <w:t>из списка</w:t>
          </w: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.</w:t>
          </w:r>
        </w:p>
      </w:docPartBody>
    </w:docPart>
    <w:docPart>
      <w:docPartPr>
        <w:name w:val="0900FA39383149E0B136EA1051714B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B04875-2EE5-4C49-B67F-CF8ECBAF77B5}"/>
      </w:docPartPr>
      <w:docPartBody>
        <w:p w:rsidR="0098640F" w:rsidRDefault="00625737" w:rsidP="00625737">
          <w:pPr>
            <w:pStyle w:val="0900FA39383149E0B136EA1051714B44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2C1031807422471BB429AA241A45A3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424C67-5803-4096-BA94-CF3F5646A78C}"/>
      </w:docPartPr>
      <w:docPartBody>
        <w:p w:rsidR="0098640F" w:rsidRDefault="00625737" w:rsidP="00625737">
          <w:pPr>
            <w:pStyle w:val="2C1031807422471BB429AA241A45A353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8CCEAC87C0D942FB8A7E9127661C3A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EFA91A-2ADA-43AE-B2CA-74C090ECDCDD}"/>
      </w:docPartPr>
      <w:docPartBody>
        <w:p w:rsidR="0098640F" w:rsidRDefault="00625737" w:rsidP="00625737">
          <w:pPr>
            <w:pStyle w:val="8CCEAC87C0D942FB8A7E9127661C3A19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 xml:space="preserve">Выберите </w:t>
          </w:r>
          <w:r>
            <w:rPr>
              <w:rFonts w:eastAsia="Noto Sans SC Regular" w:cs="Times New Roman"/>
              <w:color w:val="808080"/>
              <w:sz w:val="20"/>
              <w:szCs w:val="20"/>
            </w:rPr>
            <w:t>из списка</w:t>
          </w: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.</w:t>
          </w:r>
        </w:p>
      </w:docPartBody>
    </w:docPart>
    <w:docPart>
      <w:docPartPr>
        <w:name w:val="58B4A3E872314CE691C468DD3CCF02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E870A7-82FF-4CB4-91DF-7DEC335D9B1A}"/>
      </w:docPartPr>
      <w:docPartBody>
        <w:p w:rsidR="0098640F" w:rsidRDefault="00625737" w:rsidP="00625737">
          <w:pPr>
            <w:pStyle w:val="58B4A3E872314CE691C468DD3CCF0278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3BC972FC61D74E3794486B35EE3545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0AB053-59F4-4F70-871F-C5FADCB95937}"/>
      </w:docPartPr>
      <w:docPartBody>
        <w:p w:rsidR="0098640F" w:rsidRDefault="00625737" w:rsidP="00625737">
          <w:pPr>
            <w:pStyle w:val="3BC972FC61D74E3794486B35EE3545E0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6A362654398F49CDAA6AFAF38BAE06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C62BD0-F7AE-4E04-B251-E7F9D913A383}"/>
      </w:docPartPr>
      <w:docPartBody>
        <w:p w:rsidR="0098640F" w:rsidRDefault="00625737" w:rsidP="00625737">
          <w:pPr>
            <w:pStyle w:val="6A362654398F49CDAA6AFAF38BAE0622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6F910C0E9DDA43BBBFFAECD981A26D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0CCEF0-EF04-4F13-89EA-580CA57F06D9}"/>
      </w:docPartPr>
      <w:docPartBody>
        <w:p w:rsidR="0098640F" w:rsidRDefault="00625737" w:rsidP="00625737">
          <w:pPr>
            <w:pStyle w:val="6F910C0E9DDA43BBBFFAECD981A26DA0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F9916ACC13B644E5ABBC4A51C1FEF5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F84931-6825-4D96-95DD-78869FE5D971}"/>
      </w:docPartPr>
      <w:docPartBody>
        <w:p w:rsidR="0098640F" w:rsidRDefault="00625737" w:rsidP="00625737">
          <w:pPr>
            <w:pStyle w:val="F9916ACC13B644E5ABBC4A51C1FEF5AE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12970A56039041418BD7713349A683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B12068-A0FC-4798-BD91-550F7AA62DD2}"/>
      </w:docPartPr>
      <w:docPartBody>
        <w:p w:rsidR="0098640F" w:rsidRDefault="00625737" w:rsidP="00625737">
          <w:pPr>
            <w:pStyle w:val="12970A56039041418BD7713349A683B0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2B22EF11FABD4B4197795BBC452938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82203A-2F7F-4083-93AA-AF8F3D2286EB}"/>
      </w:docPartPr>
      <w:docPartBody>
        <w:p w:rsidR="0098640F" w:rsidRDefault="00625737" w:rsidP="00625737">
          <w:pPr>
            <w:pStyle w:val="2B22EF11FABD4B4197795BBC45293871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304CF382DA2B4E2980630E1B6E4D96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05AEEB-4FC1-468F-A733-7E88EE2EA331}"/>
      </w:docPartPr>
      <w:docPartBody>
        <w:p w:rsidR="0098640F" w:rsidRDefault="00625737" w:rsidP="00625737">
          <w:pPr>
            <w:pStyle w:val="304CF382DA2B4E2980630E1B6E4D9677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2E40C9D5E6FD4C9DB9B559B90B942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EE34E5-788A-4336-8BD3-28AD483BE338}"/>
      </w:docPartPr>
      <w:docPartBody>
        <w:p w:rsidR="0098640F" w:rsidRDefault="00625737" w:rsidP="00625737">
          <w:pPr>
            <w:pStyle w:val="2E40C9D5E6FD4C9DB9B559B90B942274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8017D78EB61D426CAFFE09A9C5C18A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1DB1AF-5BAC-49F1-9A7F-462FD5FF4B1D}"/>
      </w:docPartPr>
      <w:docPartBody>
        <w:p w:rsidR="0098640F" w:rsidRDefault="00625737" w:rsidP="00625737">
          <w:pPr>
            <w:pStyle w:val="8017D78EB61D426CAFFE09A9C5C18A44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CCCD45FC6D1044DFB04C92B60BC951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F39675-3A43-4470-AF0A-6BB2B4311A89}"/>
      </w:docPartPr>
      <w:docPartBody>
        <w:p w:rsidR="0098640F" w:rsidRDefault="00625737" w:rsidP="00625737">
          <w:pPr>
            <w:pStyle w:val="CCCD45FC6D1044DFB04C92B60BC9511C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687ED195717F4E59A6959F6C3A18B1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618703-ED00-4B04-AAA7-ABD14E697EF1}"/>
      </w:docPartPr>
      <w:docPartBody>
        <w:p w:rsidR="0098640F" w:rsidRDefault="00625737" w:rsidP="00625737">
          <w:pPr>
            <w:pStyle w:val="687ED195717F4E59A6959F6C3A18B17E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9098B989DF3847B1A7613656B4E64D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215C5A-4BE2-4605-8596-8C48A26F7ACF}"/>
      </w:docPartPr>
      <w:docPartBody>
        <w:p w:rsidR="0098640F" w:rsidRDefault="00625737" w:rsidP="00625737">
          <w:pPr>
            <w:pStyle w:val="9098B989DF3847B1A7613656B4E64D2C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B4388453DEE04E7083248FDE4A3E58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F0DEDB-287F-4B79-A41D-1A313CE39F96}"/>
      </w:docPartPr>
      <w:docPartBody>
        <w:p w:rsidR="0098640F" w:rsidRDefault="00625737" w:rsidP="00625737">
          <w:pPr>
            <w:pStyle w:val="B4388453DEE04E7083248FDE4A3E588D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81F000B1311F43E9890DC05FC4026B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088151-D0C1-4A76-94A8-2A08849082A1}"/>
      </w:docPartPr>
      <w:docPartBody>
        <w:p w:rsidR="0098640F" w:rsidRDefault="00625737" w:rsidP="00625737">
          <w:pPr>
            <w:pStyle w:val="81F000B1311F43E9890DC05FC4026B5E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EB50640E5A754B55AEAF2694D0F7E6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8D9EAC-836F-4F89-8F27-956619E6BB2A}"/>
      </w:docPartPr>
      <w:docPartBody>
        <w:p w:rsidR="0098640F" w:rsidRDefault="00625737" w:rsidP="00625737">
          <w:pPr>
            <w:pStyle w:val="EB50640E5A754B55AEAF2694D0F7E6C6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979BFB44F31D47C68A8642A5FE79F2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460E76-4BF6-49FD-89B2-2DED11D6B29C}"/>
      </w:docPartPr>
      <w:docPartBody>
        <w:p w:rsidR="0098640F" w:rsidRDefault="00625737" w:rsidP="00625737">
          <w:pPr>
            <w:pStyle w:val="979BFB44F31D47C68A8642A5FE79F2DE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A88695F8C94042C0BF254CA7B3094D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62F373-80F1-4973-9CF3-7A05DFF9B4DC}"/>
      </w:docPartPr>
      <w:docPartBody>
        <w:p w:rsidR="0098640F" w:rsidRDefault="00625737" w:rsidP="00625737">
          <w:pPr>
            <w:pStyle w:val="A88695F8C94042C0BF254CA7B3094D2D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30CC925C675449B796760529678CB5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7C8FE0-ED5E-4D51-B373-491AECB87302}"/>
      </w:docPartPr>
      <w:docPartBody>
        <w:p w:rsidR="0098640F" w:rsidRDefault="00625737" w:rsidP="00625737">
          <w:pPr>
            <w:pStyle w:val="30CC925C675449B796760529678CB5AA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C37DE74D2E30426C9A6A2C90253389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8CAC83-84E1-43D8-8891-EFE9ABC1E59C}"/>
      </w:docPartPr>
      <w:docPartBody>
        <w:p w:rsidR="0098640F" w:rsidRDefault="00625737" w:rsidP="00625737">
          <w:pPr>
            <w:pStyle w:val="C37DE74D2E30426C9A6A2C90253389F5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B1AE6B19AFFB49F6B495E4DC292917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994219-017A-4CC1-93B4-741EB140A80E}"/>
      </w:docPartPr>
      <w:docPartBody>
        <w:p w:rsidR="0098640F" w:rsidRDefault="00625737" w:rsidP="00625737">
          <w:pPr>
            <w:pStyle w:val="B1AE6B19AFFB49F6B495E4DC2929175B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5C489CC8633D40478C1DF53587BD00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16D348-D5D3-4C95-8E8E-D6B2ECB6888C}"/>
      </w:docPartPr>
      <w:docPartBody>
        <w:p w:rsidR="0098640F" w:rsidRDefault="00625737" w:rsidP="00625737">
          <w:pPr>
            <w:pStyle w:val="5C489CC8633D40478C1DF53587BD0069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FC2086AED4E24DEDA6CBFCCD5AC7FB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A1E63F-D3B6-464B-A152-97B4E970A0A0}"/>
      </w:docPartPr>
      <w:docPartBody>
        <w:p w:rsidR="0098640F" w:rsidRDefault="00625737" w:rsidP="00625737">
          <w:pPr>
            <w:pStyle w:val="FC2086AED4E24DEDA6CBFCCD5AC7FBFE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C835B24ED9664EF983D705FA73CFA5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376416-DB13-4131-9D48-0940E74561D9}"/>
      </w:docPartPr>
      <w:docPartBody>
        <w:p w:rsidR="0098640F" w:rsidRDefault="00625737" w:rsidP="00625737">
          <w:pPr>
            <w:pStyle w:val="C835B24ED9664EF983D705FA73CFA584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F3F06C0036E8490CAC9F5911CE0813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3DAA9A-01AF-4979-9151-EA8778163EAA}"/>
      </w:docPartPr>
      <w:docPartBody>
        <w:p w:rsidR="0098640F" w:rsidRDefault="00625737" w:rsidP="00625737">
          <w:pPr>
            <w:pStyle w:val="F3F06C0036E8490CAC9F5911CE0813EB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282A66B6FBAF4968B552A05C2ED437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785C39-9104-49A8-8918-D5FF7D5EA579}"/>
      </w:docPartPr>
      <w:docPartBody>
        <w:p w:rsidR="0098640F" w:rsidRDefault="00625737" w:rsidP="00625737">
          <w:pPr>
            <w:pStyle w:val="282A66B6FBAF4968B552A05C2ED4373E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479006DA8E9F4EA88A28B985B1B0A6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877667-FE21-4235-B0F6-2AEDF8F447C8}"/>
      </w:docPartPr>
      <w:docPartBody>
        <w:p w:rsidR="0098640F" w:rsidRDefault="00625737" w:rsidP="00625737">
          <w:pPr>
            <w:pStyle w:val="479006DA8E9F4EA88A28B985B1B0A6ED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67A8480A791A44CDB774436178FED8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AC0594-BB2E-4141-8F26-009EAE631586}"/>
      </w:docPartPr>
      <w:docPartBody>
        <w:p w:rsidR="0098640F" w:rsidRDefault="00625737" w:rsidP="00625737">
          <w:pPr>
            <w:pStyle w:val="67A8480A791A44CDB774436178FED89D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E5EBCEEC5B37407DAF880FB3149682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876D6D-8065-4650-A84D-1013284468A2}"/>
      </w:docPartPr>
      <w:docPartBody>
        <w:p w:rsidR="0098640F" w:rsidRDefault="00625737" w:rsidP="00625737">
          <w:pPr>
            <w:pStyle w:val="E5EBCEEC5B37407DAF880FB314968255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218E59BCA5BF4CFB9C6513277C2C6B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E9D4CF-5EC8-41BB-AE6B-5B90ACBE8F95}"/>
      </w:docPartPr>
      <w:docPartBody>
        <w:p w:rsidR="0098640F" w:rsidRDefault="00625737" w:rsidP="00625737">
          <w:pPr>
            <w:pStyle w:val="218E59BCA5BF4CFB9C6513277C2C6B36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3266C409078F470CAD96A5ED07CB59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FDE4A3-793C-4211-A4C7-F0EEFB234F47}"/>
      </w:docPartPr>
      <w:docPartBody>
        <w:p w:rsidR="0098640F" w:rsidRDefault="00625737" w:rsidP="00625737">
          <w:pPr>
            <w:pStyle w:val="3266C409078F470CAD96A5ED07CB5982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67CE10E0B0B9402C9B508C5979F5E0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9AFFC6-83D0-4AE8-B30F-7FE0AE01CB4F}"/>
      </w:docPartPr>
      <w:docPartBody>
        <w:p w:rsidR="0098640F" w:rsidRDefault="00625737" w:rsidP="00625737">
          <w:pPr>
            <w:pStyle w:val="67CE10E0B0B9402C9B508C5979F5E07F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44E7A4A1F47A46E0AAFC07C11C1026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B3B5BA-AB0C-4F3F-8360-83F395A665DC}"/>
      </w:docPartPr>
      <w:docPartBody>
        <w:p w:rsidR="0098640F" w:rsidRDefault="00625737" w:rsidP="00625737">
          <w:pPr>
            <w:pStyle w:val="44E7A4A1F47A46E0AAFC07C11C102651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611BA393B41540B9AA1DF12706CB0C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9419EF-64F4-4DDC-BFA6-EE9AD251B04E}"/>
      </w:docPartPr>
      <w:docPartBody>
        <w:p w:rsidR="0098640F" w:rsidRDefault="00625737" w:rsidP="00625737">
          <w:pPr>
            <w:pStyle w:val="611BA393B41540B9AA1DF12706CB0CD1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51FB62F5E1C349129D8D91014CD385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1939BF-1726-4F89-9AF2-41482C4D0371}"/>
      </w:docPartPr>
      <w:docPartBody>
        <w:p w:rsidR="0098640F" w:rsidRDefault="00625737" w:rsidP="00625737">
          <w:pPr>
            <w:pStyle w:val="51FB62F5E1C349129D8D91014CD38503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CAC28DCD26CC45798E773FFE806080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D47670-8EE4-4529-AD3F-6D73671B68F8}"/>
      </w:docPartPr>
      <w:docPartBody>
        <w:p w:rsidR="0098640F" w:rsidRDefault="00625737" w:rsidP="00625737">
          <w:pPr>
            <w:pStyle w:val="CAC28DCD26CC45798E773FFE806080F7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60C6B1B15C844663801F00E14E7E14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D287C2-E4B6-4BEC-B8F3-106F96C9D54A}"/>
      </w:docPartPr>
      <w:docPartBody>
        <w:p w:rsidR="0098640F" w:rsidRDefault="00625737" w:rsidP="00625737">
          <w:pPr>
            <w:pStyle w:val="60C6B1B15C844663801F00E14E7E14AE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0E9E1ED9FE954CB19675140E813B24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7C39A9-997A-4338-933E-DB2482C91017}"/>
      </w:docPartPr>
      <w:docPartBody>
        <w:p w:rsidR="0098640F" w:rsidRDefault="00625737" w:rsidP="00625737">
          <w:pPr>
            <w:pStyle w:val="0E9E1ED9FE954CB19675140E813B248A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379757D7221B4C65A19DC5CAD3821F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6B00DA-5E9F-42F6-8FA4-649AC168162C}"/>
      </w:docPartPr>
      <w:docPartBody>
        <w:p w:rsidR="0098640F" w:rsidRDefault="00625737" w:rsidP="00625737">
          <w:pPr>
            <w:pStyle w:val="379757D7221B4C65A19DC5CAD3821FE2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A2D46F8C327743318106D538D18DE8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D6A968-D55B-45B1-AC75-E58F0C5B51DC}"/>
      </w:docPartPr>
      <w:docPartBody>
        <w:p w:rsidR="0098640F" w:rsidRDefault="00625737" w:rsidP="00625737">
          <w:pPr>
            <w:pStyle w:val="A2D46F8C327743318106D538D18DE8FF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9CF170BB75D24BC79D6D32BA2B9F23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B2300F-70E0-4CBB-9820-BB8B27C99E37}"/>
      </w:docPartPr>
      <w:docPartBody>
        <w:p w:rsidR="0098640F" w:rsidRDefault="00625737" w:rsidP="00625737">
          <w:pPr>
            <w:pStyle w:val="9CF170BB75D24BC79D6D32BA2B9F23DC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E171F141BA6D41C9BE954BE622D174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39B3C5-D765-44C7-91E3-37E5966116FE}"/>
      </w:docPartPr>
      <w:docPartBody>
        <w:p w:rsidR="0098640F" w:rsidRDefault="00625737" w:rsidP="00625737">
          <w:pPr>
            <w:pStyle w:val="E171F141BA6D41C9BE954BE622D17472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2643CD13101F460099BB19520D72FC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C8A3DF-E81E-4D0B-8B56-03FF0D94A3E5}"/>
      </w:docPartPr>
      <w:docPartBody>
        <w:p w:rsidR="0098640F" w:rsidRDefault="00625737" w:rsidP="00625737">
          <w:pPr>
            <w:pStyle w:val="2643CD13101F460099BB19520D72FCC0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D15F77742A44496498E6846138AFAE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ACBE45-613E-4BB9-9451-2B62C0489186}"/>
      </w:docPartPr>
      <w:docPartBody>
        <w:p w:rsidR="0098640F" w:rsidRDefault="00625737" w:rsidP="00625737">
          <w:pPr>
            <w:pStyle w:val="D15F77742A44496498E6846138AFAECF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A234D7F076494A6DA027D7ABA73EA2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23376A-5301-4740-8E00-41248B17FD2D}"/>
      </w:docPartPr>
      <w:docPartBody>
        <w:p w:rsidR="0098640F" w:rsidRDefault="00625737" w:rsidP="00625737">
          <w:pPr>
            <w:pStyle w:val="A234D7F076494A6DA027D7ABA73EA239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B15A2FF8A3534261BC66860A17E982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475EC7-F278-44FE-A813-26B68E216F32}"/>
      </w:docPartPr>
      <w:docPartBody>
        <w:p w:rsidR="0098640F" w:rsidRDefault="00625737" w:rsidP="00625737">
          <w:pPr>
            <w:pStyle w:val="B15A2FF8A3534261BC66860A17E98262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8D9EA05AF4F14EE592D0D94A2993A4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B4A362-A8CE-4833-ADDD-137791A7A9A2}"/>
      </w:docPartPr>
      <w:docPartBody>
        <w:p w:rsidR="0098640F" w:rsidRDefault="00625737" w:rsidP="00625737">
          <w:pPr>
            <w:pStyle w:val="8D9EA05AF4F14EE592D0D94A2993A4DE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F7935548D435499D9002F34DE9559F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7BB28C-673D-4C23-B2B9-B2A5E55522FC}"/>
      </w:docPartPr>
      <w:docPartBody>
        <w:p w:rsidR="0098640F" w:rsidRDefault="00625737" w:rsidP="00625737">
          <w:pPr>
            <w:pStyle w:val="F7935548D435499D9002F34DE9559FCA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07978E69D09847A191FD90FC4A5EC2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3248B5-E989-4352-8A5B-565DBDBB2CA1}"/>
      </w:docPartPr>
      <w:docPartBody>
        <w:p w:rsidR="0098640F" w:rsidRDefault="00625737" w:rsidP="00625737">
          <w:pPr>
            <w:pStyle w:val="07978E69D09847A191FD90FC4A5EC205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5AFED36895F6495C957A3A786445F2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F42F85-553B-4755-BF64-8FDB04B757CA}"/>
      </w:docPartPr>
      <w:docPartBody>
        <w:p w:rsidR="0098640F" w:rsidRDefault="00625737" w:rsidP="00625737">
          <w:pPr>
            <w:pStyle w:val="5AFED36895F6495C957A3A786445F2E7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5C52B2C164BA41C88CD57D612AA75F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6775F3-41FC-4B60-9F52-D46E96074F0F}"/>
      </w:docPartPr>
      <w:docPartBody>
        <w:p w:rsidR="0098640F" w:rsidRDefault="00625737" w:rsidP="00625737">
          <w:pPr>
            <w:pStyle w:val="5C52B2C164BA41C88CD57D612AA75FDF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C504CC107C78456C8B13EF0E57C5BA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386257-6C66-478A-AD43-67652DD3C3CC}"/>
      </w:docPartPr>
      <w:docPartBody>
        <w:p w:rsidR="0098640F" w:rsidRDefault="00625737" w:rsidP="00625737">
          <w:pPr>
            <w:pStyle w:val="C504CC107C78456C8B13EF0E57C5BA09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8DF53661FF8E4A37AAE9D61A9EA51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DDB10-A59E-4E09-8C59-D6D7B77D7F0C}"/>
      </w:docPartPr>
      <w:docPartBody>
        <w:p w:rsidR="0098640F" w:rsidRDefault="00625737" w:rsidP="00625737">
          <w:pPr>
            <w:pStyle w:val="8DF53661FF8E4A37AAE9D61A9EA51204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A11E22B1968A42FB9D84FA1E5C77CB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93B25B-406B-403A-B0EE-494CDABAEEAA}"/>
      </w:docPartPr>
      <w:docPartBody>
        <w:p w:rsidR="0098640F" w:rsidRDefault="00625737" w:rsidP="00625737">
          <w:pPr>
            <w:pStyle w:val="A11E22B1968A42FB9D84FA1E5C77CBF1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DCF4643929B7434DB574E441C14CF2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D1FD52-FE62-4120-B627-88EDA2862B49}"/>
      </w:docPartPr>
      <w:docPartBody>
        <w:p w:rsidR="0098640F" w:rsidRDefault="00625737" w:rsidP="00625737">
          <w:pPr>
            <w:pStyle w:val="DCF4643929B7434DB574E441C14CF20D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9C497C2A08594EE3837AEC818E5DC6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DF621A-5C66-46F5-880C-80FB471230DD}"/>
      </w:docPartPr>
      <w:docPartBody>
        <w:p w:rsidR="0098640F" w:rsidRDefault="00625737" w:rsidP="00625737">
          <w:pPr>
            <w:pStyle w:val="9C497C2A08594EE3837AEC818E5DC630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713666CCAF194F02AFAD33678679BE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F46A37-CD83-4AC6-BB1C-38DE7D8A6055}"/>
      </w:docPartPr>
      <w:docPartBody>
        <w:p w:rsidR="0098640F" w:rsidRDefault="00625737" w:rsidP="00625737">
          <w:pPr>
            <w:pStyle w:val="713666CCAF194F02AFAD33678679BEA0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29C4B815A375407EB89985EC417031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94C1CF-0C64-4417-AE2B-27F254DEE293}"/>
      </w:docPartPr>
      <w:docPartBody>
        <w:p w:rsidR="0098640F" w:rsidRDefault="00625737" w:rsidP="00625737">
          <w:pPr>
            <w:pStyle w:val="29C4B815A375407EB89985EC4170314A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5852C913A5084C7A8886F0D9A0EAC4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93BC6E-26DD-46FC-8EA2-290C193BF434}"/>
      </w:docPartPr>
      <w:docPartBody>
        <w:p w:rsidR="0098640F" w:rsidRDefault="00625737" w:rsidP="00625737">
          <w:pPr>
            <w:pStyle w:val="5852C913A5084C7A8886F0D9A0EAC454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DFB576B4FE5C42279B35D152E984B4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91479F-E876-4ED7-93DC-8F17937EB04E}"/>
      </w:docPartPr>
      <w:docPartBody>
        <w:p w:rsidR="0098640F" w:rsidRDefault="00625737" w:rsidP="00625737">
          <w:pPr>
            <w:pStyle w:val="DFB576B4FE5C42279B35D152E984B4C0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B8ECFB4A0AAA44EF81497320A3306D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A959EB-D36E-44B1-875B-CB47107718EB}"/>
      </w:docPartPr>
      <w:docPartBody>
        <w:p w:rsidR="0098640F" w:rsidRDefault="00625737" w:rsidP="00625737">
          <w:pPr>
            <w:pStyle w:val="B8ECFB4A0AAA44EF81497320A3306D5A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46AFADAA9EEF451E99CB24086710A1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5316BA-85E0-4625-899C-94593EFC9B49}"/>
      </w:docPartPr>
      <w:docPartBody>
        <w:p w:rsidR="0098640F" w:rsidRDefault="00625737" w:rsidP="00625737">
          <w:pPr>
            <w:pStyle w:val="46AFADAA9EEF451E99CB24086710A108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FC9B38BBD53143AF806D2A4E0F8238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2C74A7-9472-4D40-9F18-F999A46C0BD3}"/>
      </w:docPartPr>
      <w:docPartBody>
        <w:p w:rsidR="0098640F" w:rsidRDefault="00625737" w:rsidP="00625737">
          <w:pPr>
            <w:pStyle w:val="FC9B38BBD53143AF806D2A4E0F823861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D8721049DEC84DFBB1E55CDCD9EDEF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406DE5-3EAF-49B3-8C61-CB3CFFC59668}"/>
      </w:docPartPr>
      <w:docPartBody>
        <w:p w:rsidR="0098640F" w:rsidRDefault="00625737" w:rsidP="00625737">
          <w:pPr>
            <w:pStyle w:val="D8721049DEC84DFBB1E55CDCD9EDEF41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CF6CA9EEF42D43ACA2A26B47561279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C71407-C0AE-46DF-A816-0BA35A93AEA7}"/>
      </w:docPartPr>
      <w:docPartBody>
        <w:p w:rsidR="0098640F" w:rsidRDefault="00625737" w:rsidP="00625737">
          <w:pPr>
            <w:pStyle w:val="CF6CA9EEF42D43ACA2A26B475612797B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71CC8B031311407A9407F0A8437772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935791-7BC8-4C5C-B65A-EBA644D7004C}"/>
      </w:docPartPr>
      <w:docPartBody>
        <w:p w:rsidR="0098640F" w:rsidRDefault="00625737" w:rsidP="00625737">
          <w:pPr>
            <w:pStyle w:val="71CC8B031311407A9407F0A8437772F9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E54150E13DC74D138B5592BD99E7DC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ACFADA-1042-483D-B5C4-5B9AF6B5ADFF}"/>
      </w:docPartPr>
      <w:docPartBody>
        <w:p w:rsidR="0098640F" w:rsidRDefault="00625737" w:rsidP="00625737">
          <w:pPr>
            <w:pStyle w:val="E54150E13DC74D138B5592BD99E7DCCF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F71C6C434CD34FEDB3091F1041ADD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CEA302-6BA5-4880-B215-B7B2B877562D}"/>
      </w:docPartPr>
      <w:docPartBody>
        <w:p w:rsidR="0098640F" w:rsidRDefault="00625737" w:rsidP="00625737">
          <w:pPr>
            <w:pStyle w:val="F71C6C434CD34FEDB3091F1041ADD4C6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  <w:docPart>
      <w:docPartPr>
        <w:name w:val="CB4E8E631CCE4529B741378773117F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7482FE-98E6-4BD0-B6EA-B63C1493C151}"/>
      </w:docPartPr>
      <w:docPartBody>
        <w:p w:rsidR="0098640F" w:rsidRDefault="00625737" w:rsidP="00625737">
          <w:pPr>
            <w:pStyle w:val="CB4E8E631CCE4529B741378773117F5A1"/>
          </w:pPr>
          <w:r w:rsidRPr="00251AFB">
            <w:rPr>
              <w:rFonts w:eastAsia="Noto Sans SC Regular" w:cs="Times New Roman"/>
              <w:color w:val="808080"/>
              <w:sz w:val="20"/>
              <w:szCs w:val="20"/>
            </w:rPr>
            <w:t>Нажмите здесь,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Noto Sans SC Regular">
    <w:altName w:val="Malgun Gothic Semilight"/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Noto Sans SemBd">
    <w:altName w:val="Calibri"/>
    <w:charset w:val="01"/>
    <w:family w:val="swiss"/>
    <w:pitch w:val="variable"/>
    <w:sig w:usb0="E00002FF" w:usb1="4000001F" w:usb2="08000029" w:usb3="00000000" w:csb0="00000000" w:csb1="00000000"/>
  </w:font>
  <w:font w:name="Noto Sans SC Bold">
    <w:altName w:val="Yu Gothic"/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Overpass">
    <w:panose1 w:val="00000500000000000000"/>
    <w:charset w:val="00"/>
    <w:family w:val="auto"/>
    <w:pitch w:val="variable"/>
    <w:sig w:usb0="00000007" w:usb1="00000020" w:usb2="00000000" w:usb3="00000000" w:csb0="00000093" w:csb1="00000000"/>
  </w:font>
  <w:font w:name="Noto Sans Light">
    <w:panose1 w:val="020B0402040504020204"/>
    <w:charset w:val="00"/>
    <w:family w:val="swiss"/>
    <w:pitch w:val="variable"/>
    <w:sig w:usb0="E00002FF" w:usb1="4000201F" w:usb2="08000029" w:usb3="00000000" w:csb0="0000019F" w:csb1="00000000"/>
  </w:font>
  <w:font w:name="Overpass Light">
    <w:panose1 w:val="00000400000000000000"/>
    <w:charset w:val="00"/>
    <w:family w:val="auto"/>
    <w:pitch w:val="variable"/>
    <w:sig w:usb0="00000007" w:usb1="00000020" w:usb2="00000000" w:usb3="00000000" w:csb0="00000093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40F"/>
    <w:rsid w:val="001A1E24"/>
    <w:rsid w:val="004F1AEA"/>
    <w:rsid w:val="004F1C05"/>
    <w:rsid w:val="00565D3B"/>
    <w:rsid w:val="00625737"/>
    <w:rsid w:val="0098640F"/>
    <w:rsid w:val="00AB2678"/>
    <w:rsid w:val="00EC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5737"/>
    <w:rPr>
      <w:color w:val="666666"/>
    </w:rPr>
  </w:style>
  <w:style w:type="paragraph" w:customStyle="1" w:styleId="4952602C1E194EE2A2CEDF73496684F11">
    <w:name w:val="4952602C1E194EE2A2CEDF73496684F1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F5D7295ADB754933B1E930AAF7E09D8F1">
    <w:name w:val="F5D7295ADB754933B1E930AAF7E09D8F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0900FA39383149E0B136EA1051714B441">
    <w:name w:val="0900FA39383149E0B136EA1051714B44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2C1031807422471BB429AA241A45A3531">
    <w:name w:val="2C1031807422471BB429AA241A45A353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8CCEAC87C0D942FB8A7E9127661C3A191">
    <w:name w:val="8CCEAC87C0D942FB8A7E9127661C3A19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58B4A3E872314CE691C468DD3CCF02781">
    <w:name w:val="58B4A3E872314CE691C468DD3CCF0278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3BC972FC61D74E3794486B35EE3545E01">
    <w:name w:val="3BC972FC61D74E3794486B35EE3545E0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6A362654398F49CDAA6AFAF38BAE06221">
    <w:name w:val="6A362654398F49CDAA6AFAF38BAE0622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6F910C0E9DDA43BBBFFAECD981A26DA01">
    <w:name w:val="6F910C0E9DDA43BBBFFAECD981A26DA0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F9916ACC13B644E5ABBC4A51C1FEF5AE1">
    <w:name w:val="F9916ACC13B644E5ABBC4A51C1FEF5AE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12970A56039041418BD7713349A683B01">
    <w:name w:val="12970A56039041418BD7713349A683B0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2B22EF11FABD4B4197795BBC452938711">
    <w:name w:val="2B22EF11FABD4B4197795BBC45293871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304CF382DA2B4E2980630E1B6E4D96771">
    <w:name w:val="304CF382DA2B4E2980630E1B6E4D9677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2E40C9D5E6FD4C9DB9B559B90B9422741">
    <w:name w:val="2E40C9D5E6FD4C9DB9B559B90B942274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8017D78EB61D426CAFFE09A9C5C18A441">
    <w:name w:val="8017D78EB61D426CAFFE09A9C5C18A44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CCCD45FC6D1044DFB04C92B60BC9511C1">
    <w:name w:val="CCCD45FC6D1044DFB04C92B60BC9511C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687ED195717F4E59A6959F6C3A18B17E1">
    <w:name w:val="687ED195717F4E59A6959F6C3A18B17E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9098B989DF3847B1A7613656B4E64D2C1">
    <w:name w:val="9098B989DF3847B1A7613656B4E64D2C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B4388453DEE04E7083248FDE4A3E588D1">
    <w:name w:val="B4388453DEE04E7083248FDE4A3E588D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81F000B1311F43E9890DC05FC4026B5E1">
    <w:name w:val="81F000B1311F43E9890DC05FC4026B5E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EB50640E5A754B55AEAF2694D0F7E6C61">
    <w:name w:val="EB50640E5A754B55AEAF2694D0F7E6C6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979BFB44F31D47C68A8642A5FE79F2DE1">
    <w:name w:val="979BFB44F31D47C68A8642A5FE79F2DE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A88695F8C94042C0BF254CA7B3094D2D1">
    <w:name w:val="A88695F8C94042C0BF254CA7B3094D2D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30CC925C675449B796760529678CB5AA1">
    <w:name w:val="30CC925C675449B796760529678CB5AA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C37DE74D2E30426C9A6A2C90253389F51">
    <w:name w:val="C37DE74D2E30426C9A6A2C90253389F5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B1AE6B19AFFB49F6B495E4DC2929175B1">
    <w:name w:val="B1AE6B19AFFB49F6B495E4DC2929175B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5C489CC8633D40478C1DF53587BD00691">
    <w:name w:val="5C489CC8633D40478C1DF53587BD0069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FC2086AED4E24DEDA6CBFCCD5AC7FBFE1">
    <w:name w:val="FC2086AED4E24DEDA6CBFCCD5AC7FBFE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C835B24ED9664EF983D705FA73CFA5841">
    <w:name w:val="C835B24ED9664EF983D705FA73CFA584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F3F06C0036E8490CAC9F5911CE0813EB1">
    <w:name w:val="F3F06C0036E8490CAC9F5911CE0813EB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282A66B6FBAF4968B552A05C2ED4373E1">
    <w:name w:val="282A66B6FBAF4968B552A05C2ED4373E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479006DA8E9F4EA88A28B985B1B0A6ED1">
    <w:name w:val="479006DA8E9F4EA88A28B985B1B0A6ED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67A8480A791A44CDB774436178FED89D1">
    <w:name w:val="67A8480A791A44CDB774436178FED89D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E5EBCEEC5B37407DAF880FB3149682551">
    <w:name w:val="E5EBCEEC5B37407DAF880FB314968255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218E59BCA5BF4CFB9C6513277C2C6B361">
    <w:name w:val="218E59BCA5BF4CFB9C6513277C2C6B36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3266C409078F470CAD96A5ED07CB59821">
    <w:name w:val="3266C409078F470CAD96A5ED07CB5982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67CE10E0B0B9402C9B508C5979F5E07F1">
    <w:name w:val="67CE10E0B0B9402C9B508C5979F5E07F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44E7A4A1F47A46E0AAFC07C11C1026511">
    <w:name w:val="44E7A4A1F47A46E0AAFC07C11C102651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611BA393B41540B9AA1DF12706CB0CD11">
    <w:name w:val="611BA393B41540B9AA1DF12706CB0CD1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51FB62F5E1C349129D8D91014CD385031">
    <w:name w:val="51FB62F5E1C349129D8D91014CD38503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CAC28DCD26CC45798E773FFE806080F71">
    <w:name w:val="CAC28DCD26CC45798E773FFE806080F7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60C6B1B15C844663801F00E14E7E14AE1">
    <w:name w:val="60C6B1B15C844663801F00E14E7E14AE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0E9E1ED9FE954CB19675140E813B248A1">
    <w:name w:val="0E9E1ED9FE954CB19675140E813B248A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379757D7221B4C65A19DC5CAD3821FE21">
    <w:name w:val="379757D7221B4C65A19DC5CAD3821FE2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A2D46F8C327743318106D538D18DE8FF1">
    <w:name w:val="A2D46F8C327743318106D538D18DE8FF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9CF170BB75D24BC79D6D32BA2B9F23DC1">
    <w:name w:val="9CF170BB75D24BC79D6D32BA2B9F23DC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E171F141BA6D41C9BE954BE622D174721">
    <w:name w:val="E171F141BA6D41C9BE954BE622D17472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2643CD13101F460099BB19520D72FCC01">
    <w:name w:val="2643CD13101F460099BB19520D72FCC0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D15F77742A44496498E6846138AFAECF1">
    <w:name w:val="D15F77742A44496498E6846138AFAECF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A234D7F076494A6DA027D7ABA73EA2391">
    <w:name w:val="A234D7F076494A6DA027D7ABA73EA239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B15A2FF8A3534261BC66860A17E982621">
    <w:name w:val="B15A2FF8A3534261BC66860A17E98262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8D9EA05AF4F14EE592D0D94A2993A4DE1">
    <w:name w:val="8D9EA05AF4F14EE592D0D94A2993A4DE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F7935548D435499D9002F34DE9559FCA1">
    <w:name w:val="F7935548D435499D9002F34DE9559FCA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07978E69D09847A191FD90FC4A5EC2051">
    <w:name w:val="07978E69D09847A191FD90FC4A5EC205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5AFED36895F6495C957A3A786445F2E71">
    <w:name w:val="5AFED36895F6495C957A3A786445F2E7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5C52B2C164BA41C88CD57D612AA75FDF1">
    <w:name w:val="5C52B2C164BA41C88CD57D612AA75FDF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C504CC107C78456C8B13EF0E57C5BA091">
    <w:name w:val="C504CC107C78456C8B13EF0E57C5BA09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8DF53661FF8E4A37AAE9D61A9EA512041">
    <w:name w:val="8DF53661FF8E4A37AAE9D61A9EA51204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A11E22B1968A42FB9D84FA1E5C77CBF11">
    <w:name w:val="A11E22B1968A42FB9D84FA1E5C77CBF1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DCF4643929B7434DB574E441C14CF20D1">
    <w:name w:val="DCF4643929B7434DB574E441C14CF20D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9C497C2A08594EE3837AEC818E5DC6301">
    <w:name w:val="9C497C2A08594EE3837AEC818E5DC630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713666CCAF194F02AFAD33678679BEA01">
    <w:name w:val="713666CCAF194F02AFAD33678679BEA0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29C4B815A375407EB89985EC4170314A1">
    <w:name w:val="29C4B815A375407EB89985EC4170314A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5852C913A5084C7A8886F0D9A0EAC4541">
    <w:name w:val="5852C913A5084C7A8886F0D9A0EAC454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DFB576B4FE5C42279B35D152E984B4C01">
    <w:name w:val="DFB576B4FE5C42279B35D152E984B4C0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B8ECFB4A0AAA44EF81497320A3306D5A1">
    <w:name w:val="B8ECFB4A0AAA44EF81497320A3306D5A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46AFADAA9EEF451E99CB24086710A1081">
    <w:name w:val="46AFADAA9EEF451E99CB24086710A108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FC9B38BBD53143AF806D2A4E0F8238611">
    <w:name w:val="FC9B38BBD53143AF806D2A4E0F823861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D8721049DEC84DFBB1E55CDCD9EDEF411">
    <w:name w:val="D8721049DEC84DFBB1E55CDCD9EDEF41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CF6CA9EEF42D43ACA2A26B475612797B1">
    <w:name w:val="CF6CA9EEF42D43ACA2A26B475612797B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71CC8B031311407A9407F0A8437772F91">
    <w:name w:val="71CC8B031311407A9407F0A8437772F9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E54150E13DC74D138B5592BD99E7DCCF1">
    <w:name w:val="E54150E13DC74D138B5592BD99E7DCCF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F71C6C434CD34FEDB3091F1041ADD4C61">
    <w:name w:val="F71C6C434CD34FEDB3091F1041ADD4C6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  <w:style w:type="paragraph" w:customStyle="1" w:styleId="CB4E8E631CCE4529B741378773117F5A1">
    <w:name w:val="CB4E8E631CCE4529B741378773117F5A1"/>
    <w:rsid w:val="00625737"/>
    <w:pPr>
      <w:spacing w:after="0" w:line="240" w:lineRule="auto"/>
    </w:pPr>
    <w:rPr>
      <w:rFonts w:ascii="Noto Sans" w:eastAsiaTheme="minorHAnsi" w:hAnsi="Noto Sans" w:cs="Noto Sans"/>
      <w:kern w:val="0"/>
      <w:sz w:val="18"/>
      <w:szCs w:val="18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LO_1">
  <a:themeElements>
    <a:clrScheme name="ILO">
      <a:dk1>
        <a:sysClr val="windowText" lastClr="000000"/>
      </a:dk1>
      <a:lt1>
        <a:sysClr val="window" lastClr="FFFFFF"/>
      </a:lt1>
      <a:dk2>
        <a:srgbClr val="1E2DBE"/>
      </a:dk2>
      <a:lt2>
        <a:srgbClr val="EBF5FD"/>
      </a:lt2>
      <a:accent1>
        <a:srgbClr val="1E2DBE"/>
      </a:accent1>
      <a:accent2>
        <a:srgbClr val="FA3C4B"/>
      </a:accent2>
      <a:accent3>
        <a:srgbClr val="230050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36B04ED-1573-4837-B18A-DD407B9EA663}">
  <we:reference id="d128c84c-f807-495a-9a8f-aa9104c56cb6" version="1.0.0.0" store="\\gva-fil-48.ad.ilo.org\V-HQ-95-00-01\ILO\UAT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46D6-8957-4B35-9E06-BE6D9101B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[10a]_ILC Report_Standard_template_partial_15.08.2024_RU.dotx</Template>
  <TotalTime>0</TotalTime>
  <Pages>8</Pages>
  <Words>1316</Words>
  <Characters>7506</Characters>
  <Application>Microsoft Office Word</Application>
  <DocSecurity>8</DocSecurity>
  <Lines>62</Lines>
  <Paragraphs>17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Достойный труд в платформенной экономике: проект Конвенции и Рекомендации — Форма ответа</vt:lpstr>
      <vt:lpstr>Достойный труд в платформенной экономике: проект Конвенции и Рекомендации — Форма ответа</vt:lpstr>
      <vt:lpstr/>
    </vt:vector>
  </TitlesOfParts>
  <Company>ILO</Company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Достойный труд в платформенной экономике: проект Конвенции и Рекомендации — Форма ответа</dc:title>
  <dc:subject>WORKQ-250714-001</dc:subject>
  <dc:creator>Kurinnaya, Maria</dc:creator>
  <cp:keywords>ILC114/V-Partial</cp:keywords>
  <dc:description/>
  <cp:lastModifiedBy>Kurinnaya, Maria</cp:lastModifiedBy>
  <cp:revision>3</cp:revision>
  <cp:lastPrinted>2020-04-20T12:30:00Z</cp:lastPrinted>
  <dcterms:created xsi:type="dcterms:W3CDTF">2025-08-18T11:24:00Z</dcterms:created>
  <dcterms:modified xsi:type="dcterms:W3CDTF">2025-08-18T11:25:00Z</dcterms:modified>
</cp:coreProperties>
</file>