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D1735" w14:textId="58EFC737" w:rsidR="00B43FF2" w:rsidRDefault="002C0CDE" w:rsidP="00B613C9">
      <w:pPr>
        <w:pStyle w:val="chapter"/>
      </w:pPr>
      <w:bookmarkStart w:id="0" w:name="_Toc23873981"/>
      <w:r>
        <w:t>Questionnaire concernant un cadre</w:t>
      </w:r>
      <w:r>
        <w:br/>
        <w:t>pour les apprentissages de qualité</w:t>
      </w:r>
      <w:bookmarkEnd w:id="0"/>
    </w:p>
    <w:p w14:paraId="1A20245F" w14:textId="77777777" w:rsidR="002C0CDE" w:rsidRPr="00E917B1" w:rsidRDefault="002C0CDE" w:rsidP="002C0CDE">
      <w:pPr>
        <w:pStyle w:val="Indent"/>
      </w:pPr>
      <w:r w:rsidRPr="00E917B1">
        <w:t>A sa 334</w:t>
      </w:r>
      <w:r w:rsidRPr="00E917B1">
        <w:rPr>
          <w:vertAlign w:val="superscript"/>
        </w:rPr>
        <w:t>e</w:t>
      </w:r>
      <w:r w:rsidRPr="00E917B1">
        <w:t> session (octobre-novembre 2018), le Conseil d</w:t>
      </w:r>
      <w:r w:rsidR="009A45C1">
        <w:t>’</w:t>
      </w:r>
      <w:r w:rsidRPr="00E917B1">
        <w:t xml:space="preserve">administration du </w:t>
      </w:r>
      <w:r w:rsidRPr="00724A60">
        <w:t>Bureau international du Travail</w:t>
      </w:r>
      <w:r w:rsidRPr="00E917B1">
        <w:t xml:space="preserve"> </w:t>
      </w:r>
      <w:r>
        <w:t xml:space="preserve">(BIT) </w:t>
      </w:r>
      <w:r w:rsidRPr="00E917B1">
        <w:t>a décidé d</w:t>
      </w:r>
      <w:r w:rsidR="009A45C1">
        <w:t>’</w:t>
      </w:r>
      <w:r w:rsidRPr="00E917B1">
        <w:t>inscrire à l</w:t>
      </w:r>
      <w:r w:rsidR="009A45C1">
        <w:t>’</w:t>
      </w:r>
      <w:r w:rsidRPr="00E917B1">
        <w:t>ordre du jour de la 110</w:t>
      </w:r>
      <w:r w:rsidRPr="00E917B1">
        <w:rPr>
          <w:vertAlign w:val="superscript"/>
        </w:rPr>
        <w:t>e</w:t>
      </w:r>
      <w:r w:rsidRPr="00E917B1">
        <w:t> session (2021) de la Conférence internationale du Travail une question relative aux apprentissages (action normative)</w:t>
      </w:r>
      <w:r>
        <w:t> </w:t>
      </w:r>
      <w:r w:rsidRPr="00E917B1">
        <w:rPr>
          <w:vertAlign w:val="superscript"/>
        </w:rPr>
        <w:footnoteReference w:id="1"/>
      </w:r>
      <w:r w:rsidRPr="00E917B1">
        <w:t xml:space="preserve">. </w:t>
      </w:r>
    </w:p>
    <w:p w14:paraId="5E201B5D" w14:textId="3946842C" w:rsidR="002C0CDE" w:rsidRPr="00E917B1" w:rsidRDefault="002C0CDE" w:rsidP="002C0CDE">
      <w:pPr>
        <w:pStyle w:val="Indent"/>
      </w:pPr>
      <w:r w:rsidRPr="00E917B1">
        <w:t>Le Conseil d</w:t>
      </w:r>
      <w:r w:rsidR="009A45C1">
        <w:t>’</w:t>
      </w:r>
      <w:r w:rsidRPr="00E917B1">
        <w:t>administration a constaté une lacune r</w:t>
      </w:r>
      <w:r w:rsidR="009F02D5">
        <w:t>é</w:t>
      </w:r>
      <w:r w:rsidRPr="00E917B1">
        <w:t>glementaire dans le domaine de l</w:t>
      </w:r>
      <w:r w:rsidR="009A45C1">
        <w:t>’</w:t>
      </w:r>
      <w:r w:rsidRPr="00E917B1">
        <w:t>apprentissage qui résultait du remplacement au sens juridique d</w:t>
      </w:r>
      <w:r w:rsidR="009A45C1">
        <w:t>’</w:t>
      </w:r>
      <w:r w:rsidRPr="00E917B1">
        <w:t>une série d</w:t>
      </w:r>
      <w:r w:rsidR="009A45C1">
        <w:t>’</w:t>
      </w:r>
      <w:r w:rsidRPr="00E917B1">
        <w:t>instruments de l</w:t>
      </w:r>
      <w:r w:rsidR="009A45C1">
        <w:t>’</w:t>
      </w:r>
      <w:r w:rsidRPr="00E917B1">
        <w:t>O</w:t>
      </w:r>
      <w:r w:rsidR="009F02D5">
        <w:t>rganisation internationale du Travail (O</w:t>
      </w:r>
      <w:r w:rsidRPr="00E917B1">
        <w:t>IT</w:t>
      </w:r>
      <w:r w:rsidR="009F02D5">
        <w:t>)</w:t>
      </w:r>
      <w:r w:rsidRPr="00E917B1">
        <w:t>, dont la recommandation (n</w:t>
      </w:r>
      <w:r w:rsidRPr="00E917B1">
        <w:rPr>
          <w:vertAlign w:val="superscript"/>
        </w:rPr>
        <w:t>o</w:t>
      </w:r>
      <w:r w:rsidRPr="00E917B1">
        <w:t> 60) sur l</w:t>
      </w:r>
      <w:r w:rsidR="009A45C1">
        <w:t>’</w:t>
      </w:r>
      <w:r w:rsidRPr="00E917B1">
        <w:t>apprentissage, 1939, et la recommandation (n</w:t>
      </w:r>
      <w:r w:rsidRPr="00E917B1">
        <w:rPr>
          <w:vertAlign w:val="superscript"/>
        </w:rPr>
        <w:t>o</w:t>
      </w:r>
      <w:r w:rsidRPr="00E917B1">
        <w:t> 117) sur la formation professionnelle, 1962, et qui n</w:t>
      </w:r>
      <w:r w:rsidR="009A45C1">
        <w:t>’</w:t>
      </w:r>
      <w:r w:rsidRPr="00E917B1">
        <w:t>avait pas été comblée dans les recommandations ultérieures. De plus, depuis le début de la crise économique et financière mondiale de 2008 et, plus récemment, dans le cadre des débats publics sur l</w:t>
      </w:r>
      <w:r w:rsidR="009A45C1">
        <w:t>’</w:t>
      </w:r>
      <w:r w:rsidRPr="00E917B1">
        <w:t>avenir du travail, l</w:t>
      </w:r>
      <w:r w:rsidR="009A45C1">
        <w:t>’</w:t>
      </w:r>
      <w:r w:rsidRPr="00E917B1">
        <w:t>importance de l</w:t>
      </w:r>
      <w:r w:rsidR="009A45C1">
        <w:t>’</w:t>
      </w:r>
      <w:r w:rsidRPr="00E917B1">
        <w:t>apprentissage n</w:t>
      </w:r>
      <w:r w:rsidR="009A45C1">
        <w:t>’</w:t>
      </w:r>
      <w:r w:rsidRPr="00E917B1">
        <w:t>a cessé de s</w:t>
      </w:r>
      <w:r w:rsidR="009A45C1">
        <w:t>’</w:t>
      </w:r>
      <w:r w:rsidRPr="00E917B1">
        <w:t>affirmer pour ce qui est de faciliter le passage de l</w:t>
      </w:r>
      <w:r w:rsidR="009A45C1">
        <w:t>’</w:t>
      </w:r>
      <w:r w:rsidRPr="00E917B1">
        <w:t>école à la vie active et d</w:t>
      </w:r>
      <w:r w:rsidR="009A45C1">
        <w:t>’</w:t>
      </w:r>
      <w:r w:rsidRPr="00E917B1">
        <w:t>améliorer la qualité des systèmes de formation et leur adéquation aux besoins du marché du travail. Une nouvelle norme en la matière permettrait de disposer d</w:t>
      </w:r>
      <w:r w:rsidR="009A45C1">
        <w:t>’</w:t>
      </w:r>
      <w:r w:rsidRPr="00E917B1">
        <w:t>un cadre normatif complet sur lequel s</w:t>
      </w:r>
      <w:r w:rsidR="009A45C1">
        <w:t>’</w:t>
      </w:r>
      <w:r w:rsidRPr="00E917B1">
        <w:t>appuyer pour la conception et la mise en œuvre de systèmes d</w:t>
      </w:r>
      <w:r w:rsidR="009A45C1">
        <w:t>’</w:t>
      </w:r>
      <w:r w:rsidRPr="00E917B1">
        <w:t xml:space="preserve">apprentissage. </w:t>
      </w:r>
    </w:p>
    <w:p w14:paraId="10C6AA3C" w14:textId="24C88618" w:rsidR="002C0CDE" w:rsidRPr="00E917B1" w:rsidRDefault="002C0CDE" w:rsidP="002C0CDE">
      <w:pPr>
        <w:pStyle w:val="Indent"/>
      </w:pPr>
      <w:r w:rsidRPr="00E917B1">
        <w:t>Le présent questionnaire a pour objet de recueillir les avis des Etats Membres sur la portée et le contenu de l</w:t>
      </w:r>
      <w:r w:rsidR="009A45C1">
        <w:t>’</w:t>
      </w:r>
      <w:r w:rsidRPr="00E917B1">
        <w:t>éventuel ou des éventuels instruments futurs, après consultation des organisations d</w:t>
      </w:r>
      <w:r w:rsidR="009A45C1">
        <w:t>’</w:t>
      </w:r>
      <w:r w:rsidRPr="00E917B1">
        <w:t>employeurs et de travailleurs les plus représentatives. Le B</w:t>
      </w:r>
      <w:r w:rsidR="009F02D5">
        <w:t>IT</w:t>
      </w:r>
      <w:r w:rsidRPr="00E917B1">
        <w:t xml:space="preserve"> préparera un rapport pour la Conférence sur la base des réponses reçues, qui devront lui parvenir le 30 avril 2020 au plus tard. Dans la mesure du possible, il serait souhaitable que le questionnaire soit rempli sous forme électronique et transmis à l</w:t>
      </w:r>
      <w:r w:rsidR="009A45C1">
        <w:t>’</w:t>
      </w:r>
      <w:r w:rsidRPr="00E917B1">
        <w:t xml:space="preserve">adresse de courriel </w:t>
      </w:r>
      <w:hyperlink r:id="rId8" w:history="1">
        <w:r w:rsidRPr="002368EA">
          <w:rPr>
            <w:rStyle w:val="Lienhypertexte"/>
            <w:color w:val="0000FF"/>
            <w:u w:val="none"/>
          </w:rPr>
          <w:t>apprenticeships@ilo.org</w:t>
        </w:r>
      </w:hyperlink>
      <w:r w:rsidRPr="00E917B1">
        <w:t>, mais il est également possible de le renvoyer en version papier à l</w:t>
      </w:r>
      <w:r w:rsidR="009A45C1">
        <w:t>’</w:t>
      </w:r>
      <w:r w:rsidRPr="00E917B1">
        <w:t>adresse suivante: Service des compétences et de l</w:t>
      </w:r>
      <w:r w:rsidR="009A45C1">
        <w:t>’</w:t>
      </w:r>
      <w:r w:rsidRPr="00E917B1">
        <w:t>employabilité, Département des politiques de l</w:t>
      </w:r>
      <w:r w:rsidR="009A45C1">
        <w:t>’</w:t>
      </w:r>
      <w:r w:rsidRPr="00E917B1">
        <w:t>emploi, Bureau international du Travail, route des Morillons 4, 1202 Genève, Suisse.</w:t>
      </w:r>
    </w:p>
    <w:p w14:paraId="3FB13040" w14:textId="77777777" w:rsidR="00514413" w:rsidRDefault="00514413" w:rsidP="002C0CDE">
      <w:pPr>
        <w:sectPr w:rsidR="00514413" w:rsidSect="00FE4A8C">
          <w:headerReference w:type="even" r:id="rId9"/>
          <w:headerReference w:type="default" r:id="rId10"/>
          <w:footerReference w:type="even" r:id="rId11"/>
          <w:footerReference w:type="default" r:id="rId12"/>
          <w:footerReference w:type="first" r:id="rId13"/>
          <w:type w:val="continuous"/>
          <w:pgSz w:w="11906" w:h="16838"/>
          <w:pgMar w:top="1701" w:right="1418" w:bottom="1418" w:left="1418" w:header="851" w:footer="794" w:gutter="0"/>
          <w:cols w:space="708"/>
          <w:titlePg/>
          <w:docGrid w:linePitch="360"/>
        </w:sectPr>
      </w:pPr>
    </w:p>
    <w:p w14:paraId="5A73B6CE" w14:textId="4DE9FD64" w:rsidR="002C0CDE" w:rsidRPr="00E917B1" w:rsidRDefault="002C0CDE" w:rsidP="002C0CDE">
      <w:pPr>
        <w:pStyle w:val="H1Indent"/>
      </w:pPr>
      <w:r w:rsidRPr="00E917B1">
        <w:lastRenderedPageBreak/>
        <w:t>I.</w:t>
      </w:r>
      <w:r w:rsidRPr="00E917B1">
        <w:tab/>
      </w:r>
      <w:r w:rsidRPr="00E917B1">
        <w:rPr>
          <w:lang w:val="fr-CH"/>
        </w:rPr>
        <w:t>Form</w:t>
      </w:r>
      <w:r>
        <w:rPr>
          <w:lang w:val="fr-CH"/>
        </w:rPr>
        <w:t>e de l</w:t>
      </w:r>
      <w:r w:rsidR="009A45C1">
        <w:rPr>
          <w:lang w:val="fr-CH"/>
        </w:rPr>
        <w:t>’</w:t>
      </w:r>
      <w:r>
        <w:rPr>
          <w:lang w:val="fr-CH"/>
        </w:rPr>
        <w:t>instrument international</w:t>
      </w:r>
      <w:r>
        <w:rPr>
          <w:lang w:val="fr-CH"/>
        </w:rPr>
        <w:br/>
      </w:r>
      <w:r w:rsidRPr="00E917B1">
        <w:rPr>
          <w:lang w:val="fr-CH"/>
        </w:rPr>
        <w:t>ou des instruments internationaux</w:t>
      </w:r>
      <w:r>
        <w:rPr>
          <w:lang w:val="fr-CH"/>
        </w:rPr>
        <w:t> </w:t>
      </w:r>
      <w:r w:rsidR="00791891">
        <w:rPr>
          <w:rStyle w:val="Appelnotedebasdep"/>
        </w:rPr>
        <w:footnoteReference w:id="2"/>
      </w:r>
    </w:p>
    <w:p w14:paraId="2438D661" w14:textId="77777777" w:rsidR="002C0CDE" w:rsidRPr="00E72CB6" w:rsidRDefault="002C0CDE" w:rsidP="002C0CDE">
      <w:pPr>
        <w:pStyle w:val="Indent1"/>
        <w:rPr>
          <w:i/>
        </w:rPr>
      </w:pPr>
      <w:r w:rsidRPr="00E72CB6">
        <w:rPr>
          <w:i/>
        </w:rPr>
        <w:t>1.</w:t>
      </w:r>
      <w:r w:rsidRPr="00E72CB6">
        <w:rPr>
          <w:i/>
        </w:rPr>
        <w:tab/>
        <w:t>La Conférence internationale du Travail devrait-elle adopter un ou plusieurs instruments concernant un cadre pour des apprentissages de qualité?</w:t>
      </w:r>
    </w:p>
    <w:p w14:paraId="3384FD0A" w14:textId="6BEF71F0" w:rsidR="002C0CDE" w:rsidRPr="00E72CB6" w:rsidRDefault="000C506A" w:rsidP="000C506A">
      <w:pPr>
        <w:pStyle w:val="Indent2"/>
      </w:pPr>
      <w:r w:rsidRPr="00043E6D">
        <w:rPr>
          <w:sz w:val="22"/>
          <w:lang w:val="en-GB"/>
        </w:rPr>
        <w:fldChar w:fldCharType="begin">
          <w:ffData>
            <w:name w:val="CaseACocher2"/>
            <w:enabled/>
            <w:calcOnExit w:val="0"/>
            <w:checkBox>
              <w:sizeAuto/>
              <w:default w:val="0"/>
              <w:checked w:val="0"/>
            </w:checkBox>
          </w:ffData>
        </w:fldChar>
      </w:r>
      <w:bookmarkStart w:id="1" w:name="CaseACocher2"/>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bookmarkEnd w:id="1"/>
      <w:r w:rsidRPr="002E1A3C">
        <w:rPr>
          <w:sz w:val="22"/>
          <w:lang w:val="fr-CH"/>
        </w:rPr>
        <w:tab/>
      </w:r>
      <w:r w:rsidRPr="000C506A">
        <w:rPr>
          <w:sz w:val="22"/>
          <w:lang w:val="fr-CH"/>
        </w:rPr>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bookmarkStart w:id="2" w:name="CaseACocher3"/>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bookmarkEnd w:id="2"/>
      <w:r w:rsidRPr="002E1A3C">
        <w:rPr>
          <w:sz w:val="22"/>
          <w:lang w:val="fr-CH"/>
        </w:rPr>
        <w:tab/>
      </w:r>
      <w:r w:rsidRPr="000C506A">
        <w:rPr>
          <w:sz w:val="22"/>
          <w:lang w:val="fr-CH"/>
        </w:rPr>
        <w:t>Non</w:t>
      </w:r>
    </w:p>
    <w:p w14:paraId="0FEC2C25" w14:textId="77777777" w:rsidR="002C0CDE" w:rsidRPr="00796407" w:rsidRDefault="002C0CDE" w:rsidP="002C0CDE">
      <w:pPr>
        <w:pStyle w:val="Indent2"/>
        <w:rPr>
          <w:i/>
        </w:rPr>
      </w:pPr>
      <w:r w:rsidRPr="00796407">
        <w:rPr>
          <w:i/>
        </w:rPr>
        <w:t xml:space="preserve">Commentaires: </w:t>
      </w:r>
    </w:p>
    <w:p w14:paraId="7266542A" w14:textId="7E532E67" w:rsidR="002C0CDE" w:rsidRDefault="000C506A" w:rsidP="002C0CDE">
      <w:pPr>
        <w:pStyle w:val="Indent2"/>
        <w:spacing w:after="0"/>
      </w:pPr>
      <w:r>
        <w:fldChar w:fldCharType="begin">
          <w:ffData>
            <w:name w:val="Texte1"/>
            <w:enabled/>
            <w:calcOnExit w:val="0"/>
            <w:textInput>
              <w:default w:val="Faire un double-clic pour insérer des commentaires"/>
            </w:textInput>
          </w:ffData>
        </w:fldChar>
      </w:r>
      <w:bookmarkStart w:id="3" w:name="Texte1"/>
      <w:r>
        <w:instrText xml:space="preserve"> FORMTEXT </w:instrText>
      </w:r>
      <w:r>
        <w:fldChar w:fldCharType="separate"/>
      </w:r>
      <w:r>
        <w:rPr>
          <w:noProof/>
        </w:rPr>
        <w:t>Faire un double-clic pour insérer des commentaires</w:t>
      </w:r>
      <w:r>
        <w:fldChar w:fldCharType="end"/>
      </w:r>
      <w:bookmarkEnd w:id="3"/>
    </w:p>
    <w:p w14:paraId="5AB7CF75" w14:textId="77777777" w:rsidR="002C0CDE" w:rsidRPr="00767404" w:rsidRDefault="002C0CDE" w:rsidP="002C0CDE">
      <w:pPr>
        <w:pStyle w:val="Indent1"/>
        <w:rPr>
          <w:sz w:val="24"/>
        </w:rPr>
      </w:pPr>
    </w:p>
    <w:p w14:paraId="589EB39D" w14:textId="77777777" w:rsidR="002C0CDE" w:rsidRPr="00E72CB6" w:rsidRDefault="002C0CDE" w:rsidP="002C0CDE">
      <w:pPr>
        <w:pStyle w:val="Indent1"/>
        <w:rPr>
          <w:i/>
        </w:rPr>
      </w:pPr>
      <w:r w:rsidRPr="00E72CB6">
        <w:rPr>
          <w:i/>
        </w:rPr>
        <w:t>2.</w:t>
      </w:r>
      <w:r w:rsidRPr="00E72CB6">
        <w:rPr>
          <w:i/>
        </w:rPr>
        <w:tab/>
        <w:t>Dans l</w:t>
      </w:r>
      <w:r w:rsidR="009A45C1">
        <w:rPr>
          <w:i/>
        </w:rPr>
        <w:t>’</w:t>
      </w:r>
      <w:r w:rsidRPr="00E72CB6">
        <w:rPr>
          <w:i/>
        </w:rPr>
        <w:t>affirmative, l</w:t>
      </w:r>
      <w:r w:rsidR="009A45C1">
        <w:rPr>
          <w:i/>
        </w:rPr>
        <w:t>’</w:t>
      </w:r>
      <w:r w:rsidRPr="00E72CB6">
        <w:rPr>
          <w:i/>
        </w:rPr>
        <w:t>instrument ou les instruments devraient-ils prendre la forme:</w:t>
      </w:r>
    </w:p>
    <w:p w14:paraId="180F9ACE" w14:textId="77777777" w:rsidR="001D3AE8" w:rsidRDefault="002C0CDE" w:rsidP="001D3AE8">
      <w:pPr>
        <w:pStyle w:val="Indent2"/>
        <w:rPr>
          <w:i/>
        </w:rPr>
      </w:pPr>
      <w:r w:rsidRPr="00E72CB6">
        <w:rPr>
          <w:i/>
        </w:rPr>
        <w:t>a)</w:t>
      </w:r>
      <w:r w:rsidRPr="00E72CB6">
        <w:rPr>
          <w:i/>
        </w:rPr>
        <w:tab/>
        <w:t>d</w:t>
      </w:r>
      <w:r w:rsidR="009A45C1">
        <w:rPr>
          <w:i/>
        </w:rPr>
        <w:t>’</w:t>
      </w:r>
      <w:r w:rsidRPr="00E72CB6">
        <w:rPr>
          <w:i/>
        </w:rPr>
        <w:t>une convention?</w:t>
      </w:r>
    </w:p>
    <w:p w14:paraId="2A60E2CC" w14:textId="4F7E9EC9" w:rsidR="002C0CDE" w:rsidRPr="00E72CB6" w:rsidRDefault="002C0CDE" w:rsidP="001D3AE8">
      <w:pPr>
        <w:pStyle w:val="Indent2"/>
      </w:pPr>
      <w:r w:rsidRPr="00E72CB6">
        <w:tab/>
      </w:r>
      <w:r w:rsidR="001D3AE8" w:rsidRPr="00043E6D">
        <w:rPr>
          <w:sz w:val="22"/>
          <w:lang w:val="en-GB"/>
        </w:rPr>
        <w:fldChar w:fldCharType="begin">
          <w:ffData>
            <w:name w:val="CaseACocher3"/>
            <w:enabled/>
            <w:calcOnExit w:val="0"/>
            <w:checkBox>
              <w:sizeAuto/>
              <w:default w:val="0"/>
              <w:checked w:val="0"/>
            </w:checkBox>
          </w:ffData>
        </w:fldChar>
      </w:r>
      <w:r w:rsidR="001D3AE8" w:rsidRPr="002E1A3C">
        <w:rPr>
          <w:sz w:val="22"/>
          <w:lang w:val="fr-CH"/>
        </w:rPr>
        <w:instrText xml:space="preserve"> FORMCHECKBOX </w:instrText>
      </w:r>
      <w:r w:rsidR="002B7B13">
        <w:rPr>
          <w:sz w:val="22"/>
          <w:lang w:val="en-GB"/>
        </w:rPr>
      </w:r>
      <w:r w:rsidR="002B7B13">
        <w:rPr>
          <w:sz w:val="22"/>
          <w:lang w:val="en-GB"/>
        </w:rPr>
        <w:fldChar w:fldCharType="separate"/>
      </w:r>
      <w:r w:rsidR="001D3AE8" w:rsidRPr="00043E6D">
        <w:rPr>
          <w:sz w:val="22"/>
          <w:lang w:val="en-GB"/>
        </w:rPr>
        <w:fldChar w:fldCharType="end"/>
      </w:r>
    </w:p>
    <w:p w14:paraId="61E9783C" w14:textId="77777777" w:rsidR="002C0CDE" w:rsidRPr="00E72CB6" w:rsidRDefault="002C0CDE" w:rsidP="002C0CDE">
      <w:pPr>
        <w:pStyle w:val="Indent2"/>
        <w:rPr>
          <w:i/>
        </w:rPr>
      </w:pPr>
      <w:r w:rsidRPr="00E72CB6">
        <w:rPr>
          <w:i/>
        </w:rPr>
        <w:t>b)</w:t>
      </w:r>
      <w:r w:rsidRPr="00E72CB6">
        <w:rPr>
          <w:i/>
        </w:rPr>
        <w:tab/>
        <w:t>d</w:t>
      </w:r>
      <w:r w:rsidR="009A45C1">
        <w:rPr>
          <w:i/>
        </w:rPr>
        <w:t>’</w:t>
      </w:r>
      <w:r w:rsidRPr="00E72CB6">
        <w:rPr>
          <w:i/>
        </w:rPr>
        <w:t>une recommandation?</w:t>
      </w:r>
    </w:p>
    <w:p w14:paraId="031CAAD5" w14:textId="12A2CF41" w:rsidR="001D3AE8" w:rsidRDefault="001D3AE8" w:rsidP="002C0CDE">
      <w:pPr>
        <w:pStyle w:val="Indent2"/>
        <w:rPr>
          <w:sz w:val="22"/>
          <w:lang w:val="en-GB"/>
        </w:rPr>
      </w:pPr>
      <w:r>
        <w:rPr>
          <w:sz w:val="22"/>
          <w:lang w:val="en-GB"/>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p>
    <w:p w14:paraId="790A6DAC" w14:textId="686EF0E7" w:rsidR="002C0CDE" w:rsidRPr="00E72CB6" w:rsidRDefault="002C0CDE" w:rsidP="002C0CDE">
      <w:pPr>
        <w:pStyle w:val="Indent2"/>
        <w:rPr>
          <w:i/>
        </w:rPr>
      </w:pPr>
      <w:r w:rsidRPr="00E72CB6">
        <w:rPr>
          <w:i/>
        </w:rPr>
        <w:t>c)</w:t>
      </w:r>
      <w:r w:rsidRPr="00E72CB6">
        <w:rPr>
          <w:i/>
        </w:rPr>
        <w:tab/>
        <w:t>d</w:t>
      </w:r>
      <w:r w:rsidR="009A45C1">
        <w:rPr>
          <w:i/>
        </w:rPr>
        <w:t>’</w:t>
      </w:r>
      <w:r w:rsidRPr="00E72CB6">
        <w:rPr>
          <w:i/>
        </w:rPr>
        <w:t>une convention complétée par une recommandation, sous la forme de deux instruments distincts ou d</w:t>
      </w:r>
      <w:r w:rsidR="009A45C1">
        <w:rPr>
          <w:i/>
        </w:rPr>
        <w:t>’</w:t>
      </w:r>
      <w:r w:rsidRPr="00E72CB6">
        <w:rPr>
          <w:i/>
        </w:rPr>
        <w:t xml:space="preserve">un instrument unique comportant des dispositions contraignantes et non contraignantes? </w:t>
      </w:r>
    </w:p>
    <w:p w14:paraId="201E5C3E" w14:textId="074823E5" w:rsidR="002C0CDE" w:rsidRPr="00E917B1" w:rsidRDefault="001D3AE8" w:rsidP="002C0CDE">
      <w:pPr>
        <w:pStyle w:val="Indent3"/>
      </w:pP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p>
    <w:p w14:paraId="47C57AA2" w14:textId="77777777" w:rsidR="002C0CDE" w:rsidRPr="00E72CB6" w:rsidRDefault="002C0CDE" w:rsidP="002C0CDE">
      <w:pPr>
        <w:pStyle w:val="Indent1"/>
        <w:rPr>
          <w:i/>
        </w:rPr>
      </w:pPr>
      <w:r>
        <w:tab/>
      </w:r>
      <w:r w:rsidRPr="00E72CB6">
        <w:rPr>
          <w:i/>
        </w:rPr>
        <w:t xml:space="preserve">Commentaires: </w:t>
      </w:r>
    </w:p>
    <w:p w14:paraId="7DFE76F5" w14:textId="77777777" w:rsidR="002C0CDE" w:rsidRDefault="002C0CDE" w:rsidP="002C0CDE">
      <w:pPr>
        <w:pStyle w:val="Indent1"/>
        <w:spacing w:after="0"/>
        <w:ind w:left="1871"/>
        <w:rPr>
          <w:sz w:val="24"/>
        </w:rPr>
      </w:pPr>
      <w:r>
        <w:rPr>
          <w:sz w:val="24"/>
        </w:rPr>
        <w:fldChar w:fldCharType="begin">
          <w:ffData>
            <w:name w:val=""/>
            <w:enabled/>
            <w:calcOnExit w:val="0"/>
            <w:textInput>
              <w:default w:val="Faire un double-clic pour insérer des commentaires"/>
            </w:textInput>
          </w:ffData>
        </w:fldChar>
      </w:r>
      <w:r>
        <w:rPr>
          <w:sz w:val="24"/>
        </w:rPr>
        <w:instrText xml:space="preserve"> FORMTEXT </w:instrText>
      </w:r>
      <w:r>
        <w:rPr>
          <w:sz w:val="24"/>
        </w:rPr>
      </w:r>
      <w:r>
        <w:rPr>
          <w:sz w:val="24"/>
        </w:rPr>
        <w:fldChar w:fldCharType="separate"/>
      </w:r>
      <w:r>
        <w:rPr>
          <w:noProof/>
          <w:sz w:val="24"/>
        </w:rPr>
        <w:t>Faire un double-clic pour insérer des commentaires</w:t>
      </w:r>
      <w:r>
        <w:rPr>
          <w:sz w:val="24"/>
        </w:rPr>
        <w:fldChar w:fldCharType="end"/>
      </w:r>
    </w:p>
    <w:p w14:paraId="26269A9A" w14:textId="77777777" w:rsidR="002C0CDE" w:rsidRPr="00E72CB6" w:rsidRDefault="002C0CDE" w:rsidP="002C0CDE">
      <w:pPr>
        <w:pStyle w:val="Indent1"/>
      </w:pPr>
    </w:p>
    <w:p w14:paraId="3205DAB1" w14:textId="77777777" w:rsidR="002C0CDE" w:rsidRPr="00E917B1" w:rsidRDefault="002C0CDE" w:rsidP="002C0CDE">
      <w:pPr>
        <w:pStyle w:val="H1Indent"/>
      </w:pPr>
      <w:r w:rsidRPr="00E917B1">
        <w:t>II.</w:t>
      </w:r>
      <w:r w:rsidRPr="00E917B1">
        <w:tab/>
        <w:t>Préambule</w:t>
      </w:r>
    </w:p>
    <w:p w14:paraId="25A37C7D" w14:textId="77777777" w:rsidR="002C0CDE" w:rsidRPr="00E72CB6" w:rsidRDefault="002C0CDE" w:rsidP="002C0CDE">
      <w:pPr>
        <w:pStyle w:val="Indent1"/>
        <w:rPr>
          <w:i/>
        </w:rPr>
      </w:pPr>
      <w:r w:rsidRPr="00E72CB6">
        <w:rPr>
          <w:i/>
        </w:rPr>
        <w:t>3.</w:t>
      </w:r>
      <w:r w:rsidRPr="00E72CB6">
        <w:rPr>
          <w:i/>
        </w:rPr>
        <w:tab/>
        <w:t>Le préambule de l</w:t>
      </w:r>
      <w:r w:rsidR="009A45C1">
        <w:rPr>
          <w:i/>
        </w:rPr>
        <w:t>’</w:t>
      </w:r>
      <w:r w:rsidRPr="00E72CB6">
        <w:rPr>
          <w:i/>
        </w:rPr>
        <w:t>instrument ou des instruments devrait-il noter que le taux mondial de chômage des jeunes demeure élevé et que les transformations rapides que connaît le monde du travail entraînent une inadéquation des compétences qui oblige les personnes de tous âges à actualiser et améliorer en permanence leurs compétences pour accéder à l</w:t>
      </w:r>
      <w:r w:rsidR="009A45C1">
        <w:rPr>
          <w:i/>
        </w:rPr>
        <w:t>’</w:t>
      </w:r>
      <w:r w:rsidRPr="00E72CB6">
        <w:rPr>
          <w:i/>
        </w:rPr>
        <w:t>emploi et s</w:t>
      </w:r>
      <w:r w:rsidR="009A45C1">
        <w:rPr>
          <w:i/>
        </w:rPr>
        <w:t>’</w:t>
      </w:r>
      <w:r w:rsidRPr="00E72CB6">
        <w:rPr>
          <w:i/>
        </w:rPr>
        <w:t>y maintenir?</w:t>
      </w:r>
    </w:p>
    <w:p w14:paraId="752074D5" w14:textId="77777777" w:rsidR="000C506A" w:rsidRDefault="000C506A" w:rsidP="002C0CDE">
      <w:pPr>
        <w:pStyle w:val="Indent2"/>
        <w:rPr>
          <w:i/>
        </w:rPr>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658554BC" w14:textId="4F4A6C10" w:rsidR="002C0CDE" w:rsidRPr="00796407" w:rsidRDefault="002C0CDE" w:rsidP="002C0CDE">
      <w:pPr>
        <w:pStyle w:val="Indent2"/>
        <w:rPr>
          <w:i/>
        </w:rPr>
      </w:pPr>
      <w:r w:rsidRPr="00796407">
        <w:rPr>
          <w:i/>
        </w:rPr>
        <w:t>Commentaires:</w:t>
      </w:r>
    </w:p>
    <w:p w14:paraId="4710ABB4" w14:textId="77777777" w:rsidR="002C0CDE" w:rsidRDefault="002C0CDE" w:rsidP="002C0CDE">
      <w:pPr>
        <w:pStyle w:val="Indent2"/>
        <w:rPr>
          <w:i/>
        </w:rPr>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6597F872" w14:textId="77777777" w:rsidR="002C0CDE" w:rsidRPr="00E72CB6" w:rsidRDefault="002C0CDE" w:rsidP="002C0CDE">
      <w:pPr>
        <w:pStyle w:val="Indent1"/>
        <w:rPr>
          <w:i/>
        </w:rPr>
      </w:pPr>
      <w:r w:rsidRPr="00E72CB6">
        <w:rPr>
          <w:i/>
        </w:rPr>
        <w:t>4.</w:t>
      </w:r>
      <w:r w:rsidRPr="00E72CB6">
        <w:rPr>
          <w:i/>
        </w:rPr>
        <w:tab/>
        <w:t>Le préambule de l</w:t>
      </w:r>
      <w:r w:rsidR="009A45C1">
        <w:rPr>
          <w:i/>
        </w:rPr>
        <w:t>’</w:t>
      </w:r>
      <w:r w:rsidRPr="00E72CB6">
        <w:rPr>
          <w:i/>
        </w:rPr>
        <w:t>instrument ou des instruments devrait-il constater que les apprentissages varient considérablement selon les contextes et se heurtent à des difficultés importantes dans de nombreux pays, ce qui perpétue les inégalités de genre, offre des formations de qualité médiocre et une protection insuffisante aux apprentis et dissuade les entreprises, en particulier les petites et moyennes entreprises, de participer?</w:t>
      </w:r>
    </w:p>
    <w:p w14:paraId="12232860" w14:textId="1F60D460" w:rsidR="002C0CDE" w:rsidRPr="00E917B1" w:rsidRDefault="000C506A" w:rsidP="002C0CDE">
      <w:pPr>
        <w:pStyle w:val="Indent2"/>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69D0A11F" w14:textId="77777777" w:rsidR="002C0CDE" w:rsidRPr="00796407" w:rsidRDefault="002C0CDE" w:rsidP="002C0CDE">
      <w:pPr>
        <w:pStyle w:val="Indent2"/>
        <w:rPr>
          <w:i/>
        </w:rPr>
      </w:pPr>
      <w:r w:rsidRPr="00796407">
        <w:rPr>
          <w:i/>
        </w:rPr>
        <w:lastRenderedPageBreak/>
        <w:t>Commentaires:</w:t>
      </w:r>
    </w:p>
    <w:p w14:paraId="03C20F96"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46DCA17E" w14:textId="77777777" w:rsidR="002C0CDE" w:rsidRDefault="002C0CDE" w:rsidP="002C0CDE">
      <w:pPr>
        <w:pStyle w:val="Indent2"/>
      </w:pPr>
    </w:p>
    <w:p w14:paraId="192C3ADD" w14:textId="77777777" w:rsidR="002C0CDE" w:rsidRPr="00796407" w:rsidRDefault="002C0CDE" w:rsidP="002C0CDE">
      <w:pPr>
        <w:pStyle w:val="Indent1"/>
        <w:rPr>
          <w:i/>
        </w:rPr>
      </w:pPr>
      <w:r w:rsidRPr="00796407">
        <w:rPr>
          <w:i/>
        </w:rPr>
        <w:t>5.</w:t>
      </w:r>
      <w:r w:rsidRPr="00796407">
        <w:rPr>
          <w:i/>
        </w:rPr>
        <w:tab/>
        <w:t>Le préambule de l</w:t>
      </w:r>
      <w:r w:rsidR="009A45C1">
        <w:rPr>
          <w:i/>
        </w:rPr>
        <w:t>’</w:t>
      </w:r>
      <w:r w:rsidRPr="00796407">
        <w:rPr>
          <w:i/>
        </w:rPr>
        <w:t>instrument ou des instruments devrait-il reconnaître que des apprentissages de qualité peuvent constituer des réponses efficaces et efficientes aux difficultés actuelles, et offrir des possibilités d</w:t>
      </w:r>
      <w:r w:rsidR="009A45C1">
        <w:rPr>
          <w:i/>
        </w:rPr>
        <w:t>’</w:t>
      </w:r>
      <w:r w:rsidRPr="00796407">
        <w:rPr>
          <w:i/>
        </w:rPr>
        <w:t>apprentissage tout au long de la vie susceptibles d</w:t>
      </w:r>
      <w:r w:rsidR="009A45C1">
        <w:rPr>
          <w:i/>
        </w:rPr>
        <w:t>’</w:t>
      </w:r>
      <w:r w:rsidRPr="00796407">
        <w:rPr>
          <w:i/>
        </w:rPr>
        <w:t>améliorer la productivité, la résilience, les transitions et l</w:t>
      </w:r>
      <w:r w:rsidR="009A45C1">
        <w:rPr>
          <w:i/>
        </w:rPr>
        <w:t>’</w:t>
      </w:r>
      <w:r w:rsidRPr="00796407">
        <w:rPr>
          <w:i/>
        </w:rPr>
        <w:t xml:space="preserve">employabilité et de répondre aux besoins actuels et futurs du marché du travail? </w:t>
      </w:r>
    </w:p>
    <w:p w14:paraId="50DAECD4" w14:textId="02779AD2" w:rsidR="002C0CDE" w:rsidRPr="00796407" w:rsidRDefault="000C506A" w:rsidP="002C0CDE">
      <w:pPr>
        <w:pStyle w:val="Indent2"/>
        <w:rPr>
          <w:rFonts w:eastAsia="Calibri"/>
        </w:rPr>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79BC51DC" w14:textId="77777777" w:rsidR="002C0CDE" w:rsidRPr="00796407" w:rsidRDefault="002C0CDE" w:rsidP="002C0CDE">
      <w:pPr>
        <w:pStyle w:val="Indent2"/>
        <w:rPr>
          <w:i/>
        </w:rPr>
      </w:pPr>
      <w:r w:rsidRPr="00796407">
        <w:rPr>
          <w:i/>
        </w:rPr>
        <w:t>Commentaires:</w:t>
      </w:r>
    </w:p>
    <w:p w14:paraId="489D64C0"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592EEF18" w14:textId="77777777" w:rsidR="002C0CDE" w:rsidRDefault="002C0CDE" w:rsidP="002C0CDE">
      <w:pPr>
        <w:pStyle w:val="Indent2"/>
      </w:pPr>
    </w:p>
    <w:p w14:paraId="78974149" w14:textId="77777777" w:rsidR="002C0CDE" w:rsidRPr="00796407" w:rsidRDefault="002C0CDE" w:rsidP="002C0CDE">
      <w:pPr>
        <w:pStyle w:val="Indent1"/>
        <w:rPr>
          <w:i/>
        </w:rPr>
      </w:pPr>
      <w:r w:rsidRPr="00796407">
        <w:rPr>
          <w:i/>
        </w:rPr>
        <w:t>6.</w:t>
      </w:r>
      <w:r w:rsidRPr="00796407">
        <w:rPr>
          <w:i/>
        </w:rPr>
        <w:tab/>
        <w:t>Le préambule de l</w:t>
      </w:r>
      <w:r w:rsidR="009A45C1">
        <w:rPr>
          <w:i/>
        </w:rPr>
        <w:t>’</w:t>
      </w:r>
      <w:r w:rsidRPr="00796407">
        <w:rPr>
          <w:i/>
        </w:rPr>
        <w:t>instrument ou des instruments devrait-il souligner qu</w:t>
      </w:r>
      <w:r w:rsidR="009A45C1">
        <w:rPr>
          <w:i/>
        </w:rPr>
        <w:t>’</w:t>
      </w:r>
      <w:r w:rsidRPr="00796407">
        <w:rPr>
          <w:i/>
        </w:rPr>
        <w:t>un cadre efficace permettant d</w:t>
      </w:r>
      <w:r w:rsidR="009A45C1">
        <w:rPr>
          <w:i/>
        </w:rPr>
        <w:t>’</w:t>
      </w:r>
      <w:r w:rsidRPr="00796407">
        <w:rPr>
          <w:i/>
        </w:rPr>
        <w:t>assurer avec succès des apprentissages de qualité implique que les apprentissages soient dûment réglementés, bénéficient d</w:t>
      </w:r>
      <w:r w:rsidR="009A45C1">
        <w:rPr>
          <w:i/>
        </w:rPr>
        <w:t>’</w:t>
      </w:r>
      <w:r w:rsidRPr="00796407">
        <w:rPr>
          <w:i/>
        </w:rPr>
        <w:t>un financement suffisant et soient socialement inclusifs et exempts de discrimination, et prévoit des rémunérations et une protection sociale adéquates, reconnaît les qualifications acquises et améliore les résultats en matière d</w:t>
      </w:r>
      <w:r w:rsidR="009A45C1">
        <w:rPr>
          <w:i/>
        </w:rPr>
        <w:t>’</w:t>
      </w:r>
      <w:r w:rsidRPr="00796407">
        <w:rPr>
          <w:i/>
        </w:rPr>
        <w:t>emploi?</w:t>
      </w:r>
    </w:p>
    <w:p w14:paraId="5DB077FE" w14:textId="07EACE52" w:rsidR="002C0CDE" w:rsidRPr="00796407" w:rsidRDefault="000C506A" w:rsidP="002C0CDE">
      <w:pPr>
        <w:pStyle w:val="Indent2"/>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55F82975" w14:textId="77777777" w:rsidR="002C0CDE" w:rsidRPr="00796407" w:rsidRDefault="002C0CDE" w:rsidP="002C0CDE">
      <w:pPr>
        <w:pStyle w:val="Indent2"/>
        <w:rPr>
          <w:i/>
        </w:rPr>
      </w:pPr>
      <w:r w:rsidRPr="00796407">
        <w:rPr>
          <w:i/>
        </w:rPr>
        <w:t>Commentaires:</w:t>
      </w:r>
    </w:p>
    <w:p w14:paraId="2C5B53B5"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46A7174D" w14:textId="77777777" w:rsidR="002C0CDE" w:rsidRDefault="002C0CDE" w:rsidP="002C0CDE">
      <w:pPr>
        <w:pStyle w:val="Indent2"/>
        <w:rPr>
          <w:i/>
        </w:rPr>
      </w:pPr>
    </w:p>
    <w:p w14:paraId="1335C8EE" w14:textId="77777777" w:rsidR="002C0CDE" w:rsidRPr="00796407" w:rsidRDefault="002C0CDE" w:rsidP="002C0CDE">
      <w:pPr>
        <w:pStyle w:val="Indent1"/>
        <w:rPr>
          <w:i/>
        </w:rPr>
      </w:pPr>
      <w:r w:rsidRPr="00796407">
        <w:rPr>
          <w:i/>
        </w:rPr>
        <w:t>7.</w:t>
      </w:r>
      <w:r w:rsidRPr="00796407">
        <w:rPr>
          <w:i/>
        </w:rPr>
        <w:tab/>
        <w:t>Le préambule de l</w:t>
      </w:r>
      <w:r w:rsidR="009A45C1">
        <w:rPr>
          <w:i/>
        </w:rPr>
        <w:t>’</w:t>
      </w:r>
      <w:r w:rsidRPr="00796407">
        <w:rPr>
          <w:i/>
        </w:rPr>
        <w:t>instrument ou des instruments devrait-il reconnaître l</w:t>
      </w:r>
      <w:r w:rsidR="009A45C1">
        <w:rPr>
          <w:i/>
        </w:rPr>
        <w:t>’</w:t>
      </w:r>
      <w:r w:rsidRPr="00796407">
        <w:rPr>
          <w:i/>
        </w:rPr>
        <w:t>importance particulière de la Déclaration de l</w:t>
      </w:r>
      <w:r w:rsidR="009A45C1">
        <w:rPr>
          <w:i/>
        </w:rPr>
        <w:t>’</w:t>
      </w:r>
      <w:r w:rsidRPr="00796407">
        <w:rPr>
          <w:i/>
        </w:rPr>
        <w:t>OIT relative aux principes et droits fondamentaux au travail, 1998, et de la Déclaration du centenaire de l</w:t>
      </w:r>
      <w:r w:rsidR="009A45C1">
        <w:rPr>
          <w:i/>
        </w:rPr>
        <w:t>’</w:t>
      </w:r>
      <w:r w:rsidRPr="00796407">
        <w:rPr>
          <w:i/>
        </w:rPr>
        <w:t>OIT pour l</w:t>
      </w:r>
      <w:r w:rsidR="009A45C1">
        <w:rPr>
          <w:i/>
        </w:rPr>
        <w:t>’</w:t>
      </w:r>
      <w:r w:rsidRPr="00796407">
        <w:rPr>
          <w:i/>
        </w:rPr>
        <w:t>avenir du travail, 2019, pour la promotion d</w:t>
      </w:r>
      <w:r w:rsidR="009A45C1">
        <w:rPr>
          <w:i/>
        </w:rPr>
        <w:t>’</w:t>
      </w:r>
      <w:r w:rsidRPr="00796407">
        <w:rPr>
          <w:i/>
        </w:rPr>
        <w:t>apprentissages de qualité et la protection effective de tous les apprentis et stagiaires, compte tenu en particulier des transformations profondes que connaît le monde du travail?</w:t>
      </w:r>
    </w:p>
    <w:p w14:paraId="116A11C7" w14:textId="001769F3" w:rsidR="002C0CDE" w:rsidRPr="00796407" w:rsidRDefault="000C506A" w:rsidP="002C0CDE">
      <w:pPr>
        <w:pStyle w:val="Indent2"/>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2D38C56D" w14:textId="77777777" w:rsidR="002C0CDE" w:rsidRDefault="002C0CDE" w:rsidP="002C0CDE">
      <w:pPr>
        <w:pStyle w:val="Indent2"/>
        <w:rPr>
          <w:i/>
        </w:rPr>
      </w:pPr>
      <w:r w:rsidRPr="00CD47C4">
        <w:rPr>
          <w:i/>
        </w:rPr>
        <w:t xml:space="preserve">Commentaires: </w:t>
      </w:r>
    </w:p>
    <w:p w14:paraId="75FAC108"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2FCC5953" w14:textId="77777777" w:rsidR="002C0CDE" w:rsidRPr="00CD47C4" w:rsidRDefault="002C0CDE" w:rsidP="002C0CDE">
      <w:pPr>
        <w:pStyle w:val="Indent2"/>
      </w:pPr>
    </w:p>
    <w:p w14:paraId="4D8BA416" w14:textId="77777777" w:rsidR="002C0CDE" w:rsidRPr="008656DA" w:rsidRDefault="002C0CDE" w:rsidP="002C0CDE">
      <w:pPr>
        <w:pStyle w:val="Indent1"/>
        <w:rPr>
          <w:i/>
        </w:rPr>
      </w:pPr>
      <w:r w:rsidRPr="008656DA">
        <w:rPr>
          <w:i/>
        </w:rPr>
        <w:t>8.</w:t>
      </w:r>
      <w:r w:rsidRPr="008656DA">
        <w:rPr>
          <w:i/>
        </w:rPr>
        <w:tab/>
        <w:t>Le préambule de l</w:t>
      </w:r>
      <w:r w:rsidR="009A45C1">
        <w:rPr>
          <w:i/>
        </w:rPr>
        <w:t>’</w:t>
      </w:r>
      <w:r w:rsidRPr="008656DA">
        <w:rPr>
          <w:i/>
        </w:rPr>
        <w:t>instrument ou des instruments devrait-il rappeler les dispositions d</w:t>
      </w:r>
      <w:r w:rsidR="009A45C1">
        <w:rPr>
          <w:i/>
        </w:rPr>
        <w:t>’</w:t>
      </w:r>
      <w:r w:rsidRPr="008656DA">
        <w:rPr>
          <w:i/>
        </w:rPr>
        <w:t>autres instruments pertinents de l</w:t>
      </w:r>
      <w:r w:rsidR="009A45C1">
        <w:rPr>
          <w:i/>
        </w:rPr>
        <w:t>’</w:t>
      </w:r>
      <w:r w:rsidRPr="008656DA">
        <w:rPr>
          <w:i/>
        </w:rPr>
        <w:t>OIT, notamment la convention (n</w:t>
      </w:r>
      <w:r w:rsidRPr="008656DA">
        <w:rPr>
          <w:i/>
          <w:vertAlign w:val="superscript"/>
        </w:rPr>
        <w:t>o</w:t>
      </w:r>
      <w:r w:rsidRPr="008656DA">
        <w:rPr>
          <w:i/>
        </w:rPr>
        <w:t> 122) et la recommandation (n</w:t>
      </w:r>
      <w:r w:rsidRPr="008656DA">
        <w:rPr>
          <w:i/>
          <w:vertAlign w:val="superscript"/>
        </w:rPr>
        <w:t>o</w:t>
      </w:r>
      <w:r w:rsidRPr="008656DA">
        <w:rPr>
          <w:i/>
        </w:rPr>
        <w:t> 122) sur la politique de l</w:t>
      </w:r>
      <w:r w:rsidR="009A45C1">
        <w:rPr>
          <w:i/>
        </w:rPr>
        <w:t>’</w:t>
      </w:r>
      <w:r w:rsidRPr="008656DA">
        <w:rPr>
          <w:i/>
        </w:rPr>
        <w:t>emploi, 1964, la convention (n</w:t>
      </w:r>
      <w:r w:rsidRPr="008656DA">
        <w:rPr>
          <w:i/>
          <w:vertAlign w:val="superscript"/>
        </w:rPr>
        <w:t>o</w:t>
      </w:r>
      <w:r w:rsidRPr="008656DA">
        <w:rPr>
          <w:i/>
        </w:rPr>
        <w:t> 142) sur la mise en valeur des ressources humaines, 1975, la recommandation (n</w:t>
      </w:r>
      <w:r w:rsidRPr="008656DA">
        <w:rPr>
          <w:i/>
          <w:vertAlign w:val="superscript"/>
        </w:rPr>
        <w:t>o</w:t>
      </w:r>
      <w:r w:rsidRPr="008656DA">
        <w:rPr>
          <w:i/>
        </w:rPr>
        <w:t> 169) concernant la politique de l</w:t>
      </w:r>
      <w:r w:rsidR="009A45C1">
        <w:rPr>
          <w:i/>
        </w:rPr>
        <w:t>’</w:t>
      </w:r>
      <w:r w:rsidRPr="008656DA">
        <w:rPr>
          <w:i/>
        </w:rPr>
        <w:t>emploi (dispositions complémentaires), 1984, et la recommandation (n</w:t>
      </w:r>
      <w:r w:rsidRPr="008656DA">
        <w:rPr>
          <w:i/>
          <w:vertAlign w:val="superscript"/>
        </w:rPr>
        <w:t>o</w:t>
      </w:r>
      <w:r w:rsidRPr="008656DA">
        <w:rPr>
          <w:i/>
        </w:rPr>
        <w:t> 195) sur la mise en valeur des ressources humaines, 2004?</w:t>
      </w:r>
    </w:p>
    <w:p w14:paraId="0122BF28" w14:textId="49FDD063" w:rsidR="002C0CDE" w:rsidRPr="008656DA" w:rsidRDefault="000C506A" w:rsidP="002C0CDE">
      <w:pPr>
        <w:pStyle w:val="Indent2"/>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2D0C08DF" w14:textId="77777777" w:rsidR="002C0CDE" w:rsidRDefault="002C0CDE" w:rsidP="002C0CDE">
      <w:pPr>
        <w:pStyle w:val="Indent2"/>
        <w:rPr>
          <w:i/>
        </w:rPr>
      </w:pPr>
      <w:r w:rsidRPr="00CD47C4">
        <w:rPr>
          <w:i/>
        </w:rPr>
        <w:t xml:space="preserve">Commentaires: </w:t>
      </w:r>
    </w:p>
    <w:p w14:paraId="41BD145A"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7BE7AFF9" w14:textId="77777777" w:rsidR="002C0CDE" w:rsidRPr="00E917B1" w:rsidRDefault="002C0CDE" w:rsidP="002C0CDE">
      <w:pPr>
        <w:pStyle w:val="H1Indent"/>
      </w:pPr>
      <w:r w:rsidRPr="00E917B1">
        <w:lastRenderedPageBreak/>
        <w:t>III.</w:t>
      </w:r>
      <w:r w:rsidRPr="00E917B1">
        <w:tab/>
        <w:t>Définitions et champ d</w:t>
      </w:r>
      <w:r w:rsidR="009A45C1">
        <w:t>’</w:t>
      </w:r>
      <w:r w:rsidRPr="00E917B1">
        <w:t>application</w:t>
      </w:r>
    </w:p>
    <w:p w14:paraId="0256E7B6" w14:textId="77777777" w:rsidR="002C0CDE" w:rsidRPr="008656DA" w:rsidRDefault="002C0CDE" w:rsidP="002C0CDE">
      <w:pPr>
        <w:pStyle w:val="Indent1"/>
        <w:rPr>
          <w:i/>
        </w:rPr>
      </w:pPr>
      <w:r w:rsidRPr="008656DA">
        <w:rPr>
          <w:i/>
        </w:rPr>
        <w:t>9.</w:t>
      </w:r>
      <w:r w:rsidRPr="008656DA">
        <w:rPr>
          <w:i/>
        </w:rPr>
        <w:tab/>
        <w:t>L</w:t>
      </w:r>
      <w:r w:rsidR="009A45C1">
        <w:rPr>
          <w:i/>
        </w:rPr>
        <w:t>’</w:t>
      </w:r>
      <w:r w:rsidRPr="008656DA">
        <w:rPr>
          <w:i/>
        </w:rPr>
        <w:t xml:space="preserve">instrument ou les instruments devraient-ils comprendre une définition du terme «apprentissage»? </w:t>
      </w:r>
    </w:p>
    <w:p w14:paraId="5B03D528" w14:textId="77777777" w:rsidR="002C0CDE" w:rsidRPr="008656DA" w:rsidRDefault="002C0CDE" w:rsidP="002C0CDE">
      <w:pPr>
        <w:pStyle w:val="Indent1"/>
        <w:rPr>
          <w:i/>
        </w:rPr>
      </w:pPr>
      <w:r>
        <w:tab/>
      </w:r>
      <w:r w:rsidRPr="008656DA">
        <w:rPr>
          <w:i/>
        </w:rPr>
        <w:t>Dans l</w:t>
      </w:r>
      <w:r w:rsidR="009A45C1">
        <w:rPr>
          <w:i/>
        </w:rPr>
        <w:t>’</w:t>
      </w:r>
      <w:r w:rsidRPr="008656DA">
        <w:rPr>
          <w:i/>
        </w:rPr>
        <w:t>affirmative, le terme «apprentissage» devrait-il s</w:t>
      </w:r>
      <w:r w:rsidR="009A45C1">
        <w:rPr>
          <w:i/>
        </w:rPr>
        <w:t>’</w:t>
      </w:r>
      <w:r w:rsidRPr="008656DA">
        <w:rPr>
          <w:i/>
        </w:rPr>
        <w:t>entendre de toute forme d</w:t>
      </w:r>
      <w:r w:rsidR="009A45C1">
        <w:rPr>
          <w:i/>
        </w:rPr>
        <w:t>’</w:t>
      </w:r>
      <w:r w:rsidRPr="008656DA">
        <w:rPr>
          <w:i/>
        </w:rPr>
        <w:t>éducation et de formation qui est régie par un contrat d</w:t>
      </w:r>
      <w:r w:rsidR="009A45C1">
        <w:rPr>
          <w:i/>
        </w:rPr>
        <w:t>’</w:t>
      </w:r>
      <w:r w:rsidRPr="008656DA">
        <w:rPr>
          <w:i/>
        </w:rPr>
        <w:t xml:space="preserve">apprentissage et qui </w:t>
      </w:r>
      <w:r>
        <w:rPr>
          <w:i/>
        </w:rPr>
        <w:t>permet à une personne (l</w:t>
      </w:r>
      <w:r w:rsidR="009A45C1">
        <w:rPr>
          <w:i/>
        </w:rPr>
        <w:t>’</w:t>
      </w:r>
      <w:r>
        <w:rPr>
          <w:i/>
        </w:rPr>
        <w:t>«</w:t>
      </w:r>
      <w:r w:rsidRPr="008656DA">
        <w:rPr>
          <w:i/>
        </w:rPr>
        <w:t>apprenti») d</w:t>
      </w:r>
      <w:r w:rsidR="009A45C1">
        <w:rPr>
          <w:i/>
        </w:rPr>
        <w:t>’</w:t>
      </w:r>
      <w:r w:rsidRPr="008656DA">
        <w:rPr>
          <w:i/>
        </w:rPr>
        <w:t>acquérir les compétences requises pour exercer une profession grâce à une formation structurée consistant en une formation en milieu de travail complétée par une formation hors milieu de travail et débouchant sur une qualification reconnue?</w:t>
      </w:r>
    </w:p>
    <w:p w14:paraId="3D154789" w14:textId="20034BE4" w:rsidR="002C0CDE" w:rsidRPr="00E917B1" w:rsidRDefault="000C506A" w:rsidP="002C0CDE">
      <w:pPr>
        <w:pStyle w:val="Indent2"/>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746621BE" w14:textId="77777777" w:rsidR="002C0CDE" w:rsidRDefault="002C0CDE" w:rsidP="002C0CDE">
      <w:pPr>
        <w:pStyle w:val="Indent2"/>
        <w:rPr>
          <w:i/>
        </w:rPr>
      </w:pPr>
      <w:r w:rsidRPr="00CD47C4">
        <w:rPr>
          <w:i/>
        </w:rPr>
        <w:t xml:space="preserve">Commentaires: </w:t>
      </w:r>
    </w:p>
    <w:p w14:paraId="0D296119"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077EC54A" w14:textId="77777777" w:rsidR="002C0CDE" w:rsidRPr="00CD47C4" w:rsidRDefault="002C0CDE" w:rsidP="002C0CDE">
      <w:pPr>
        <w:pStyle w:val="Indent2"/>
      </w:pPr>
    </w:p>
    <w:p w14:paraId="25636D1E" w14:textId="77777777" w:rsidR="002C0CDE" w:rsidRPr="008656DA" w:rsidRDefault="002C0CDE" w:rsidP="002C0CDE">
      <w:pPr>
        <w:pStyle w:val="Indent1"/>
        <w:rPr>
          <w:i/>
          <w:lang w:val="fr-CH"/>
        </w:rPr>
      </w:pPr>
      <w:r w:rsidRPr="008656DA">
        <w:rPr>
          <w:i/>
        </w:rPr>
        <w:t>10.</w:t>
      </w:r>
      <w:r w:rsidRPr="008656DA">
        <w:rPr>
          <w:i/>
        </w:rPr>
        <w:tab/>
      </w:r>
      <w:r w:rsidRPr="008656DA">
        <w:rPr>
          <w:i/>
          <w:lang w:val="fr-CH"/>
        </w:rPr>
        <w:t>L</w:t>
      </w:r>
      <w:r w:rsidR="009A45C1">
        <w:rPr>
          <w:i/>
          <w:lang w:val="fr-CH"/>
        </w:rPr>
        <w:t>’</w:t>
      </w:r>
      <w:r w:rsidRPr="008656DA">
        <w:rPr>
          <w:i/>
          <w:lang w:val="fr-CH"/>
        </w:rPr>
        <w:t xml:space="preserve">instrument ou les instruments devraient-ils comprendre une définition du terme «entreprise»? </w:t>
      </w:r>
    </w:p>
    <w:p w14:paraId="725DEB71" w14:textId="77777777" w:rsidR="002C0CDE" w:rsidRPr="008656DA" w:rsidRDefault="002C0CDE" w:rsidP="002C0CDE">
      <w:pPr>
        <w:pStyle w:val="Indent1"/>
        <w:rPr>
          <w:i/>
        </w:rPr>
      </w:pPr>
      <w:r w:rsidRPr="008656DA">
        <w:rPr>
          <w:i/>
        </w:rPr>
        <w:tab/>
        <w:t>Dans l</w:t>
      </w:r>
      <w:r w:rsidR="009A45C1">
        <w:rPr>
          <w:i/>
        </w:rPr>
        <w:t>’</w:t>
      </w:r>
      <w:r w:rsidRPr="008656DA">
        <w:rPr>
          <w:i/>
        </w:rPr>
        <w:t>affirmative, le terme «entreprise» devrait-il désigner une activité, un établissement, une unité économique ou une organisation, public ou privé ?</w:t>
      </w:r>
    </w:p>
    <w:p w14:paraId="181E3C33" w14:textId="1185F9D7" w:rsidR="002C0CDE" w:rsidRPr="00E917B1" w:rsidRDefault="000C506A" w:rsidP="002C0CDE">
      <w:pPr>
        <w:pStyle w:val="Indent2"/>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5AF8249A" w14:textId="77777777" w:rsidR="002C0CDE" w:rsidRDefault="002C0CDE" w:rsidP="002C0CDE">
      <w:pPr>
        <w:pStyle w:val="Indent2"/>
        <w:rPr>
          <w:i/>
        </w:rPr>
      </w:pPr>
      <w:r w:rsidRPr="00CD47C4">
        <w:rPr>
          <w:i/>
        </w:rPr>
        <w:t xml:space="preserve">Commentaires: </w:t>
      </w:r>
    </w:p>
    <w:p w14:paraId="7CA10AFF"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492FDDC9" w14:textId="77777777" w:rsidR="002C0CDE" w:rsidRPr="00CD47C4" w:rsidRDefault="002C0CDE" w:rsidP="002C0CDE">
      <w:pPr>
        <w:pStyle w:val="Indent2"/>
      </w:pPr>
    </w:p>
    <w:p w14:paraId="4C5C3951" w14:textId="77777777" w:rsidR="002C0CDE" w:rsidRPr="008656DA" w:rsidRDefault="002C0CDE" w:rsidP="002C0CDE">
      <w:pPr>
        <w:pStyle w:val="Indent1"/>
        <w:rPr>
          <w:i/>
        </w:rPr>
      </w:pPr>
      <w:r w:rsidRPr="008656DA">
        <w:rPr>
          <w:i/>
        </w:rPr>
        <w:t>11.</w:t>
      </w:r>
      <w:r w:rsidRPr="008656DA">
        <w:rPr>
          <w:i/>
        </w:rPr>
        <w:tab/>
        <w:t>L</w:t>
      </w:r>
      <w:r w:rsidR="009A45C1">
        <w:rPr>
          <w:i/>
        </w:rPr>
        <w:t>’</w:t>
      </w:r>
      <w:r w:rsidRPr="008656DA">
        <w:rPr>
          <w:i/>
        </w:rPr>
        <w:t>instrument ou les instruments devraient-ils comprendre une définition du terme «intermédiaire»?</w:t>
      </w:r>
    </w:p>
    <w:p w14:paraId="090FB557" w14:textId="77777777" w:rsidR="002C0CDE" w:rsidRPr="008656DA" w:rsidRDefault="002C0CDE" w:rsidP="002C0CDE">
      <w:pPr>
        <w:pStyle w:val="Indent1"/>
        <w:rPr>
          <w:i/>
        </w:rPr>
      </w:pPr>
      <w:r w:rsidRPr="008656DA">
        <w:rPr>
          <w:i/>
        </w:rPr>
        <w:tab/>
        <w:t>Dans l</w:t>
      </w:r>
      <w:r w:rsidR="009A45C1">
        <w:rPr>
          <w:i/>
        </w:rPr>
        <w:t>’</w:t>
      </w:r>
      <w:r w:rsidRPr="008656DA">
        <w:rPr>
          <w:i/>
        </w:rPr>
        <w:t>affirmative, le terme «intermédiaire» devrait-il s</w:t>
      </w:r>
      <w:r w:rsidR="009A45C1">
        <w:rPr>
          <w:i/>
        </w:rPr>
        <w:t>’</w:t>
      </w:r>
      <w:r w:rsidRPr="008656DA">
        <w:rPr>
          <w:i/>
        </w:rPr>
        <w:t>entendre d</w:t>
      </w:r>
      <w:r w:rsidR="009A45C1">
        <w:rPr>
          <w:i/>
        </w:rPr>
        <w:t>’</w:t>
      </w:r>
      <w:r w:rsidRPr="008656DA">
        <w:rPr>
          <w:i/>
        </w:rPr>
        <w:t>une personne ou d</w:t>
      </w:r>
      <w:r w:rsidR="009A45C1">
        <w:rPr>
          <w:i/>
        </w:rPr>
        <w:t>’</w:t>
      </w:r>
      <w:r w:rsidRPr="008656DA">
        <w:rPr>
          <w:i/>
        </w:rPr>
        <w:t>une entité, autre que l</w:t>
      </w:r>
      <w:r w:rsidR="009A45C1">
        <w:rPr>
          <w:i/>
        </w:rPr>
        <w:t>’</w:t>
      </w:r>
      <w:r w:rsidRPr="008656DA">
        <w:rPr>
          <w:i/>
        </w:rPr>
        <w:t>entreprise d</w:t>
      </w:r>
      <w:r w:rsidR="009A45C1">
        <w:rPr>
          <w:i/>
        </w:rPr>
        <w:t>’</w:t>
      </w:r>
      <w:r w:rsidRPr="008656DA">
        <w:rPr>
          <w:i/>
        </w:rPr>
        <w:t>accueil ou qu</w:t>
      </w:r>
      <w:r w:rsidR="009A45C1">
        <w:rPr>
          <w:i/>
        </w:rPr>
        <w:t>’</w:t>
      </w:r>
      <w:r w:rsidRPr="008656DA">
        <w:rPr>
          <w:i/>
        </w:rPr>
        <w:t>un établissement d</w:t>
      </w:r>
      <w:r w:rsidR="009A45C1">
        <w:rPr>
          <w:i/>
        </w:rPr>
        <w:t>’</w:t>
      </w:r>
      <w:r w:rsidRPr="008656DA">
        <w:rPr>
          <w:i/>
        </w:rPr>
        <w:t xml:space="preserve">enseignement, qui aide à fournir, à coordonner ou à soutenir un apprentissage? </w:t>
      </w:r>
    </w:p>
    <w:p w14:paraId="3AAC8713" w14:textId="318829E3" w:rsidR="002C0CDE" w:rsidRPr="00E917B1" w:rsidRDefault="000C506A" w:rsidP="002C0CDE">
      <w:pPr>
        <w:pStyle w:val="Indent2"/>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07C6ADC9" w14:textId="77777777" w:rsidR="002C0CDE" w:rsidRDefault="002C0CDE" w:rsidP="002C0CDE">
      <w:pPr>
        <w:pStyle w:val="Indent2"/>
        <w:rPr>
          <w:i/>
        </w:rPr>
      </w:pPr>
      <w:r w:rsidRPr="00CD47C4">
        <w:rPr>
          <w:i/>
        </w:rPr>
        <w:t xml:space="preserve">Commentaires: </w:t>
      </w:r>
    </w:p>
    <w:p w14:paraId="6C05AF3D"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3120B258" w14:textId="77777777" w:rsidR="002C0CDE" w:rsidRPr="00CD47C4" w:rsidRDefault="002C0CDE" w:rsidP="002C0CDE">
      <w:pPr>
        <w:pStyle w:val="Indent2"/>
      </w:pPr>
    </w:p>
    <w:p w14:paraId="4E66A51F" w14:textId="77777777" w:rsidR="002C0CDE" w:rsidRPr="008656DA" w:rsidRDefault="002C0CDE" w:rsidP="002C0CDE">
      <w:pPr>
        <w:pStyle w:val="Indent1"/>
        <w:rPr>
          <w:i/>
        </w:rPr>
      </w:pPr>
      <w:r w:rsidRPr="008656DA">
        <w:rPr>
          <w:i/>
        </w:rPr>
        <w:t>12.</w:t>
      </w:r>
      <w:r w:rsidRPr="008656DA">
        <w:rPr>
          <w:i/>
        </w:rPr>
        <w:tab/>
        <w:t>L</w:t>
      </w:r>
      <w:r w:rsidR="009A45C1">
        <w:rPr>
          <w:i/>
        </w:rPr>
        <w:t>’</w:t>
      </w:r>
      <w:r w:rsidRPr="008656DA">
        <w:rPr>
          <w:i/>
        </w:rPr>
        <w:t>instrument ou les instruments devraient-ils comprendre une définition de l</w:t>
      </w:r>
      <w:r w:rsidR="009A45C1">
        <w:rPr>
          <w:i/>
        </w:rPr>
        <w:t>’</w:t>
      </w:r>
      <w:r w:rsidRPr="008656DA">
        <w:rPr>
          <w:i/>
        </w:rPr>
        <w:t>expression «validation des acquis de l</w:t>
      </w:r>
      <w:r w:rsidR="009A45C1">
        <w:rPr>
          <w:i/>
        </w:rPr>
        <w:t>’</w:t>
      </w:r>
      <w:r w:rsidRPr="008656DA">
        <w:rPr>
          <w:i/>
        </w:rPr>
        <w:t>expérience»?</w:t>
      </w:r>
    </w:p>
    <w:p w14:paraId="52D97738" w14:textId="77777777" w:rsidR="002C0CDE" w:rsidRPr="008656DA" w:rsidRDefault="002C0CDE" w:rsidP="002C0CDE">
      <w:pPr>
        <w:pStyle w:val="Indent1"/>
        <w:rPr>
          <w:i/>
        </w:rPr>
      </w:pPr>
      <w:r w:rsidRPr="008656DA">
        <w:rPr>
          <w:i/>
        </w:rPr>
        <w:tab/>
        <w:t>Dans l</w:t>
      </w:r>
      <w:r w:rsidR="009A45C1">
        <w:rPr>
          <w:i/>
        </w:rPr>
        <w:t>’</w:t>
      </w:r>
      <w:r w:rsidRPr="008656DA">
        <w:rPr>
          <w:i/>
        </w:rPr>
        <w:t>affirmative, l</w:t>
      </w:r>
      <w:r w:rsidR="009A45C1">
        <w:rPr>
          <w:i/>
        </w:rPr>
        <w:t>’</w:t>
      </w:r>
      <w:r w:rsidRPr="008656DA">
        <w:rPr>
          <w:i/>
        </w:rPr>
        <w:t>expression «validation de</w:t>
      </w:r>
      <w:r>
        <w:rPr>
          <w:i/>
        </w:rPr>
        <w:t>s acquis de l</w:t>
      </w:r>
      <w:r w:rsidR="009A45C1">
        <w:rPr>
          <w:i/>
        </w:rPr>
        <w:t>’</w:t>
      </w:r>
      <w:r>
        <w:rPr>
          <w:i/>
        </w:rPr>
        <w:t>expérience</w:t>
      </w:r>
      <w:r w:rsidRPr="008656DA">
        <w:rPr>
          <w:i/>
        </w:rPr>
        <w:t>» devrait-elle s</w:t>
      </w:r>
      <w:r w:rsidR="009A45C1">
        <w:rPr>
          <w:i/>
        </w:rPr>
        <w:t>’</w:t>
      </w:r>
      <w:r w:rsidRPr="008656DA">
        <w:rPr>
          <w:i/>
        </w:rPr>
        <w:t>entendre d</w:t>
      </w:r>
      <w:r w:rsidR="009A45C1">
        <w:rPr>
          <w:i/>
        </w:rPr>
        <w:t>’</w:t>
      </w:r>
      <w:r w:rsidRPr="008656DA">
        <w:rPr>
          <w:i/>
        </w:rPr>
        <w:t>un processus consistant à déterminer, documenter, évaluer et certifier, en se fondant sur des normes de certification établies, les compétences qu</w:t>
      </w:r>
      <w:r w:rsidR="009A45C1">
        <w:rPr>
          <w:i/>
        </w:rPr>
        <w:t>’</w:t>
      </w:r>
      <w:r w:rsidRPr="008656DA">
        <w:rPr>
          <w:i/>
        </w:rPr>
        <w:t>une personne a acquises de façon formelle, non formelle ou informelle?</w:t>
      </w:r>
    </w:p>
    <w:p w14:paraId="7BBF7AD4" w14:textId="2CA7F740" w:rsidR="002C0CDE" w:rsidRPr="00E917B1" w:rsidRDefault="000C506A" w:rsidP="002C0CDE">
      <w:pPr>
        <w:pStyle w:val="Indent2"/>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7BD80EE6" w14:textId="77777777" w:rsidR="002C0CDE" w:rsidRDefault="002C0CDE" w:rsidP="002C0CDE">
      <w:pPr>
        <w:pStyle w:val="Indent2"/>
        <w:keepNext/>
        <w:keepLines/>
        <w:rPr>
          <w:i/>
        </w:rPr>
      </w:pPr>
      <w:r w:rsidRPr="00CD47C4">
        <w:rPr>
          <w:i/>
        </w:rPr>
        <w:t xml:space="preserve">Commentaires: </w:t>
      </w:r>
    </w:p>
    <w:p w14:paraId="2AC07F5F" w14:textId="77777777" w:rsidR="002C0CDE" w:rsidRDefault="002C0CDE" w:rsidP="002C0CDE">
      <w:pPr>
        <w:pStyle w:val="Indent2"/>
        <w:keepNext/>
        <w:keepLines/>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35E3360E" w14:textId="77777777" w:rsidR="002C0CDE" w:rsidRPr="00CD47C4" w:rsidRDefault="002C0CDE" w:rsidP="002C0CDE">
      <w:pPr>
        <w:pStyle w:val="Indent2"/>
      </w:pPr>
    </w:p>
    <w:p w14:paraId="689D890E" w14:textId="77777777" w:rsidR="002C0CDE" w:rsidRPr="00A44928" w:rsidRDefault="002C0CDE" w:rsidP="002C0CDE">
      <w:pPr>
        <w:pStyle w:val="Indent1"/>
        <w:rPr>
          <w:i/>
        </w:rPr>
      </w:pPr>
      <w:r w:rsidRPr="00A44928">
        <w:rPr>
          <w:i/>
        </w:rPr>
        <w:lastRenderedPageBreak/>
        <w:t>13.</w:t>
      </w:r>
      <w:r w:rsidRPr="00A44928">
        <w:rPr>
          <w:i/>
        </w:rPr>
        <w:tab/>
        <w:t>L</w:t>
      </w:r>
      <w:r w:rsidR="009A45C1">
        <w:rPr>
          <w:i/>
        </w:rPr>
        <w:t>’</w:t>
      </w:r>
      <w:r w:rsidRPr="00A44928">
        <w:rPr>
          <w:i/>
        </w:rPr>
        <w:t>instrument ou les instruments devraient-ils comprendre une définition du terme «stage»?</w:t>
      </w:r>
    </w:p>
    <w:p w14:paraId="7E9FD358" w14:textId="77777777" w:rsidR="002C0CDE" w:rsidRPr="00A44928" w:rsidRDefault="002C0CDE" w:rsidP="002C0CDE">
      <w:pPr>
        <w:pStyle w:val="Indent1"/>
        <w:ind w:hanging="17"/>
        <w:rPr>
          <w:i/>
        </w:rPr>
      </w:pPr>
      <w:r w:rsidRPr="00A44928">
        <w:rPr>
          <w:i/>
        </w:rPr>
        <w:t>Dans l</w:t>
      </w:r>
      <w:r w:rsidR="009A45C1">
        <w:rPr>
          <w:i/>
        </w:rPr>
        <w:t>’</w:t>
      </w:r>
      <w:r w:rsidRPr="00A44928">
        <w:rPr>
          <w:i/>
        </w:rPr>
        <w:t>affirmative, le terme «stage» devrait-il s</w:t>
      </w:r>
      <w:r w:rsidR="009A45C1">
        <w:rPr>
          <w:i/>
        </w:rPr>
        <w:t>’</w:t>
      </w:r>
      <w:r w:rsidRPr="00A44928">
        <w:rPr>
          <w:i/>
        </w:rPr>
        <w:t>entendre de tout type de formation en milieu de travail qui permet à une personne (le «stagiaire») d</w:t>
      </w:r>
      <w:r w:rsidR="009A45C1">
        <w:rPr>
          <w:i/>
        </w:rPr>
        <w:t>’</w:t>
      </w:r>
      <w:r w:rsidRPr="00A44928">
        <w:rPr>
          <w:i/>
        </w:rPr>
        <w:t>acquérir une expérience professionnelle en vue d</w:t>
      </w:r>
      <w:r w:rsidR="009A45C1">
        <w:rPr>
          <w:i/>
        </w:rPr>
        <w:t>’</w:t>
      </w:r>
      <w:r w:rsidRPr="00A44928">
        <w:rPr>
          <w:i/>
        </w:rPr>
        <w:t xml:space="preserve">améliorer son employabilité? </w:t>
      </w:r>
    </w:p>
    <w:p w14:paraId="547BE16F" w14:textId="205CCD5A" w:rsidR="002C0CDE" w:rsidRPr="00E917B1" w:rsidRDefault="000C506A" w:rsidP="002C0CDE">
      <w:pPr>
        <w:pStyle w:val="Indent2"/>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2F8452F1" w14:textId="77777777" w:rsidR="002C0CDE" w:rsidRDefault="002C0CDE" w:rsidP="002C0CDE">
      <w:pPr>
        <w:pStyle w:val="Indent2"/>
        <w:rPr>
          <w:i/>
        </w:rPr>
      </w:pPr>
      <w:r w:rsidRPr="00CD47C4">
        <w:rPr>
          <w:i/>
        </w:rPr>
        <w:t xml:space="preserve">Commentaires: </w:t>
      </w:r>
    </w:p>
    <w:p w14:paraId="026EA572"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69CDBB3C" w14:textId="77777777" w:rsidR="002C0CDE" w:rsidRPr="00E917B1" w:rsidRDefault="002C0CDE" w:rsidP="002C0CDE">
      <w:pPr>
        <w:pStyle w:val="Indent1"/>
      </w:pPr>
      <w:r>
        <w:tab/>
      </w:r>
    </w:p>
    <w:p w14:paraId="1494EF2D" w14:textId="77777777" w:rsidR="002C0CDE" w:rsidRPr="00A44928" w:rsidRDefault="002C0CDE" w:rsidP="002C0CDE">
      <w:pPr>
        <w:pStyle w:val="Indent1"/>
        <w:rPr>
          <w:i/>
        </w:rPr>
      </w:pPr>
      <w:r w:rsidRPr="00A44928">
        <w:rPr>
          <w:i/>
        </w:rPr>
        <w:t>14.</w:t>
      </w:r>
      <w:r w:rsidRPr="00A44928">
        <w:rPr>
          <w:i/>
        </w:rPr>
        <w:tab/>
        <w:t>D</w:t>
      </w:r>
      <w:r w:rsidR="009A45C1">
        <w:rPr>
          <w:i/>
        </w:rPr>
        <w:t>’</w:t>
      </w:r>
      <w:r w:rsidRPr="00A44928">
        <w:rPr>
          <w:i/>
        </w:rPr>
        <w:t>autres termes devraient-ils être définis dans l</w:t>
      </w:r>
      <w:r w:rsidR="009A45C1">
        <w:rPr>
          <w:i/>
        </w:rPr>
        <w:t>’</w:t>
      </w:r>
      <w:r w:rsidRPr="00A44928">
        <w:rPr>
          <w:i/>
        </w:rPr>
        <w:t>instrument ou les instruments? Dans l</w:t>
      </w:r>
      <w:r w:rsidR="009A45C1">
        <w:rPr>
          <w:i/>
        </w:rPr>
        <w:t>’</w:t>
      </w:r>
      <w:r w:rsidRPr="00A44928">
        <w:rPr>
          <w:i/>
        </w:rPr>
        <w:t>affirmative, veuillez préciser.</w:t>
      </w:r>
    </w:p>
    <w:p w14:paraId="30A85DED" w14:textId="4E2C640E" w:rsidR="002C0CDE" w:rsidRPr="00E917B1" w:rsidRDefault="000C506A" w:rsidP="002C0CDE">
      <w:pPr>
        <w:pStyle w:val="Indent2"/>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46281900" w14:textId="77777777" w:rsidR="002C0CDE" w:rsidRDefault="002C0CDE" w:rsidP="002C0CDE">
      <w:pPr>
        <w:pStyle w:val="Indent2"/>
        <w:rPr>
          <w:i/>
        </w:rPr>
      </w:pPr>
      <w:r w:rsidRPr="00CD47C4">
        <w:rPr>
          <w:i/>
        </w:rPr>
        <w:t xml:space="preserve">Commentaires: </w:t>
      </w:r>
    </w:p>
    <w:p w14:paraId="0B53EEEB"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2E015FA6" w14:textId="77777777" w:rsidR="002C0CDE" w:rsidRPr="00E917B1" w:rsidRDefault="002C0CDE" w:rsidP="002C0CDE">
      <w:pPr>
        <w:pStyle w:val="Indent1"/>
      </w:pPr>
      <w:r>
        <w:tab/>
      </w:r>
    </w:p>
    <w:p w14:paraId="05BF3894" w14:textId="41C3E08B" w:rsidR="002C0CDE" w:rsidRPr="00A44928" w:rsidRDefault="002C0CDE" w:rsidP="002C0CDE">
      <w:pPr>
        <w:pStyle w:val="Indent1"/>
        <w:rPr>
          <w:i/>
        </w:rPr>
      </w:pPr>
      <w:r w:rsidRPr="00A44928">
        <w:rPr>
          <w:i/>
        </w:rPr>
        <w:t>15.</w:t>
      </w:r>
      <w:r w:rsidRPr="00A44928">
        <w:rPr>
          <w:i/>
        </w:rPr>
        <w:tab/>
        <w:t>L</w:t>
      </w:r>
      <w:r w:rsidR="009A45C1">
        <w:rPr>
          <w:i/>
        </w:rPr>
        <w:t>’</w:t>
      </w:r>
      <w:r w:rsidRPr="00A44928">
        <w:rPr>
          <w:i/>
        </w:rPr>
        <w:t>instrument ou les instruments devraient-ils s</w:t>
      </w:r>
      <w:r w:rsidR="009A45C1">
        <w:rPr>
          <w:i/>
        </w:rPr>
        <w:t>’</w:t>
      </w:r>
      <w:r w:rsidRPr="00A44928">
        <w:rPr>
          <w:i/>
        </w:rPr>
        <w:t>appliquer à tous les appren</w:t>
      </w:r>
      <w:r>
        <w:rPr>
          <w:i/>
        </w:rPr>
        <w:t xml:space="preserve">tissages et stages dans toutes </w:t>
      </w:r>
      <w:r w:rsidRPr="00A44928">
        <w:rPr>
          <w:i/>
        </w:rPr>
        <w:t>les entreprises et tous les secteurs d</w:t>
      </w:r>
      <w:r w:rsidR="009A45C1">
        <w:rPr>
          <w:i/>
        </w:rPr>
        <w:t>’</w:t>
      </w:r>
      <w:r w:rsidRPr="00A44928">
        <w:rPr>
          <w:i/>
        </w:rPr>
        <w:t>activité</w:t>
      </w:r>
      <w:r w:rsidR="004B4581">
        <w:rPr>
          <w:i/>
        </w:rPr>
        <w:t>s</w:t>
      </w:r>
      <w:r w:rsidRPr="00A44928">
        <w:rPr>
          <w:i/>
        </w:rPr>
        <w:t xml:space="preserve"> économique</w:t>
      </w:r>
      <w:r w:rsidR="009F02D5">
        <w:rPr>
          <w:i/>
        </w:rPr>
        <w:t>s</w:t>
      </w:r>
      <w:r w:rsidRPr="00A44928">
        <w:rPr>
          <w:i/>
        </w:rPr>
        <w:t>?</w:t>
      </w:r>
    </w:p>
    <w:p w14:paraId="13EA2E01" w14:textId="0F246B6A" w:rsidR="002C0CDE" w:rsidRPr="00E917B1" w:rsidRDefault="000C506A" w:rsidP="002C0CDE">
      <w:pPr>
        <w:pStyle w:val="Indent2"/>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19F3A499" w14:textId="77777777" w:rsidR="002C0CDE" w:rsidRDefault="002C0CDE" w:rsidP="002C0CDE">
      <w:pPr>
        <w:pStyle w:val="Indent2"/>
        <w:rPr>
          <w:i/>
        </w:rPr>
      </w:pPr>
      <w:r w:rsidRPr="00CD47C4">
        <w:rPr>
          <w:i/>
        </w:rPr>
        <w:t xml:space="preserve">Commentaires: </w:t>
      </w:r>
    </w:p>
    <w:p w14:paraId="32FE38F5"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03FE2BD9" w14:textId="77777777" w:rsidR="009F02D5" w:rsidRDefault="009F02D5" w:rsidP="002C0CDE">
      <w:pPr>
        <w:pStyle w:val="Indent2"/>
      </w:pPr>
    </w:p>
    <w:p w14:paraId="5DDBCB65" w14:textId="77777777" w:rsidR="002C0CDE" w:rsidRPr="00A44928" w:rsidRDefault="002C0CDE" w:rsidP="002C0CDE">
      <w:pPr>
        <w:pStyle w:val="Indent1"/>
        <w:rPr>
          <w:i/>
        </w:rPr>
      </w:pPr>
      <w:r w:rsidRPr="00A44928">
        <w:rPr>
          <w:i/>
        </w:rPr>
        <w:t>16.</w:t>
      </w:r>
      <w:r w:rsidRPr="00A44928">
        <w:rPr>
          <w:i/>
        </w:rPr>
        <w:tab/>
        <w:t>L</w:t>
      </w:r>
      <w:r w:rsidR="009A45C1">
        <w:rPr>
          <w:i/>
        </w:rPr>
        <w:t>’</w:t>
      </w:r>
      <w:r w:rsidRPr="00A44928">
        <w:rPr>
          <w:i/>
        </w:rPr>
        <w:t>instrument, s</w:t>
      </w:r>
      <w:r w:rsidR="009A45C1">
        <w:rPr>
          <w:i/>
        </w:rPr>
        <w:t>’</w:t>
      </w:r>
      <w:r w:rsidRPr="00A44928">
        <w:rPr>
          <w:i/>
        </w:rPr>
        <w:t>il prend la forme d</w:t>
      </w:r>
      <w:r w:rsidR="009A45C1">
        <w:rPr>
          <w:i/>
        </w:rPr>
        <w:t>’</w:t>
      </w:r>
      <w:r w:rsidRPr="00A44928">
        <w:rPr>
          <w:i/>
        </w:rPr>
        <w:t>une convention, devrait-il prévoir que les Membres peuvent, après consultation des organisations d</w:t>
      </w:r>
      <w:r w:rsidR="009A45C1">
        <w:rPr>
          <w:i/>
        </w:rPr>
        <w:t>’</w:t>
      </w:r>
      <w:r w:rsidRPr="00A44928">
        <w:rPr>
          <w:i/>
        </w:rPr>
        <w:t>employeurs et de travailleurs les plus représentatives, limiter son champ d</w:t>
      </w:r>
      <w:r w:rsidR="009A45C1">
        <w:rPr>
          <w:i/>
        </w:rPr>
        <w:t>’</w:t>
      </w:r>
      <w:r w:rsidRPr="00A44928">
        <w:rPr>
          <w:i/>
        </w:rPr>
        <w:t>application lorsque des problèmes particuliers d</w:t>
      </w:r>
      <w:r w:rsidR="009A45C1">
        <w:rPr>
          <w:i/>
        </w:rPr>
        <w:t>’</w:t>
      </w:r>
      <w:r w:rsidRPr="00A44928">
        <w:rPr>
          <w:i/>
        </w:rPr>
        <w:t>une importance significative se posent?</w:t>
      </w:r>
    </w:p>
    <w:p w14:paraId="5416CAF7" w14:textId="21BCF665" w:rsidR="002C0CDE" w:rsidRPr="00E917B1" w:rsidRDefault="000C506A" w:rsidP="002C0CDE">
      <w:pPr>
        <w:pStyle w:val="Indent2"/>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09754771" w14:textId="77777777" w:rsidR="002C0CDE" w:rsidRDefault="002C0CDE" w:rsidP="002C0CDE">
      <w:pPr>
        <w:pStyle w:val="Indent2"/>
        <w:rPr>
          <w:i/>
        </w:rPr>
      </w:pPr>
      <w:r w:rsidRPr="00CD47C4">
        <w:rPr>
          <w:i/>
        </w:rPr>
        <w:t xml:space="preserve">Commentaires: </w:t>
      </w:r>
    </w:p>
    <w:p w14:paraId="73426821"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55A1AF06" w14:textId="77777777" w:rsidR="002C0CDE" w:rsidRPr="00E917B1" w:rsidRDefault="002C0CDE" w:rsidP="002C0CDE">
      <w:pPr>
        <w:pStyle w:val="Indent1"/>
      </w:pPr>
      <w:r>
        <w:tab/>
      </w:r>
    </w:p>
    <w:p w14:paraId="28DF0861" w14:textId="77777777" w:rsidR="002C0CDE" w:rsidRPr="00E917B1" w:rsidRDefault="002C0CDE" w:rsidP="002C0CDE">
      <w:pPr>
        <w:pStyle w:val="H1Indent"/>
        <w:ind w:right="1415"/>
      </w:pPr>
      <w:r w:rsidRPr="00E917B1">
        <w:t>IV.</w:t>
      </w:r>
      <w:r w:rsidRPr="00E917B1">
        <w:tab/>
        <w:t>Cadre réglementaire pour des apprentissages</w:t>
      </w:r>
      <w:r>
        <w:t xml:space="preserve"> </w:t>
      </w:r>
      <w:r w:rsidRPr="00E917B1">
        <w:t>de qualité</w:t>
      </w:r>
    </w:p>
    <w:p w14:paraId="0F514C21" w14:textId="6C9774B0" w:rsidR="002C0CDE" w:rsidRPr="00A44928" w:rsidRDefault="002C0CDE" w:rsidP="002C0CDE">
      <w:pPr>
        <w:pStyle w:val="Indent1"/>
        <w:rPr>
          <w:i/>
        </w:rPr>
      </w:pPr>
      <w:r w:rsidRPr="00A44928">
        <w:rPr>
          <w:i/>
        </w:rPr>
        <w:t>17.</w:t>
      </w:r>
      <w:r w:rsidRPr="00A44928">
        <w:rPr>
          <w:i/>
        </w:rPr>
        <w:tab/>
        <w:t>L</w:t>
      </w:r>
      <w:r w:rsidR="009A45C1">
        <w:rPr>
          <w:i/>
        </w:rPr>
        <w:t>’</w:t>
      </w:r>
      <w:r w:rsidRPr="00A44928">
        <w:rPr>
          <w:i/>
        </w:rPr>
        <w:t>instrument ou les instruments devraient-ils prévoir que les Membres devraient établir un cadre réglementaire pour des apprentissages de qualité par le biais du dialogue social et que les partenaires sociaux devraient être associés à la conception, à la mise en œuvre, au suivi et à l</w:t>
      </w:r>
      <w:r w:rsidR="009A45C1">
        <w:rPr>
          <w:i/>
        </w:rPr>
        <w:t>’</w:t>
      </w:r>
      <w:r w:rsidRPr="00A44928">
        <w:rPr>
          <w:i/>
        </w:rPr>
        <w:t>évaluation de programmes d</w:t>
      </w:r>
      <w:r w:rsidR="009A45C1">
        <w:rPr>
          <w:i/>
        </w:rPr>
        <w:t>’</w:t>
      </w:r>
      <w:r w:rsidRPr="00A44928">
        <w:rPr>
          <w:i/>
        </w:rPr>
        <w:t>apprentissage de qualité?</w:t>
      </w:r>
    </w:p>
    <w:p w14:paraId="3CE24E21" w14:textId="25E58F6F" w:rsidR="002C0CDE" w:rsidRPr="00E917B1" w:rsidRDefault="000C506A" w:rsidP="002C0CDE">
      <w:pPr>
        <w:pStyle w:val="Indent2"/>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50DC0E0C" w14:textId="77777777" w:rsidR="002C0CDE" w:rsidRDefault="002C0CDE" w:rsidP="002C0CDE">
      <w:pPr>
        <w:pStyle w:val="Indent2"/>
        <w:rPr>
          <w:i/>
        </w:rPr>
      </w:pPr>
      <w:r w:rsidRPr="00CD47C4">
        <w:rPr>
          <w:i/>
        </w:rPr>
        <w:t xml:space="preserve">Commentaires: </w:t>
      </w:r>
    </w:p>
    <w:p w14:paraId="2513B5D5"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4FF0CF36" w14:textId="5C37B862" w:rsidR="002C0CDE" w:rsidRPr="00A44928" w:rsidRDefault="002C0CDE" w:rsidP="002C0CDE">
      <w:pPr>
        <w:pStyle w:val="Indent1"/>
        <w:rPr>
          <w:i/>
        </w:rPr>
      </w:pPr>
      <w:r w:rsidRPr="00A44928">
        <w:rPr>
          <w:i/>
        </w:rPr>
        <w:lastRenderedPageBreak/>
        <w:t>18.</w:t>
      </w:r>
      <w:r w:rsidRPr="00A44928">
        <w:rPr>
          <w:i/>
        </w:rPr>
        <w:tab/>
        <w:t>L</w:t>
      </w:r>
      <w:r w:rsidR="009A45C1">
        <w:rPr>
          <w:i/>
        </w:rPr>
        <w:t>’</w:t>
      </w:r>
      <w:r w:rsidRPr="00A44928">
        <w:rPr>
          <w:i/>
        </w:rPr>
        <w:t>instrument ou les instruments devraient-ils prévoir que les Membres devraient mettre en place ou désigner une ou plusieurs autorités qui seraient chargées de réglementer les apprentissages et que les partenaires sociaux devraient y être représentés?</w:t>
      </w:r>
    </w:p>
    <w:p w14:paraId="644A1F5C" w14:textId="7D719BFD" w:rsidR="002C0CDE" w:rsidRPr="00E917B1" w:rsidRDefault="000C506A" w:rsidP="002C0CDE">
      <w:pPr>
        <w:pStyle w:val="Indent2"/>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0AA2055C" w14:textId="77777777" w:rsidR="002C0CDE" w:rsidRDefault="002C0CDE" w:rsidP="002C0CDE">
      <w:pPr>
        <w:pStyle w:val="Indent2"/>
        <w:rPr>
          <w:i/>
        </w:rPr>
      </w:pPr>
      <w:r w:rsidRPr="00CD47C4">
        <w:rPr>
          <w:i/>
        </w:rPr>
        <w:t xml:space="preserve">Commentaires: </w:t>
      </w:r>
    </w:p>
    <w:p w14:paraId="04B45458"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1514771C" w14:textId="77777777" w:rsidR="002C0CDE" w:rsidRPr="00E917B1" w:rsidRDefault="002C0CDE" w:rsidP="002C0CDE">
      <w:pPr>
        <w:pStyle w:val="Indent1"/>
      </w:pPr>
      <w:r>
        <w:tab/>
      </w:r>
    </w:p>
    <w:p w14:paraId="4D2A170E" w14:textId="08D7E949" w:rsidR="002C0CDE" w:rsidRPr="00A44928" w:rsidRDefault="002C0CDE" w:rsidP="002C0CDE">
      <w:pPr>
        <w:pStyle w:val="Indent1"/>
        <w:rPr>
          <w:i/>
        </w:rPr>
      </w:pPr>
      <w:r w:rsidRPr="00A44928">
        <w:rPr>
          <w:i/>
        </w:rPr>
        <w:t>19.</w:t>
      </w:r>
      <w:r w:rsidRPr="00A44928">
        <w:rPr>
          <w:i/>
        </w:rPr>
        <w:tab/>
        <w:t>L</w:t>
      </w:r>
      <w:r w:rsidR="009A45C1">
        <w:rPr>
          <w:i/>
        </w:rPr>
        <w:t>’</w:t>
      </w:r>
      <w:r w:rsidRPr="00A44928">
        <w:rPr>
          <w:i/>
        </w:rPr>
        <w:t>instrument ou les instruments devraient-ils prévoir que les Membres devraient faire en sorte que les autorités de réglementation compétentes aient des responsabilités clairement définies et collaborent étroitement avec les autres autorités ou institutions chargées de r</w:t>
      </w:r>
      <w:r w:rsidR="00F04792">
        <w:rPr>
          <w:i/>
        </w:rPr>
        <w:t>é</w:t>
      </w:r>
      <w:r w:rsidRPr="00A44928">
        <w:rPr>
          <w:i/>
        </w:rPr>
        <w:t>glementer ou de dispenser l</w:t>
      </w:r>
      <w:r w:rsidR="009A45C1">
        <w:rPr>
          <w:i/>
        </w:rPr>
        <w:t>’</w:t>
      </w:r>
      <w:r w:rsidRPr="00A44928">
        <w:rPr>
          <w:i/>
        </w:rPr>
        <w:t>éducation et la formation, l</w:t>
      </w:r>
      <w:r w:rsidR="009A45C1">
        <w:rPr>
          <w:i/>
        </w:rPr>
        <w:t>’</w:t>
      </w:r>
      <w:r w:rsidRPr="00A44928">
        <w:rPr>
          <w:i/>
        </w:rPr>
        <w:t>inspection du travail, la protection sociale, la sécurité et la santé au travail et les services de l</w:t>
      </w:r>
      <w:r w:rsidR="009A45C1">
        <w:rPr>
          <w:i/>
        </w:rPr>
        <w:t>’</w:t>
      </w:r>
      <w:r w:rsidRPr="00A44928">
        <w:rPr>
          <w:i/>
        </w:rPr>
        <w:t>emploi publics et privés?</w:t>
      </w:r>
    </w:p>
    <w:p w14:paraId="62C36287" w14:textId="2358EE99" w:rsidR="002C0CDE" w:rsidRPr="00E917B1" w:rsidRDefault="000C506A" w:rsidP="002C0CDE">
      <w:pPr>
        <w:pStyle w:val="Indent2"/>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7CA7CB34" w14:textId="77777777" w:rsidR="002C0CDE" w:rsidRDefault="002C0CDE" w:rsidP="002C0CDE">
      <w:pPr>
        <w:pStyle w:val="Indent2"/>
        <w:rPr>
          <w:i/>
        </w:rPr>
      </w:pPr>
      <w:r w:rsidRPr="00CD47C4">
        <w:rPr>
          <w:i/>
        </w:rPr>
        <w:t xml:space="preserve">Commentaires: </w:t>
      </w:r>
    </w:p>
    <w:p w14:paraId="4C2B74E3"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3A3010FE" w14:textId="77777777" w:rsidR="002C0CDE" w:rsidRPr="00E917B1" w:rsidRDefault="002C0CDE" w:rsidP="002C0CDE">
      <w:pPr>
        <w:pStyle w:val="Indent3"/>
      </w:pPr>
      <w:r>
        <w:tab/>
      </w:r>
    </w:p>
    <w:p w14:paraId="6108A2A9" w14:textId="77777777" w:rsidR="002C0CDE" w:rsidRPr="00A44928" w:rsidRDefault="002C0CDE" w:rsidP="002C0CDE">
      <w:pPr>
        <w:pStyle w:val="Indent1"/>
        <w:rPr>
          <w:i/>
        </w:rPr>
      </w:pPr>
      <w:r w:rsidRPr="00A44928">
        <w:rPr>
          <w:i/>
        </w:rPr>
        <w:t>20.</w:t>
      </w:r>
      <w:r w:rsidRPr="00A44928">
        <w:rPr>
          <w:i/>
        </w:rPr>
        <w:tab/>
        <w:t>L</w:t>
      </w:r>
      <w:r w:rsidR="009A45C1">
        <w:rPr>
          <w:i/>
        </w:rPr>
        <w:t>’</w:t>
      </w:r>
      <w:r w:rsidRPr="00A44928">
        <w:rPr>
          <w:i/>
        </w:rPr>
        <w:t>instrument ou les instruments devraient-ils prévoir que les Membres devraient adopter une procédure visant à déterminer si une profession se prête à des apprentissages de qualité, compte tenu des facteurs suivants:</w:t>
      </w:r>
    </w:p>
    <w:p w14:paraId="7F92270D" w14:textId="77777777" w:rsidR="000C506A" w:rsidRDefault="002C0CDE" w:rsidP="002C0CDE">
      <w:pPr>
        <w:pStyle w:val="Indent2"/>
        <w:rPr>
          <w:i/>
        </w:rPr>
      </w:pPr>
      <w:r>
        <w:rPr>
          <w:i/>
        </w:rPr>
        <w:t>a)</w:t>
      </w:r>
      <w:r>
        <w:rPr>
          <w:i/>
        </w:rPr>
        <w:tab/>
        <w:t>l</w:t>
      </w:r>
      <w:r w:rsidRPr="00A44928">
        <w:rPr>
          <w:i/>
        </w:rPr>
        <w:t>es compétences nécessaires pour exercer cette profession?</w:t>
      </w:r>
    </w:p>
    <w:p w14:paraId="5E3E700C" w14:textId="15693139" w:rsidR="000C506A" w:rsidRDefault="000C506A" w:rsidP="00973D48">
      <w:pPr>
        <w:pStyle w:val="Indent3"/>
        <w:tabs>
          <w:tab w:val="left" w:pos="3544"/>
        </w:tabs>
        <w:rPr>
          <w:i/>
        </w:rPr>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465876B3" w14:textId="3CA34297" w:rsidR="002C0CDE" w:rsidRDefault="002C0CDE" w:rsidP="002C0CDE">
      <w:pPr>
        <w:pStyle w:val="Indent2"/>
        <w:rPr>
          <w:i/>
        </w:rPr>
      </w:pPr>
      <w:r w:rsidRPr="00CD47C4">
        <w:rPr>
          <w:i/>
        </w:rPr>
        <w:t xml:space="preserve">Commentaires: </w:t>
      </w:r>
    </w:p>
    <w:p w14:paraId="4ACE98E1"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72CBC022" w14:textId="77777777" w:rsidR="002C0CDE" w:rsidRPr="00E917B1" w:rsidRDefault="002C0CDE" w:rsidP="002C0CDE">
      <w:pPr>
        <w:pStyle w:val="Indent1"/>
      </w:pPr>
      <w:r>
        <w:tab/>
      </w:r>
    </w:p>
    <w:p w14:paraId="0D96D4BC" w14:textId="77777777" w:rsidR="002C0CDE" w:rsidRPr="008D5856" w:rsidRDefault="002C0CDE" w:rsidP="002C0CDE">
      <w:pPr>
        <w:pStyle w:val="Indent2"/>
        <w:keepNext/>
        <w:keepLines/>
        <w:rPr>
          <w:i/>
        </w:rPr>
      </w:pPr>
      <w:r>
        <w:rPr>
          <w:i/>
        </w:rPr>
        <w:t>b)</w:t>
      </w:r>
      <w:r>
        <w:rPr>
          <w:i/>
        </w:rPr>
        <w:tab/>
        <w:t>l</w:t>
      </w:r>
      <w:r w:rsidRPr="008D5856">
        <w:rPr>
          <w:i/>
        </w:rPr>
        <w:t>a mesure dans laquelle un apprentissage est approprié pour acquérir ces compétences?</w:t>
      </w:r>
    </w:p>
    <w:p w14:paraId="360094E6" w14:textId="77777777" w:rsidR="000C506A" w:rsidRDefault="000C506A" w:rsidP="00973D48">
      <w:pPr>
        <w:pStyle w:val="Indent3"/>
        <w:tabs>
          <w:tab w:val="left" w:pos="3544"/>
        </w:tabs>
        <w:rPr>
          <w:i/>
        </w:rPr>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3F1051F1" w14:textId="4A8D9E59" w:rsidR="002C0CDE" w:rsidRDefault="002C0CDE" w:rsidP="002C0CDE">
      <w:pPr>
        <w:pStyle w:val="Indent2"/>
        <w:rPr>
          <w:i/>
        </w:rPr>
      </w:pPr>
      <w:r w:rsidRPr="00CD47C4">
        <w:rPr>
          <w:i/>
        </w:rPr>
        <w:t xml:space="preserve">Commentaires: </w:t>
      </w:r>
    </w:p>
    <w:p w14:paraId="70246C2E"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4057148D" w14:textId="77777777" w:rsidR="002C0CDE" w:rsidRPr="00E917B1" w:rsidRDefault="002C0CDE" w:rsidP="002C0CDE">
      <w:pPr>
        <w:pStyle w:val="Indent1"/>
      </w:pPr>
      <w:r>
        <w:tab/>
      </w:r>
    </w:p>
    <w:p w14:paraId="67BC382B" w14:textId="77777777" w:rsidR="002C0CDE" w:rsidRPr="008D5856" w:rsidRDefault="002C0CDE" w:rsidP="002C0CDE">
      <w:pPr>
        <w:pStyle w:val="Indent2"/>
        <w:rPr>
          <w:i/>
        </w:rPr>
      </w:pPr>
      <w:r w:rsidRPr="008D5856">
        <w:rPr>
          <w:i/>
        </w:rPr>
        <w:t>c)</w:t>
      </w:r>
      <w:r w:rsidRPr="008D5856">
        <w:rPr>
          <w:i/>
        </w:rPr>
        <w:tab/>
      </w:r>
      <w:r>
        <w:rPr>
          <w:i/>
        </w:rPr>
        <w:t>l</w:t>
      </w:r>
      <w:r w:rsidRPr="008D5856">
        <w:rPr>
          <w:i/>
        </w:rPr>
        <w:t>a durée de l</w:t>
      </w:r>
      <w:r w:rsidR="009A45C1">
        <w:rPr>
          <w:i/>
        </w:rPr>
        <w:t>’</w:t>
      </w:r>
      <w:r w:rsidRPr="008D5856">
        <w:rPr>
          <w:i/>
        </w:rPr>
        <w:t>apprentissage nécessaire pour acquérir ces compétences?</w:t>
      </w:r>
    </w:p>
    <w:p w14:paraId="3AC3A662" w14:textId="0D79F568" w:rsidR="002C0CDE" w:rsidRPr="00E917B1" w:rsidRDefault="000C506A"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7ED2D27E" w14:textId="77777777" w:rsidR="002C0CDE" w:rsidRDefault="002C0CDE" w:rsidP="002C0CDE">
      <w:pPr>
        <w:pStyle w:val="Indent2"/>
        <w:rPr>
          <w:i/>
        </w:rPr>
      </w:pPr>
      <w:r w:rsidRPr="00CD47C4">
        <w:rPr>
          <w:i/>
        </w:rPr>
        <w:t xml:space="preserve">Commentaires: </w:t>
      </w:r>
    </w:p>
    <w:p w14:paraId="78E22441"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1695D4D1" w14:textId="77777777" w:rsidR="002C0CDE" w:rsidRPr="00E917B1" w:rsidRDefault="002C0CDE" w:rsidP="002C0CDE">
      <w:pPr>
        <w:pStyle w:val="Indent1"/>
      </w:pPr>
      <w:r>
        <w:tab/>
      </w:r>
    </w:p>
    <w:p w14:paraId="0D120B81" w14:textId="77777777" w:rsidR="002C0CDE" w:rsidRPr="008D5856" w:rsidRDefault="002C0CDE" w:rsidP="001D3AE8">
      <w:pPr>
        <w:pStyle w:val="Indent2"/>
        <w:keepNext/>
        <w:keepLines/>
        <w:rPr>
          <w:i/>
        </w:rPr>
      </w:pPr>
      <w:r w:rsidRPr="008D5856">
        <w:rPr>
          <w:i/>
        </w:rPr>
        <w:lastRenderedPageBreak/>
        <w:t>d)</w:t>
      </w:r>
      <w:r w:rsidRPr="008D5856">
        <w:rPr>
          <w:i/>
        </w:rPr>
        <w:tab/>
        <w:t>les besoins de compétences et le potentiel d</w:t>
      </w:r>
      <w:r w:rsidR="009A45C1">
        <w:rPr>
          <w:i/>
        </w:rPr>
        <w:t>’</w:t>
      </w:r>
      <w:r w:rsidRPr="008D5856">
        <w:rPr>
          <w:i/>
        </w:rPr>
        <w:t>emploi actuels et futurs dans cette profession?</w:t>
      </w:r>
    </w:p>
    <w:p w14:paraId="1EE7F731" w14:textId="77777777" w:rsidR="001D3AE8" w:rsidRDefault="000C506A" w:rsidP="001D3AE8">
      <w:pPr>
        <w:pStyle w:val="Indent3"/>
        <w:keepNext/>
        <w:keepLines/>
        <w:tabs>
          <w:tab w:val="left" w:pos="3544"/>
        </w:tabs>
        <w:rPr>
          <w:i/>
        </w:rPr>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007B8EB0" w14:textId="3B5DF760" w:rsidR="002C0CDE" w:rsidRDefault="002C0CDE" w:rsidP="001D3AE8">
      <w:pPr>
        <w:pStyle w:val="Indent2"/>
        <w:rPr>
          <w:i/>
        </w:rPr>
      </w:pPr>
      <w:r w:rsidRPr="00CD47C4">
        <w:rPr>
          <w:i/>
        </w:rPr>
        <w:t xml:space="preserve">Commentaires: </w:t>
      </w:r>
    </w:p>
    <w:p w14:paraId="1F1DA84B"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4FCDFB1F" w14:textId="77777777" w:rsidR="002C0CDE" w:rsidRPr="00E917B1" w:rsidRDefault="002C0CDE" w:rsidP="002C0CDE">
      <w:pPr>
        <w:pStyle w:val="Indent1"/>
      </w:pPr>
      <w:r>
        <w:tab/>
      </w:r>
    </w:p>
    <w:p w14:paraId="2C27AA3E" w14:textId="77777777" w:rsidR="002C0CDE" w:rsidRPr="008D5856" w:rsidRDefault="002C0CDE" w:rsidP="002C0CDE">
      <w:pPr>
        <w:pStyle w:val="Indent2"/>
        <w:rPr>
          <w:i/>
        </w:rPr>
      </w:pPr>
      <w:r w:rsidRPr="008D5856">
        <w:rPr>
          <w:i/>
        </w:rPr>
        <w:t>e)</w:t>
      </w:r>
      <w:r w:rsidRPr="008D5856">
        <w:rPr>
          <w:i/>
        </w:rPr>
        <w:tab/>
        <w:t>tout autre facteur? Dans l</w:t>
      </w:r>
      <w:r w:rsidR="009A45C1">
        <w:rPr>
          <w:i/>
        </w:rPr>
        <w:t>’</w:t>
      </w:r>
      <w:r w:rsidRPr="008D5856">
        <w:rPr>
          <w:i/>
        </w:rPr>
        <w:t>affirmative, veuillez préciser.</w:t>
      </w:r>
    </w:p>
    <w:p w14:paraId="08BAE3BE" w14:textId="1AF6F557" w:rsidR="002C0CDE" w:rsidRPr="00E917B1" w:rsidRDefault="000C506A"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r w:rsidRPr="006B735F">
        <w:rPr>
          <w:i/>
        </w:rPr>
        <w:t xml:space="preserve"> </w:t>
      </w:r>
    </w:p>
    <w:p w14:paraId="04BFB3FD" w14:textId="77777777" w:rsidR="002C0CDE" w:rsidRDefault="002C0CDE" w:rsidP="002C0CDE">
      <w:pPr>
        <w:pStyle w:val="Indent2"/>
        <w:rPr>
          <w:i/>
        </w:rPr>
      </w:pPr>
      <w:r w:rsidRPr="00CD47C4">
        <w:rPr>
          <w:i/>
        </w:rPr>
        <w:t xml:space="preserve">Commentaires: </w:t>
      </w:r>
    </w:p>
    <w:p w14:paraId="49689AB8"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4D046C52" w14:textId="77777777" w:rsidR="002C0CDE" w:rsidRPr="008D5856" w:rsidRDefault="002C0CDE" w:rsidP="002C0CDE">
      <w:pPr>
        <w:pStyle w:val="Indent1"/>
        <w:rPr>
          <w:sz w:val="24"/>
        </w:rPr>
      </w:pPr>
      <w:r w:rsidRPr="008D5856">
        <w:rPr>
          <w:i/>
        </w:rPr>
        <w:tab/>
      </w:r>
    </w:p>
    <w:p w14:paraId="3DBC59B6" w14:textId="77777777" w:rsidR="002C0CDE" w:rsidRPr="008D5856" w:rsidRDefault="002C0CDE" w:rsidP="002C0CDE">
      <w:pPr>
        <w:pStyle w:val="Indent1"/>
        <w:rPr>
          <w:i/>
        </w:rPr>
      </w:pPr>
      <w:r w:rsidRPr="008D5856">
        <w:rPr>
          <w:i/>
        </w:rPr>
        <w:t>21.</w:t>
      </w:r>
      <w:r w:rsidRPr="008D5856">
        <w:rPr>
          <w:i/>
        </w:rPr>
        <w:tab/>
        <w:t>L</w:t>
      </w:r>
      <w:r w:rsidR="009A45C1">
        <w:rPr>
          <w:i/>
        </w:rPr>
        <w:t>’</w:t>
      </w:r>
      <w:r w:rsidRPr="008D5856">
        <w:rPr>
          <w:i/>
        </w:rPr>
        <w:t xml:space="preserve">instrument ou les instruments devraient-ils prévoir que les Membres devraient établir, par profession, des normes pour des apprentissages de qualité qui prévoient notamment: </w:t>
      </w:r>
    </w:p>
    <w:p w14:paraId="7DCA5F60" w14:textId="77777777" w:rsidR="002C0CDE" w:rsidRPr="008D5856" w:rsidRDefault="002C0CDE" w:rsidP="002C0CDE">
      <w:pPr>
        <w:pStyle w:val="Indent2"/>
        <w:rPr>
          <w:i/>
        </w:rPr>
      </w:pPr>
      <w:r w:rsidRPr="008D5856">
        <w:rPr>
          <w:i/>
        </w:rPr>
        <w:t>a)</w:t>
      </w:r>
      <w:r w:rsidRPr="008D5856">
        <w:rPr>
          <w:i/>
        </w:rPr>
        <w:tab/>
      </w:r>
      <w:r>
        <w:rPr>
          <w:i/>
        </w:rPr>
        <w:t>l</w:t>
      </w:r>
      <w:r w:rsidR="009A45C1">
        <w:rPr>
          <w:i/>
        </w:rPr>
        <w:t>’</w:t>
      </w:r>
      <w:r w:rsidRPr="008D5856">
        <w:rPr>
          <w:i/>
        </w:rPr>
        <w:t>âge minimum d</w:t>
      </w:r>
      <w:r w:rsidR="009A45C1">
        <w:rPr>
          <w:i/>
        </w:rPr>
        <w:t>’</w:t>
      </w:r>
      <w:r w:rsidRPr="008D5856">
        <w:rPr>
          <w:i/>
        </w:rPr>
        <w:t>admission?</w:t>
      </w:r>
    </w:p>
    <w:p w14:paraId="57B9D1EC" w14:textId="002CB9B2" w:rsidR="002C0CDE" w:rsidRPr="00E917B1" w:rsidRDefault="000C506A"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0EB721E1" w14:textId="77777777" w:rsidR="002C0CDE" w:rsidRDefault="002C0CDE" w:rsidP="002C0CDE">
      <w:pPr>
        <w:pStyle w:val="Indent2"/>
        <w:rPr>
          <w:i/>
        </w:rPr>
      </w:pPr>
      <w:r w:rsidRPr="00CD47C4">
        <w:rPr>
          <w:i/>
        </w:rPr>
        <w:t xml:space="preserve">Commentaires: </w:t>
      </w:r>
    </w:p>
    <w:p w14:paraId="229B71BB"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4066E73A" w14:textId="77777777" w:rsidR="002C0CDE" w:rsidRPr="00E917B1" w:rsidRDefault="002C0CDE" w:rsidP="002C0CDE">
      <w:pPr>
        <w:pStyle w:val="Indent1"/>
      </w:pPr>
      <w:r>
        <w:tab/>
      </w:r>
    </w:p>
    <w:p w14:paraId="46C1832C" w14:textId="77777777" w:rsidR="002C0CDE" w:rsidRPr="008D5856" w:rsidRDefault="002C0CDE" w:rsidP="002C0CDE">
      <w:pPr>
        <w:pStyle w:val="Indent2"/>
        <w:rPr>
          <w:i/>
        </w:rPr>
      </w:pPr>
      <w:r w:rsidRPr="008D5856">
        <w:rPr>
          <w:i/>
        </w:rPr>
        <w:t>b)</w:t>
      </w:r>
      <w:r>
        <w:rPr>
          <w:i/>
        </w:rPr>
        <w:tab/>
        <w:t>l</w:t>
      </w:r>
      <w:r w:rsidRPr="008D5856">
        <w:rPr>
          <w:i/>
        </w:rPr>
        <w:t>e niveau d</w:t>
      </w:r>
      <w:r w:rsidR="009A45C1">
        <w:rPr>
          <w:i/>
        </w:rPr>
        <w:t>’</w:t>
      </w:r>
      <w:r w:rsidRPr="008D5856">
        <w:rPr>
          <w:i/>
        </w:rPr>
        <w:t>instruction ou la formation préalable nécessaire pour l</w:t>
      </w:r>
      <w:r w:rsidR="009A45C1">
        <w:rPr>
          <w:i/>
        </w:rPr>
        <w:t>’</w:t>
      </w:r>
      <w:r w:rsidRPr="008D5856">
        <w:rPr>
          <w:i/>
        </w:rPr>
        <w:t>admission?</w:t>
      </w:r>
    </w:p>
    <w:p w14:paraId="08D2066E" w14:textId="4DC0C72E" w:rsidR="002C0CDE" w:rsidRPr="00E917B1" w:rsidRDefault="000C506A"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7C4D5C76" w14:textId="77777777" w:rsidR="002C0CDE" w:rsidRDefault="002C0CDE" w:rsidP="002C0CDE">
      <w:pPr>
        <w:pStyle w:val="Indent2"/>
        <w:rPr>
          <w:i/>
        </w:rPr>
      </w:pPr>
      <w:r w:rsidRPr="00CD47C4">
        <w:rPr>
          <w:i/>
        </w:rPr>
        <w:t xml:space="preserve">Commentaires: </w:t>
      </w:r>
    </w:p>
    <w:p w14:paraId="3EE1050A"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598B394E" w14:textId="77777777" w:rsidR="002C0CDE" w:rsidRPr="00E917B1" w:rsidRDefault="002C0CDE" w:rsidP="002C0CDE">
      <w:pPr>
        <w:pStyle w:val="Indent1"/>
      </w:pPr>
      <w:r>
        <w:tab/>
      </w:r>
    </w:p>
    <w:p w14:paraId="4D225C06" w14:textId="77777777" w:rsidR="002C0CDE" w:rsidRPr="008D5856" w:rsidRDefault="002C0CDE" w:rsidP="002C0CDE">
      <w:pPr>
        <w:pStyle w:val="Indent2"/>
        <w:keepNext/>
        <w:keepLines/>
        <w:rPr>
          <w:i/>
        </w:rPr>
      </w:pPr>
      <w:r w:rsidRPr="008D5856">
        <w:rPr>
          <w:i/>
        </w:rPr>
        <w:t>c)</w:t>
      </w:r>
      <w:r w:rsidRPr="008D5856">
        <w:rPr>
          <w:i/>
        </w:rPr>
        <w:tab/>
        <w:t>la part d</w:t>
      </w:r>
      <w:r w:rsidR="009A45C1">
        <w:rPr>
          <w:i/>
        </w:rPr>
        <w:t>’</w:t>
      </w:r>
      <w:r w:rsidRPr="008D5856">
        <w:rPr>
          <w:i/>
        </w:rPr>
        <w:t>apprentis par rapport aux travailleurs sur le lieu de travail?</w:t>
      </w:r>
    </w:p>
    <w:p w14:paraId="3A31213B" w14:textId="3907B44B" w:rsidR="002C0CDE" w:rsidRPr="00E917B1" w:rsidRDefault="000C506A" w:rsidP="002C0CDE">
      <w:pPr>
        <w:pStyle w:val="Indent3"/>
        <w:keepNext/>
        <w:keepLines/>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09D4A01D" w14:textId="77777777" w:rsidR="002C0CDE" w:rsidRDefault="002C0CDE" w:rsidP="002C0CDE">
      <w:pPr>
        <w:pStyle w:val="Indent2"/>
        <w:rPr>
          <w:i/>
        </w:rPr>
      </w:pPr>
      <w:r w:rsidRPr="00CD47C4">
        <w:rPr>
          <w:i/>
        </w:rPr>
        <w:t xml:space="preserve">Commentaires: </w:t>
      </w:r>
    </w:p>
    <w:p w14:paraId="3D0F3D8B"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0CB8E281" w14:textId="77777777" w:rsidR="002C0CDE" w:rsidRPr="00E917B1" w:rsidRDefault="002C0CDE" w:rsidP="002C0CDE">
      <w:pPr>
        <w:pStyle w:val="Indent1"/>
      </w:pPr>
      <w:r>
        <w:tab/>
      </w:r>
    </w:p>
    <w:p w14:paraId="2BD61CA5" w14:textId="77777777" w:rsidR="002C0CDE" w:rsidRPr="008D5856" w:rsidRDefault="002C0CDE" w:rsidP="00973D48">
      <w:pPr>
        <w:pStyle w:val="Indent2"/>
        <w:keepNext/>
        <w:keepLines/>
        <w:rPr>
          <w:i/>
        </w:rPr>
      </w:pPr>
      <w:r w:rsidRPr="008D5856">
        <w:rPr>
          <w:i/>
        </w:rPr>
        <w:t>d)</w:t>
      </w:r>
      <w:r w:rsidRPr="008D5856">
        <w:rPr>
          <w:i/>
        </w:rPr>
        <w:tab/>
        <w:t>la durée minimale et maximale de l</w:t>
      </w:r>
      <w:r w:rsidR="009A45C1">
        <w:rPr>
          <w:i/>
        </w:rPr>
        <w:t>’</w:t>
      </w:r>
      <w:r w:rsidRPr="008D5856">
        <w:rPr>
          <w:i/>
        </w:rPr>
        <w:t>apprentissage?</w:t>
      </w:r>
    </w:p>
    <w:p w14:paraId="5015BF1B" w14:textId="2B8F8697" w:rsidR="002C0CDE" w:rsidRPr="00E917B1" w:rsidRDefault="000C506A" w:rsidP="00973D48">
      <w:pPr>
        <w:pStyle w:val="Indent3"/>
        <w:keepNext/>
        <w:keepLines/>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6D514E7D" w14:textId="77777777" w:rsidR="002C0CDE" w:rsidRDefault="002C0CDE" w:rsidP="002C0CDE">
      <w:pPr>
        <w:pStyle w:val="Indent2"/>
        <w:rPr>
          <w:i/>
        </w:rPr>
      </w:pPr>
      <w:r w:rsidRPr="00CD47C4">
        <w:rPr>
          <w:i/>
        </w:rPr>
        <w:t xml:space="preserve">Commentaires: </w:t>
      </w:r>
    </w:p>
    <w:p w14:paraId="633D0FE3"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389768AF" w14:textId="77777777" w:rsidR="002C0CDE" w:rsidRPr="00E917B1" w:rsidRDefault="002C0CDE" w:rsidP="002C0CDE">
      <w:pPr>
        <w:pStyle w:val="Indent1"/>
      </w:pPr>
      <w:r>
        <w:tab/>
      </w:r>
    </w:p>
    <w:p w14:paraId="2397C6A9" w14:textId="77777777" w:rsidR="002C0CDE" w:rsidRPr="008D5856" w:rsidRDefault="002C0CDE" w:rsidP="001D3AE8">
      <w:pPr>
        <w:pStyle w:val="Indent2"/>
        <w:keepNext/>
        <w:keepLines/>
        <w:rPr>
          <w:i/>
        </w:rPr>
      </w:pPr>
      <w:r w:rsidRPr="008D5856">
        <w:rPr>
          <w:i/>
        </w:rPr>
        <w:lastRenderedPageBreak/>
        <w:t>e)</w:t>
      </w:r>
      <w:r w:rsidRPr="008D5856">
        <w:rPr>
          <w:i/>
        </w:rPr>
        <w:tab/>
      </w:r>
      <w:r>
        <w:rPr>
          <w:i/>
        </w:rPr>
        <w:t>l</w:t>
      </w:r>
      <w:r w:rsidRPr="008D5856">
        <w:rPr>
          <w:i/>
        </w:rPr>
        <w:t>a mesure dans laquelle la durée normale de l</w:t>
      </w:r>
      <w:r w:rsidR="009A45C1">
        <w:rPr>
          <w:i/>
        </w:rPr>
        <w:t>’</w:t>
      </w:r>
      <w:r w:rsidRPr="008D5856">
        <w:rPr>
          <w:i/>
        </w:rPr>
        <w:t>apprentissage pourrait être réduite en cas de formation préalable ou en fonction des progrès accomplis pendant l</w:t>
      </w:r>
      <w:r w:rsidR="009A45C1">
        <w:rPr>
          <w:i/>
        </w:rPr>
        <w:t>’</w:t>
      </w:r>
      <w:r w:rsidRPr="008D5856">
        <w:rPr>
          <w:i/>
        </w:rPr>
        <w:t>apprentissage?</w:t>
      </w:r>
    </w:p>
    <w:p w14:paraId="10AD0702" w14:textId="6F235726" w:rsidR="002C0CDE" w:rsidRPr="00E917B1" w:rsidRDefault="000C506A" w:rsidP="001D3AE8">
      <w:pPr>
        <w:pStyle w:val="Indent3"/>
        <w:keepNext/>
        <w:keepLines/>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58F28163" w14:textId="77777777" w:rsidR="002C0CDE" w:rsidRDefault="002C0CDE" w:rsidP="002C0CDE">
      <w:pPr>
        <w:pStyle w:val="Indent2"/>
        <w:rPr>
          <w:i/>
        </w:rPr>
      </w:pPr>
      <w:r w:rsidRPr="00CD47C4">
        <w:rPr>
          <w:i/>
        </w:rPr>
        <w:t xml:space="preserve">Commentaires: </w:t>
      </w:r>
    </w:p>
    <w:p w14:paraId="6A5A8C80"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2ECD0D07" w14:textId="77777777" w:rsidR="002C0CDE" w:rsidRPr="00E917B1" w:rsidRDefault="002C0CDE" w:rsidP="002C0CDE">
      <w:pPr>
        <w:pStyle w:val="Indent1"/>
      </w:pPr>
      <w:r>
        <w:tab/>
      </w:r>
    </w:p>
    <w:p w14:paraId="0B79890F" w14:textId="77777777" w:rsidR="002C0CDE" w:rsidRPr="008D5856" w:rsidRDefault="002C0CDE" w:rsidP="002C0CDE">
      <w:pPr>
        <w:pStyle w:val="Indent2"/>
        <w:rPr>
          <w:i/>
        </w:rPr>
      </w:pPr>
      <w:r w:rsidRPr="008D5856">
        <w:rPr>
          <w:i/>
        </w:rPr>
        <w:t>f)</w:t>
      </w:r>
      <w:r w:rsidRPr="008D5856">
        <w:rPr>
          <w:i/>
        </w:rPr>
        <w:tab/>
      </w:r>
      <w:r>
        <w:rPr>
          <w:i/>
        </w:rPr>
        <w:t>l</w:t>
      </w:r>
      <w:r w:rsidRPr="008D5856">
        <w:rPr>
          <w:i/>
        </w:rPr>
        <w:t>es résultats et le programme d</w:t>
      </w:r>
      <w:r w:rsidR="009A45C1">
        <w:rPr>
          <w:i/>
        </w:rPr>
        <w:t>’</w:t>
      </w:r>
      <w:r w:rsidRPr="008D5856">
        <w:rPr>
          <w:i/>
        </w:rPr>
        <w:t>apprentissage?</w:t>
      </w:r>
    </w:p>
    <w:p w14:paraId="508BAAD0" w14:textId="7568D591" w:rsidR="002C0CDE" w:rsidRPr="00E917B1" w:rsidRDefault="000C506A"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1924C767" w14:textId="77777777" w:rsidR="002C0CDE" w:rsidRDefault="002C0CDE" w:rsidP="002C0CDE">
      <w:pPr>
        <w:pStyle w:val="Indent2"/>
        <w:rPr>
          <w:i/>
        </w:rPr>
      </w:pPr>
      <w:r w:rsidRPr="00CD47C4">
        <w:rPr>
          <w:i/>
        </w:rPr>
        <w:t xml:space="preserve">Commentaires: </w:t>
      </w:r>
    </w:p>
    <w:p w14:paraId="33028C17"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03C527C0" w14:textId="77777777" w:rsidR="002C0CDE" w:rsidRPr="00E917B1" w:rsidRDefault="002C0CDE" w:rsidP="002C0CDE">
      <w:pPr>
        <w:pStyle w:val="Indent1"/>
      </w:pPr>
      <w:r>
        <w:tab/>
      </w:r>
    </w:p>
    <w:p w14:paraId="3D92989D" w14:textId="77777777" w:rsidR="002C0CDE" w:rsidRPr="00635921" w:rsidRDefault="002C0CDE" w:rsidP="002C0CDE">
      <w:pPr>
        <w:pStyle w:val="Indent2"/>
        <w:rPr>
          <w:i/>
        </w:rPr>
      </w:pPr>
      <w:r w:rsidRPr="00635921">
        <w:rPr>
          <w:i/>
        </w:rPr>
        <w:t>g)</w:t>
      </w:r>
      <w:r w:rsidRPr="00635921">
        <w:rPr>
          <w:i/>
        </w:rPr>
        <w:tab/>
        <w:t>la part de la formation hors milieu de travail par rapport à la formation en milieu de travail?</w:t>
      </w:r>
    </w:p>
    <w:p w14:paraId="3BF58ACA" w14:textId="68E58190" w:rsidR="002C0CDE" w:rsidRPr="00E917B1" w:rsidRDefault="000C506A"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55DA335C" w14:textId="77777777" w:rsidR="002C0CDE" w:rsidRDefault="002C0CDE" w:rsidP="002C0CDE">
      <w:pPr>
        <w:pStyle w:val="Indent2"/>
        <w:rPr>
          <w:i/>
        </w:rPr>
      </w:pPr>
      <w:r w:rsidRPr="00CD47C4">
        <w:rPr>
          <w:i/>
        </w:rPr>
        <w:t xml:space="preserve">Commentaires: </w:t>
      </w:r>
    </w:p>
    <w:p w14:paraId="2EF1314E"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75FD51DA" w14:textId="77777777" w:rsidR="002C0CDE" w:rsidRPr="00E917B1" w:rsidRDefault="002C0CDE" w:rsidP="002C0CDE">
      <w:pPr>
        <w:pStyle w:val="Indent1"/>
      </w:pPr>
      <w:r>
        <w:tab/>
      </w:r>
    </w:p>
    <w:p w14:paraId="123A1434" w14:textId="0043FF87" w:rsidR="002C0CDE" w:rsidRPr="008D5856" w:rsidRDefault="00F04792" w:rsidP="002C0CDE">
      <w:pPr>
        <w:pStyle w:val="Indent2"/>
        <w:rPr>
          <w:i/>
        </w:rPr>
      </w:pPr>
      <w:r>
        <w:rPr>
          <w:i/>
        </w:rPr>
        <w:t>h)</w:t>
      </w:r>
      <w:r>
        <w:rPr>
          <w:i/>
        </w:rPr>
        <w:tab/>
        <w:t>l</w:t>
      </w:r>
      <w:r w:rsidR="002C0CDE" w:rsidRPr="008D5856">
        <w:rPr>
          <w:i/>
        </w:rPr>
        <w:t>es conditions dans lesquelles du temps devrait être accordé aux apprentis dans le cadre de leur formation en milieu de travail pour qu</w:t>
      </w:r>
      <w:r w:rsidR="009A45C1">
        <w:rPr>
          <w:i/>
        </w:rPr>
        <w:t>’</w:t>
      </w:r>
      <w:r w:rsidR="002C0CDE" w:rsidRPr="008D5856">
        <w:rPr>
          <w:i/>
        </w:rPr>
        <w:t>ils puissent suivre une formation hors milieu de travail?</w:t>
      </w:r>
    </w:p>
    <w:p w14:paraId="5925DA0B" w14:textId="223A05C8" w:rsidR="002C0CDE" w:rsidRPr="00E917B1" w:rsidRDefault="000C506A"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1C2AB8F5" w14:textId="77777777" w:rsidR="002C0CDE" w:rsidRPr="00635921" w:rsidRDefault="002C0CDE" w:rsidP="002C0CDE">
      <w:pPr>
        <w:pStyle w:val="Indent2"/>
        <w:rPr>
          <w:i/>
        </w:rPr>
      </w:pPr>
      <w:r w:rsidRPr="00635921">
        <w:rPr>
          <w:i/>
        </w:rPr>
        <w:t xml:space="preserve">Commentaires: </w:t>
      </w:r>
    </w:p>
    <w:p w14:paraId="2E064421"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4BAE92CB" w14:textId="3796FFA4" w:rsidR="00316FF8" w:rsidRDefault="00316FF8" w:rsidP="002C0CDE">
      <w:pPr>
        <w:pStyle w:val="Indent2"/>
      </w:pPr>
    </w:p>
    <w:p w14:paraId="41707783" w14:textId="77777777" w:rsidR="002C0CDE" w:rsidRPr="00074BC8" w:rsidRDefault="002C0CDE" w:rsidP="002C0CDE">
      <w:pPr>
        <w:pStyle w:val="Indent2"/>
        <w:rPr>
          <w:i/>
        </w:rPr>
      </w:pPr>
      <w:r w:rsidRPr="00074BC8">
        <w:rPr>
          <w:i/>
        </w:rPr>
        <w:t>i)</w:t>
      </w:r>
      <w:r w:rsidRPr="00074BC8">
        <w:rPr>
          <w:i/>
        </w:rPr>
        <w:tab/>
      </w:r>
      <w:r>
        <w:rPr>
          <w:i/>
        </w:rPr>
        <w:t>u</w:t>
      </w:r>
      <w:r w:rsidRPr="00074BC8">
        <w:rPr>
          <w:i/>
        </w:rPr>
        <w:t>ne orientation professionnelle et un conseil en matière de carrière?</w:t>
      </w:r>
    </w:p>
    <w:p w14:paraId="12A5A80C" w14:textId="7BB520D9" w:rsidR="002C0CDE" w:rsidRPr="00E917B1" w:rsidRDefault="000C506A"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782C8476" w14:textId="77777777" w:rsidR="002C0CDE" w:rsidRDefault="002C0CDE" w:rsidP="002C0CDE">
      <w:pPr>
        <w:pStyle w:val="Indent2"/>
        <w:rPr>
          <w:i/>
        </w:rPr>
      </w:pPr>
      <w:r w:rsidRPr="00CD47C4">
        <w:rPr>
          <w:i/>
        </w:rPr>
        <w:t xml:space="preserve">Commentaires: </w:t>
      </w:r>
    </w:p>
    <w:p w14:paraId="5EE2943B"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355D94E5" w14:textId="77777777" w:rsidR="002C0CDE" w:rsidRPr="00E917B1" w:rsidRDefault="002C0CDE" w:rsidP="002C0CDE">
      <w:pPr>
        <w:pStyle w:val="Indent1"/>
      </w:pPr>
      <w:r>
        <w:tab/>
      </w:r>
    </w:p>
    <w:p w14:paraId="6225D986" w14:textId="77777777" w:rsidR="002C0CDE" w:rsidRPr="00E917B1" w:rsidRDefault="002C0CDE" w:rsidP="002C0CDE">
      <w:pPr>
        <w:pStyle w:val="Indent2"/>
      </w:pPr>
      <w:r w:rsidRPr="00E917B1">
        <w:rPr>
          <w:i/>
        </w:rPr>
        <w:t>j)</w:t>
      </w:r>
      <w:r w:rsidRPr="00E917B1">
        <w:rPr>
          <w:i/>
        </w:rPr>
        <w:tab/>
      </w:r>
      <w:r w:rsidRPr="00074BC8">
        <w:rPr>
          <w:i/>
        </w:rPr>
        <w:t>le tutorat et la supervision des apprentis?</w:t>
      </w:r>
    </w:p>
    <w:p w14:paraId="54E2E3D5" w14:textId="77777777" w:rsidR="000C506A" w:rsidRDefault="000C506A" w:rsidP="000C506A">
      <w:pPr>
        <w:pStyle w:val="Indent3"/>
        <w:tabs>
          <w:tab w:val="left" w:pos="3544"/>
        </w:tabs>
        <w:rPr>
          <w:i/>
        </w:rPr>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451D6B89" w14:textId="69C20FBE" w:rsidR="002C0CDE" w:rsidRDefault="002C0CDE" w:rsidP="000C506A">
      <w:pPr>
        <w:pStyle w:val="Indent2"/>
        <w:rPr>
          <w:i/>
        </w:rPr>
      </w:pPr>
      <w:r w:rsidRPr="00CD47C4">
        <w:rPr>
          <w:i/>
        </w:rPr>
        <w:t xml:space="preserve">Commentaires: </w:t>
      </w:r>
    </w:p>
    <w:p w14:paraId="14B33C91"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3B273954" w14:textId="77777777" w:rsidR="002C0CDE" w:rsidRPr="00E917B1" w:rsidRDefault="002C0CDE" w:rsidP="002C0CDE">
      <w:pPr>
        <w:pStyle w:val="Indent1"/>
      </w:pPr>
      <w:r>
        <w:tab/>
      </w:r>
    </w:p>
    <w:p w14:paraId="6ACF1D43" w14:textId="77777777" w:rsidR="002C0CDE" w:rsidRPr="00E917B1" w:rsidRDefault="002C0CDE" w:rsidP="001D3AE8">
      <w:pPr>
        <w:pStyle w:val="Indent2"/>
        <w:keepNext/>
        <w:keepLines/>
      </w:pPr>
      <w:r w:rsidRPr="00E917B1">
        <w:rPr>
          <w:i/>
        </w:rPr>
        <w:lastRenderedPageBreak/>
        <w:t>k)</w:t>
      </w:r>
      <w:r w:rsidRPr="00E917B1">
        <w:rPr>
          <w:i/>
        </w:rPr>
        <w:tab/>
      </w:r>
      <w:r>
        <w:rPr>
          <w:i/>
        </w:rPr>
        <w:t>l</w:t>
      </w:r>
      <w:r w:rsidRPr="00074BC8">
        <w:rPr>
          <w:i/>
        </w:rPr>
        <w:t>es procédures d</w:t>
      </w:r>
      <w:r w:rsidR="009A45C1">
        <w:rPr>
          <w:i/>
        </w:rPr>
        <w:t>’</w:t>
      </w:r>
      <w:r w:rsidRPr="00074BC8">
        <w:rPr>
          <w:i/>
        </w:rPr>
        <w:t>évaluation et de certification des compétences acquises?</w:t>
      </w:r>
    </w:p>
    <w:p w14:paraId="26A273B3" w14:textId="7F4BC7AB" w:rsidR="002C0CDE" w:rsidRPr="00E917B1" w:rsidRDefault="000C506A" w:rsidP="001D3AE8">
      <w:pPr>
        <w:pStyle w:val="Indent3"/>
        <w:keepNext/>
        <w:keepLines/>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413D6448" w14:textId="77777777" w:rsidR="002C0CDE" w:rsidRDefault="002C0CDE" w:rsidP="001D3AE8">
      <w:pPr>
        <w:pStyle w:val="Indent2"/>
        <w:keepNext/>
        <w:keepLines/>
        <w:rPr>
          <w:i/>
        </w:rPr>
      </w:pPr>
      <w:r w:rsidRPr="00CD47C4">
        <w:rPr>
          <w:i/>
        </w:rPr>
        <w:t xml:space="preserve">Commentaires: </w:t>
      </w:r>
    </w:p>
    <w:p w14:paraId="6B3CF838"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1D0B62EC" w14:textId="77777777" w:rsidR="002C0CDE" w:rsidRPr="00E917B1" w:rsidRDefault="002C0CDE" w:rsidP="002C0CDE">
      <w:pPr>
        <w:pStyle w:val="Indent1"/>
      </w:pPr>
      <w:r>
        <w:tab/>
      </w:r>
    </w:p>
    <w:p w14:paraId="58DEC4D6" w14:textId="77777777" w:rsidR="002C0CDE" w:rsidRPr="00074BC8" w:rsidRDefault="002C0CDE" w:rsidP="002C0CDE">
      <w:pPr>
        <w:pStyle w:val="Indent2"/>
        <w:rPr>
          <w:i/>
        </w:rPr>
      </w:pPr>
      <w:r w:rsidRPr="00E917B1">
        <w:rPr>
          <w:i/>
        </w:rPr>
        <w:t>l)</w:t>
      </w:r>
      <w:r w:rsidRPr="00E917B1">
        <w:rPr>
          <w:i/>
        </w:rPr>
        <w:tab/>
      </w:r>
      <w:r w:rsidRPr="00074BC8">
        <w:rPr>
          <w:i/>
        </w:rPr>
        <w:t>la ou les qualifications obtenues une fois l</w:t>
      </w:r>
      <w:r w:rsidR="009A45C1">
        <w:rPr>
          <w:i/>
        </w:rPr>
        <w:t>’</w:t>
      </w:r>
      <w:r w:rsidRPr="00074BC8">
        <w:rPr>
          <w:i/>
        </w:rPr>
        <w:t>apprentissage achevé avec succès?</w:t>
      </w:r>
    </w:p>
    <w:p w14:paraId="75321C0F" w14:textId="69611AD9" w:rsidR="002C0CDE" w:rsidRPr="00E917B1" w:rsidRDefault="000C506A"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1E6B4EE2" w14:textId="77777777" w:rsidR="002C0CDE" w:rsidRDefault="002C0CDE" w:rsidP="002C0CDE">
      <w:pPr>
        <w:pStyle w:val="Indent2"/>
        <w:rPr>
          <w:i/>
        </w:rPr>
      </w:pPr>
      <w:r w:rsidRPr="00CD47C4">
        <w:rPr>
          <w:i/>
        </w:rPr>
        <w:t xml:space="preserve">Commentaires: </w:t>
      </w:r>
    </w:p>
    <w:p w14:paraId="15BDE914"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31A367DA" w14:textId="77777777" w:rsidR="002C0CDE" w:rsidRPr="00E917B1" w:rsidRDefault="002C0CDE" w:rsidP="002C0CDE">
      <w:pPr>
        <w:pStyle w:val="Indent1"/>
      </w:pPr>
      <w:r>
        <w:tab/>
      </w:r>
    </w:p>
    <w:p w14:paraId="64D3E9E3" w14:textId="77777777" w:rsidR="002C0CDE" w:rsidRPr="00074BC8" w:rsidRDefault="002C0CDE" w:rsidP="002C0CDE">
      <w:pPr>
        <w:pStyle w:val="Indent2"/>
        <w:rPr>
          <w:i/>
        </w:rPr>
      </w:pPr>
      <w:r w:rsidRPr="00E917B1">
        <w:rPr>
          <w:i/>
        </w:rPr>
        <w:t>m)</w:t>
      </w:r>
      <w:r w:rsidRPr="00E917B1">
        <w:rPr>
          <w:i/>
        </w:rPr>
        <w:tab/>
      </w:r>
      <w:r>
        <w:rPr>
          <w:i/>
        </w:rPr>
        <w:t>t</w:t>
      </w:r>
      <w:r w:rsidRPr="00074BC8">
        <w:rPr>
          <w:i/>
        </w:rPr>
        <w:t>out autre élément? Dans l</w:t>
      </w:r>
      <w:r w:rsidR="009A45C1">
        <w:rPr>
          <w:i/>
        </w:rPr>
        <w:t>’</w:t>
      </w:r>
      <w:r w:rsidRPr="00074BC8">
        <w:rPr>
          <w:i/>
        </w:rPr>
        <w:t>affirmative, veuillez préciser.</w:t>
      </w:r>
    </w:p>
    <w:p w14:paraId="30C0A58C" w14:textId="4CD815CA" w:rsidR="002C0CDE" w:rsidRPr="00E917B1" w:rsidRDefault="000C506A"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699BBDE7" w14:textId="77777777" w:rsidR="002C0CDE" w:rsidRDefault="002C0CDE" w:rsidP="002C0CDE">
      <w:pPr>
        <w:pStyle w:val="Indent2"/>
        <w:rPr>
          <w:i/>
        </w:rPr>
      </w:pPr>
      <w:r w:rsidRPr="00CD47C4">
        <w:rPr>
          <w:i/>
        </w:rPr>
        <w:t xml:space="preserve">Commentaires: </w:t>
      </w:r>
    </w:p>
    <w:p w14:paraId="16D14327"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7509E8C9" w14:textId="77777777" w:rsidR="002C0CDE" w:rsidRPr="00E917B1" w:rsidRDefault="002C0CDE" w:rsidP="002C0CDE">
      <w:pPr>
        <w:pStyle w:val="Indent1"/>
      </w:pPr>
      <w:r>
        <w:tab/>
      </w:r>
    </w:p>
    <w:p w14:paraId="18345B03" w14:textId="77777777" w:rsidR="002C0CDE" w:rsidRPr="00074BC8" w:rsidRDefault="002C0CDE" w:rsidP="002C0CDE">
      <w:pPr>
        <w:pStyle w:val="Indent1"/>
        <w:rPr>
          <w:i/>
        </w:rPr>
      </w:pPr>
      <w:r w:rsidRPr="00074BC8">
        <w:rPr>
          <w:i/>
        </w:rPr>
        <w:t>22.</w:t>
      </w:r>
      <w:r w:rsidRPr="00074BC8">
        <w:rPr>
          <w:i/>
        </w:rPr>
        <w:tab/>
        <w:t>L</w:t>
      </w:r>
      <w:r w:rsidR="009A45C1">
        <w:rPr>
          <w:i/>
        </w:rPr>
        <w:t>’</w:t>
      </w:r>
      <w:r w:rsidRPr="00074BC8">
        <w:rPr>
          <w:i/>
        </w:rPr>
        <w:t>instrument ou les instruments devraient-ils prévoir que les Membres peuvent établir les normes pour des apprentissages de qualité au moyen de la législation nationale, de conventions collectives, de décisions des organismes de réglementation compétents, ou de toute autre manière conforme à la pratique nationale?</w:t>
      </w:r>
    </w:p>
    <w:p w14:paraId="2B943C76" w14:textId="63DF7D01" w:rsidR="002C0CDE" w:rsidRPr="00E917B1" w:rsidRDefault="00540DE1" w:rsidP="002C0CDE">
      <w:pPr>
        <w:pStyle w:val="Indent2"/>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70E04172" w14:textId="77777777" w:rsidR="002C0CDE" w:rsidRPr="00074BC8" w:rsidRDefault="002C0CDE" w:rsidP="002C0CDE">
      <w:pPr>
        <w:pStyle w:val="Indent2"/>
        <w:rPr>
          <w:i/>
        </w:rPr>
      </w:pPr>
      <w:r w:rsidRPr="00074BC8">
        <w:rPr>
          <w:i/>
        </w:rPr>
        <w:t>Commentaires:</w:t>
      </w:r>
    </w:p>
    <w:p w14:paraId="663BB6A9"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1BDB622A" w14:textId="77777777" w:rsidR="002C0CDE" w:rsidRPr="00E917B1" w:rsidRDefault="002C0CDE" w:rsidP="002C0CDE">
      <w:pPr>
        <w:pStyle w:val="Indent1"/>
      </w:pPr>
      <w:r>
        <w:tab/>
      </w:r>
    </w:p>
    <w:p w14:paraId="4A51A6E5" w14:textId="77777777" w:rsidR="002C0CDE" w:rsidRPr="00074BC8" w:rsidRDefault="002C0CDE" w:rsidP="00316FF8">
      <w:pPr>
        <w:pStyle w:val="Indent1"/>
        <w:keepNext/>
        <w:keepLines/>
        <w:rPr>
          <w:i/>
        </w:rPr>
      </w:pPr>
      <w:r w:rsidRPr="00074BC8">
        <w:rPr>
          <w:i/>
        </w:rPr>
        <w:t>23.</w:t>
      </w:r>
      <w:r w:rsidRPr="00074BC8">
        <w:rPr>
          <w:i/>
        </w:rPr>
        <w:tab/>
        <w:t>L</w:t>
      </w:r>
      <w:r w:rsidR="009A45C1">
        <w:rPr>
          <w:i/>
        </w:rPr>
        <w:t>’</w:t>
      </w:r>
      <w:r w:rsidRPr="00074BC8">
        <w:rPr>
          <w:i/>
        </w:rPr>
        <w:t>instrument ou les instruments devraient-ils prévoir que les Membres devraient prendre des mesures visant à ce qu</w:t>
      </w:r>
      <w:r w:rsidR="009A45C1">
        <w:rPr>
          <w:i/>
        </w:rPr>
        <w:t>’</w:t>
      </w:r>
      <w:r w:rsidRPr="00074BC8">
        <w:rPr>
          <w:i/>
        </w:rPr>
        <w:t>un processus équitable et transparent permette le transfert d</w:t>
      </w:r>
      <w:r w:rsidR="009A45C1">
        <w:rPr>
          <w:i/>
        </w:rPr>
        <w:t>’</w:t>
      </w:r>
      <w:r w:rsidRPr="00074BC8">
        <w:rPr>
          <w:i/>
        </w:rPr>
        <w:t>un apprenti d</w:t>
      </w:r>
      <w:r w:rsidR="009A45C1">
        <w:rPr>
          <w:i/>
        </w:rPr>
        <w:t>’</w:t>
      </w:r>
      <w:r w:rsidRPr="00074BC8">
        <w:rPr>
          <w:i/>
        </w:rPr>
        <w:t>une entreprise à une autre lorsque cela est jugé nécessaire ou souhaitable pour qu</w:t>
      </w:r>
      <w:r w:rsidR="009A45C1">
        <w:rPr>
          <w:i/>
        </w:rPr>
        <w:t>’</w:t>
      </w:r>
      <w:r w:rsidRPr="00074BC8">
        <w:rPr>
          <w:i/>
        </w:rPr>
        <w:t>il mène à bien sa formation?</w:t>
      </w:r>
    </w:p>
    <w:p w14:paraId="397C7D87" w14:textId="017D4FD6" w:rsidR="002C0CDE" w:rsidRPr="00E917B1" w:rsidRDefault="00540DE1" w:rsidP="00316FF8">
      <w:pPr>
        <w:pStyle w:val="Indent2"/>
        <w:keepNext/>
        <w:keepLine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77E871D1" w14:textId="77777777" w:rsidR="002C0CDE" w:rsidRPr="00074BC8" w:rsidRDefault="002C0CDE" w:rsidP="002C0CDE">
      <w:pPr>
        <w:pStyle w:val="Indent2"/>
        <w:keepNext/>
        <w:keepLines/>
        <w:rPr>
          <w:i/>
        </w:rPr>
      </w:pPr>
      <w:r w:rsidRPr="00074BC8">
        <w:rPr>
          <w:i/>
        </w:rPr>
        <w:t>Commentaires:</w:t>
      </w:r>
    </w:p>
    <w:p w14:paraId="2B634D99" w14:textId="77777777" w:rsidR="002C0CDE" w:rsidRDefault="002C0CDE" w:rsidP="002C0CDE">
      <w:pPr>
        <w:pStyle w:val="Indent2"/>
        <w:keepNext/>
        <w:keepLines/>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1BA4A500" w14:textId="77777777" w:rsidR="002C0CDE" w:rsidRPr="00E917B1" w:rsidRDefault="002C0CDE" w:rsidP="002C0CDE">
      <w:pPr>
        <w:pStyle w:val="Indent1"/>
      </w:pPr>
      <w:r>
        <w:tab/>
      </w:r>
    </w:p>
    <w:p w14:paraId="165AB03E" w14:textId="77777777" w:rsidR="002C0CDE" w:rsidRPr="00074BC8" w:rsidRDefault="002C0CDE" w:rsidP="002C0CDE">
      <w:pPr>
        <w:pStyle w:val="Indent1"/>
        <w:rPr>
          <w:i/>
        </w:rPr>
      </w:pPr>
      <w:r w:rsidRPr="00074BC8">
        <w:rPr>
          <w:i/>
        </w:rPr>
        <w:t>24.</w:t>
      </w:r>
      <w:r w:rsidRPr="00074BC8">
        <w:rPr>
          <w:i/>
        </w:rPr>
        <w:tab/>
        <w:t>L</w:t>
      </w:r>
      <w:r w:rsidR="009A45C1">
        <w:rPr>
          <w:i/>
        </w:rPr>
        <w:t>’</w:t>
      </w:r>
      <w:r w:rsidRPr="00074BC8">
        <w:rPr>
          <w:i/>
        </w:rPr>
        <w:t>instrument ou les instruments devraient-ils prévoir que les Membres devraient prendre des mesures appropriées afin que les apprentis:</w:t>
      </w:r>
    </w:p>
    <w:p w14:paraId="3027F9B0" w14:textId="77777777" w:rsidR="002C0CDE" w:rsidRPr="00074BC8" w:rsidRDefault="002C0CDE" w:rsidP="002C0CDE">
      <w:pPr>
        <w:pStyle w:val="Indent2"/>
        <w:rPr>
          <w:i/>
        </w:rPr>
      </w:pPr>
      <w:r w:rsidRPr="00074BC8">
        <w:rPr>
          <w:i/>
        </w:rPr>
        <w:t>a)</w:t>
      </w:r>
      <w:r w:rsidRPr="00074BC8">
        <w:rPr>
          <w:i/>
        </w:rPr>
        <w:tab/>
        <w:t>soient convenablement rémunérés?</w:t>
      </w:r>
    </w:p>
    <w:p w14:paraId="08A2B380" w14:textId="5AC65F50"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64CCF1D1" w14:textId="77777777" w:rsidR="002C0CDE" w:rsidRPr="00074BC8" w:rsidRDefault="002C0CDE" w:rsidP="002C0CDE">
      <w:pPr>
        <w:pStyle w:val="Indent2"/>
        <w:rPr>
          <w:i/>
        </w:rPr>
      </w:pPr>
      <w:r w:rsidRPr="00074BC8">
        <w:rPr>
          <w:i/>
        </w:rPr>
        <w:t>Commentaires:</w:t>
      </w:r>
    </w:p>
    <w:p w14:paraId="2565C13C"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4BB2DA43" w14:textId="77777777" w:rsidR="002C0CDE" w:rsidRPr="00E917B1" w:rsidRDefault="002C0CDE" w:rsidP="002C0CDE">
      <w:pPr>
        <w:pStyle w:val="Indent1"/>
      </w:pPr>
      <w:r>
        <w:tab/>
      </w:r>
    </w:p>
    <w:p w14:paraId="276C1069" w14:textId="77777777" w:rsidR="002C0CDE" w:rsidRPr="00074BC8" w:rsidRDefault="002C0CDE" w:rsidP="002C0CDE">
      <w:pPr>
        <w:pStyle w:val="Indent2"/>
        <w:rPr>
          <w:i/>
        </w:rPr>
      </w:pPr>
      <w:r w:rsidRPr="00074BC8">
        <w:rPr>
          <w:i/>
        </w:rPr>
        <w:lastRenderedPageBreak/>
        <w:t>b)</w:t>
      </w:r>
      <w:r w:rsidRPr="00074BC8">
        <w:rPr>
          <w:i/>
        </w:rPr>
        <w:tab/>
        <w:t>ne soient pas obligés de travailler au-delà des limites horaires fixées?</w:t>
      </w:r>
    </w:p>
    <w:p w14:paraId="77BE5E56" w14:textId="04F0B681"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5D361369" w14:textId="77777777" w:rsidR="002C0CDE" w:rsidRPr="00074BC8" w:rsidRDefault="002C0CDE" w:rsidP="002C0CDE">
      <w:pPr>
        <w:pStyle w:val="Indent2"/>
        <w:rPr>
          <w:i/>
        </w:rPr>
      </w:pPr>
      <w:r w:rsidRPr="00074BC8">
        <w:rPr>
          <w:i/>
        </w:rPr>
        <w:t>Commentaires:</w:t>
      </w:r>
    </w:p>
    <w:p w14:paraId="7E937AE2"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7ADE24D6" w14:textId="77777777" w:rsidR="002C0CDE" w:rsidRPr="00E917B1" w:rsidRDefault="002C0CDE" w:rsidP="002C0CDE">
      <w:pPr>
        <w:pStyle w:val="Indent1"/>
      </w:pPr>
      <w:r>
        <w:tab/>
      </w:r>
    </w:p>
    <w:p w14:paraId="373825F2" w14:textId="77777777" w:rsidR="002C0CDE" w:rsidRPr="00E917B1" w:rsidRDefault="002C0CDE" w:rsidP="002C0CDE">
      <w:pPr>
        <w:pStyle w:val="Indent2"/>
      </w:pPr>
      <w:r w:rsidRPr="00E917B1">
        <w:rPr>
          <w:i/>
        </w:rPr>
        <w:t>c)</w:t>
      </w:r>
      <w:r w:rsidRPr="00E917B1">
        <w:tab/>
      </w:r>
      <w:r w:rsidRPr="00074BC8">
        <w:rPr>
          <w:i/>
        </w:rPr>
        <w:t>aient droit à des congés payés?</w:t>
      </w:r>
    </w:p>
    <w:p w14:paraId="001486AA" w14:textId="259A7AD3"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2E7EE1C1" w14:textId="77777777" w:rsidR="002C0CDE" w:rsidRPr="00074BC8" w:rsidRDefault="002C0CDE" w:rsidP="002C0CDE">
      <w:pPr>
        <w:pStyle w:val="Indent2"/>
        <w:rPr>
          <w:i/>
        </w:rPr>
      </w:pPr>
      <w:r w:rsidRPr="00074BC8">
        <w:rPr>
          <w:i/>
        </w:rPr>
        <w:t>Commentaires:</w:t>
      </w:r>
    </w:p>
    <w:p w14:paraId="54A77338"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36FC051C" w14:textId="77777777" w:rsidR="002C0CDE" w:rsidRPr="00E917B1" w:rsidRDefault="002C0CDE" w:rsidP="002C0CDE">
      <w:pPr>
        <w:pStyle w:val="Indent1"/>
      </w:pPr>
      <w:r>
        <w:tab/>
      </w:r>
    </w:p>
    <w:p w14:paraId="7D5CCDDF" w14:textId="77777777" w:rsidR="002C0CDE" w:rsidRPr="00E917B1" w:rsidRDefault="002C0CDE" w:rsidP="002C0CDE">
      <w:pPr>
        <w:pStyle w:val="Indent2"/>
      </w:pPr>
      <w:r w:rsidRPr="00E917B1">
        <w:rPr>
          <w:i/>
        </w:rPr>
        <w:t>d)</w:t>
      </w:r>
      <w:r w:rsidRPr="00E917B1">
        <w:tab/>
      </w:r>
      <w:r w:rsidRPr="00074BC8">
        <w:rPr>
          <w:i/>
        </w:rPr>
        <w:t>aient droit à un congé payé en cas d</w:t>
      </w:r>
      <w:r w:rsidR="009A45C1">
        <w:rPr>
          <w:i/>
        </w:rPr>
        <w:t>’</w:t>
      </w:r>
      <w:r w:rsidRPr="00074BC8">
        <w:rPr>
          <w:i/>
        </w:rPr>
        <w:t>absence pour cause de maladie ou d</w:t>
      </w:r>
      <w:r w:rsidR="009A45C1">
        <w:rPr>
          <w:i/>
        </w:rPr>
        <w:t>’</w:t>
      </w:r>
      <w:r w:rsidRPr="00074BC8">
        <w:rPr>
          <w:i/>
        </w:rPr>
        <w:t>accident?</w:t>
      </w:r>
    </w:p>
    <w:p w14:paraId="6C52E7E2" w14:textId="69965583"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4396BD51" w14:textId="77777777" w:rsidR="002C0CDE" w:rsidRPr="00074BC8" w:rsidRDefault="002C0CDE" w:rsidP="002C0CDE">
      <w:pPr>
        <w:pStyle w:val="Indent2"/>
        <w:rPr>
          <w:i/>
        </w:rPr>
      </w:pPr>
      <w:r w:rsidRPr="00074BC8">
        <w:rPr>
          <w:i/>
        </w:rPr>
        <w:t>Commentaires:</w:t>
      </w:r>
    </w:p>
    <w:p w14:paraId="08E99BC7"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0509E27C" w14:textId="77777777" w:rsidR="002C0CDE" w:rsidRPr="00E917B1" w:rsidRDefault="002C0CDE" w:rsidP="002C0CDE">
      <w:pPr>
        <w:pStyle w:val="Indent1"/>
      </w:pPr>
      <w:r>
        <w:tab/>
      </w:r>
    </w:p>
    <w:p w14:paraId="67426392" w14:textId="77777777" w:rsidR="002C0CDE" w:rsidRPr="00E917B1" w:rsidRDefault="002C0CDE" w:rsidP="002C0CDE">
      <w:pPr>
        <w:pStyle w:val="Indent2"/>
      </w:pPr>
      <w:r w:rsidRPr="00E917B1">
        <w:rPr>
          <w:i/>
        </w:rPr>
        <w:t>e)</w:t>
      </w:r>
      <w:r w:rsidRPr="00E917B1">
        <w:tab/>
      </w:r>
      <w:r w:rsidRPr="00074BC8">
        <w:rPr>
          <w:i/>
        </w:rPr>
        <w:t>bénéficient de la même protection et reçoivent la même formation que les autres personnes sur le lieu de travail en matière de discrimination et de violence et de harcèlement?</w:t>
      </w:r>
    </w:p>
    <w:p w14:paraId="78F2BE8A" w14:textId="24F3411C"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1384A08F" w14:textId="77777777" w:rsidR="002C0CDE" w:rsidRPr="00074BC8" w:rsidRDefault="002C0CDE" w:rsidP="002C0CDE">
      <w:pPr>
        <w:pStyle w:val="Indent2"/>
        <w:rPr>
          <w:i/>
        </w:rPr>
      </w:pPr>
      <w:r w:rsidRPr="00074BC8">
        <w:rPr>
          <w:i/>
        </w:rPr>
        <w:t>Commentaires:</w:t>
      </w:r>
    </w:p>
    <w:p w14:paraId="62103B21"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171DA5A5" w14:textId="4F34D86A" w:rsidR="002C0CDE" w:rsidRPr="00E917B1" w:rsidRDefault="002C0CDE" w:rsidP="004558A1">
      <w:pPr>
        <w:pStyle w:val="Indent2"/>
      </w:pPr>
      <w:r w:rsidRPr="00E917B1">
        <w:rPr>
          <w:i/>
        </w:rPr>
        <w:t>f)</w:t>
      </w:r>
      <w:r w:rsidRPr="00E917B1">
        <w:tab/>
      </w:r>
      <w:r w:rsidRPr="004558A1">
        <w:rPr>
          <w:i/>
        </w:rPr>
        <w:t>bénéficient</w:t>
      </w:r>
      <w:r w:rsidRPr="00074BC8">
        <w:rPr>
          <w:i/>
        </w:rPr>
        <w:t xml:space="preserve"> de la même protection et reçoivent la même formation que les autres personnes sur le lieu de travail en matière de sécurité et de santé au travail?</w:t>
      </w:r>
    </w:p>
    <w:p w14:paraId="676859B2" w14:textId="083DBA57"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2945E8B1" w14:textId="77777777" w:rsidR="002C0CDE" w:rsidRPr="00074BC8" w:rsidRDefault="002C0CDE" w:rsidP="002C0CDE">
      <w:pPr>
        <w:pStyle w:val="Indent2"/>
        <w:rPr>
          <w:i/>
        </w:rPr>
      </w:pPr>
      <w:r w:rsidRPr="00074BC8">
        <w:rPr>
          <w:i/>
        </w:rPr>
        <w:t>Commentaires:</w:t>
      </w:r>
    </w:p>
    <w:p w14:paraId="79FC9EC5"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6B63EEEA" w14:textId="77777777" w:rsidR="002C0CDE" w:rsidRPr="00E917B1" w:rsidRDefault="002C0CDE" w:rsidP="002C0CDE">
      <w:pPr>
        <w:pStyle w:val="Indent1"/>
      </w:pPr>
      <w:r>
        <w:tab/>
      </w:r>
    </w:p>
    <w:p w14:paraId="73D170E1" w14:textId="77777777" w:rsidR="002C0CDE" w:rsidRPr="00E917B1" w:rsidRDefault="002C0CDE" w:rsidP="002C0CDE">
      <w:pPr>
        <w:pStyle w:val="Indent2"/>
      </w:pPr>
      <w:r w:rsidRPr="00E917B1">
        <w:rPr>
          <w:i/>
        </w:rPr>
        <w:t>g)</w:t>
      </w:r>
      <w:r w:rsidRPr="00E917B1">
        <w:tab/>
      </w:r>
      <w:r w:rsidRPr="00074BC8">
        <w:rPr>
          <w:i/>
        </w:rPr>
        <w:t>aient droit à une indemnisation en cas d</w:t>
      </w:r>
      <w:r w:rsidR="009A45C1">
        <w:rPr>
          <w:i/>
        </w:rPr>
        <w:t>’</w:t>
      </w:r>
      <w:r w:rsidRPr="00074BC8">
        <w:rPr>
          <w:i/>
        </w:rPr>
        <w:t>accident du travail?</w:t>
      </w:r>
    </w:p>
    <w:p w14:paraId="44E45AE7" w14:textId="3BED4044"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078030CE" w14:textId="77777777" w:rsidR="002C0CDE" w:rsidRPr="00074BC8" w:rsidRDefault="002C0CDE" w:rsidP="002C0CDE">
      <w:pPr>
        <w:pStyle w:val="Indent2"/>
        <w:rPr>
          <w:i/>
        </w:rPr>
      </w:pPr>
      <w:r w:rsidRPr="00074BC8">
        <w:rPr>
          <w:i/>
        </w:rPr>
        <w:t>Commentaires:</w:t>
      </w:r>
    </w:p>
    <w:p w14:paraId="5BDCFCFE"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47E271EB" w14:textId="77777777" w:rsidR="002C0CDE" w:rsidRPr="00E917B1" w:rsidRDefault="002C0CDE" w:rsidP="002C0CDE">
      <w:pPr>
        <w:pStyle w:val="Indent1"/>
      </w:pPr>
      <w:r>
        <w:tab/>
      </w:r>
    </w:p>
    <w:p w14:paraId="55390F73" w14:textId="77777777" w:rsidR="002C0CDE" w:rsidRPr="00E917B1" w:rsidRDefault="002C0CDE" w:rsidP="002C0CDE">
      <w:pPr>
        <w:pStyle w:val="Indent2"/>
      </w:pPr>
      <w:r w:rsidRPr="00E917B1">
        <w:rPr>
          <w:i/>
        </w:rPr>
        <w:t>h)</w:t>
      </w:r>
      <w:r w:rsidRPr="00E917B1">
        <w:tab/>
      </w:r>
      <w:r w:rsidRPr="00074BC8">
        <w:rPr>
          <w:i/>
        </w:rPr>
        <w:t>aient droit à d</w:t>
      </w:r>
      <w:r w:rsidR="009A45C1">
        <w:rPr>
          <w:i/>
        </w:rPr>
        <w:t>’</w:t>
      </w:r>
      <w:r w:rsidRPr="00074BC8">
        <w:rPr>
          <w:i/>
        </w:rPr>
        <w:t>autres prestations? Dans l</w:t>
      </w:r>
      <w:r w:rsidR="009A45C1">
        <w:rPr>
          <w:i/>
        </w:rPr>
        <w:t>’</w:t>
      </w:r>
      <w:r w:rsidRPr="00074BC8">
        <w:rPr>
          <w:i/>
        </w:rPr>
        <w:t>affirmative, veuillez préciser.</w:t>
      </w:r>
    </w:p>
    <w:p w14:paraId="091288C5" w14:textId="4E8D0649"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2715A6D0" w14:textId="77777777" w:rsidR="002C0CDE" w:rsidRPr="00074BC8" w:rsidRDefault="002C0CDE" w:rsidP="001D3AE8">
      <w:pPr>
        <w:pStyle w:val="Indent2"/>
        <w:keepNext/>
        <w:keepLines/>
        <w:rPr>
          <w:i/>
        </w:rPr>
      </w:pPr>
      <w:r w:rsidRPr="00074BC8">
        <w:rPr>
          <w:i/>
        </w:rPr>
        <w:lastRenderedPageBreak/>
        <w:t>Commentaires:</w:t>
      </w:r>
    </w:p>
    <w:p w14:paraId="04AD4AB7" w14:textId="77777777" w:rsidR="002C0CDE" w:rsidRDefault="002C0CDE" w:rsidP="001D3AE8">
      <w:pPr>
        <w:pStyle w:val="Indent2"/>
        <w:keepNext/>
        <w:keepLines/>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0717F718" w14:textId="77777777" w:rsidR="002C0CDE" w:rsidRPr="00E917B1" w:rsidRDefault="002C0CDE" w:rsidP="002C0CDE">
      <w:pPr>
        <w:pStyle w:val="Indent1"/>
      </w:pPr>
      <w:r>
        <w:tab/>
      </w:r>
    </w:p>
    <w:p w14:paraId="3D6F186E" w14:textId="77777777" w:rsidR="002C0CDE" w:rsidRPr="00074BC8" w:rsidRDefault="002C0CDE" w:rsidP="002C0CDE">
      <w:pPr>
        <w:pStyle w:val="Indent1"/>
        <w:rPr>
          <w:i/>
        </w:rPr>
      </w:pPr>
      <w:r w:rsidRPr="00074BC8">
        <w:rPr>
          <w:i/>
        </w:rPr>
        <w:t>25.</w:t>
      </w:r>
      <w:r w:rsidRPr="00074BC8">
        <w:rPr>
          <w:i/>
        </w:rPr>
        <w:tab/>
        <w:t>L</w:t>
      </w:r>
      <w:r w:rsidR="009A45C1">
        <w:rPr>
          <w:i/>
        </w:rPr>
        <w:t>’</w:t>
      </w:r>
      <w:r w:rsidRPr="00074BC8">
        <w:rPr>
          <w:i/>
        </w:rPr>
        <w:t>instrument ou les instruments devraient-ils prévoir que les Membres devraient définir les conditions que doivent remplir:</w:t>
      </w:r>
    </w:p>
    <w:p w14:paraId="6A08FD17" w14:textId="77777777" w:rsidR="002C0CDE" w:rsidRPr="00074BC8" w:rsidRDefault="002C0CDE" w:rsidP="002C0CDE">
      <w:pPr>
        <w:pStyle w:val="Indent2"/>
        <w:rPr>
          <w:i/>
        </w:rPr>
      </w:pPr>
      <w:r w:rsidRPr="00074BC8">
        <w:rPr>
          <w:i/>
        </w:rPr>
        <w:t>a)</w:t>
      </w:r>
      <w:r w:rsidRPr="00074BC8">
        <w:rPr>
          <w:i/>
        </w:rPr>
        <w:tab/>
        <w:t>les entreprises pour pouvoir offrir des formations en apprentissage?</w:t>
      </w:r>
    </w:p>
    <w:p w14:paraId="75E23FFB" w14:textId="3CCB2C9A"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03BD7E38" w14:textId="77777777" w:rsidR="002C0CDE" w:rsidRPr="00074BC8" w:rsidRDefault="002C0CDE" w:rsidP="002C0CDE">
      <w:pPr>
        <w:pStyle w:val="Indent2"/>
        <w:rPr>
          <w:i/>
        </w:rPr>
      </w:pPr>
      <w:r w:rsidRPr="00074BC8">
        <w:rPr>
          <w:i/>
        </w:rPr>
        <w:t>Commentaires:</w:t>
      </w:r>
    </w:p>
    <w:p w14:paraId="179FCB8A"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68503284" w14:textId="77777777" w:rsidR="002C0CDE" w:rsidRPr="00E917B1" w:rsidRDefault="002C0CDE" w:rsidP="002C0CDE">
      <w:pPr>
        <w:pStyle w:val="Indent1"/>
      </w:pPr>
      <w:r>
        <w:tab/>
      </w:r>
    </w:p>
    <w:p w14:paraId="67AED36F" w14:textId="77777777" w:rsidR="002C0CDE" w:rsidRPr="00803638" w:rsidRDefault="002C0CDE" w:rsidP="002C0CDE">
      <w:pPr>
        <w:pStyle w:val="Indent2"/>
        <w:rPr>
          <w:i/>
        </w:rPr>
      </w:pPr>
      <w:r w:rsidRPr="00803638">
        <w:rPr>
          <w:i/>
        </w:rPr>
        <w:t>b)</w:t>
      </w:r>
      <w:r w:rsidRPr="00803638">
        <w:rPr>
          <w:i/>
        </w:rPr>
        <w:tab/>
        <w:t>les établissements d</w:t>
      </w:r>
      <w:r w:rsidR="009A45C1">
        <w:rPr>
          <w:i/>
        </w:rPr>
        <w:t>’</w:t>
      </w:r>
      <w:r w:rsidRPr="00803638">
        <w:rPr>
          <w:i/>
        </w:rPr>
        <w:t>enseignement et de formation pour pouvoir dispenser une formation hors milieu de travail?</w:t>
      </w:r>
    </w:p>
    <w:p w14:paraId="38F22F3A" w14:textId="00BC8A1A"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3E0A9F1C" w14:textId="77777777" w:rsidR="002C0CDE" w:rsidRPr="00074BC8" w:rsidRDefault="002C0CDE" w:rsidP="002C0CDE">
      <w:pPr>
        <w:pStyle w:val="Indent2"/>
        <w:rPr>
          <w:i/>
        </w:rPr>
      </w:pPr>
      <w:r w:rsidRPr="00074BC8">
        <w:rPr>
          <w:i/>
        </w:rPr>
        <w:t>Commentaires:</w:t>
      </w:r>
    </w:p>
    <w:p w14:paraId="3886C33F"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24FD2C11" w14:textId="77777777" w:rsidR="002C0CDE" w:rsidRPr="00E917B1" w:rsidRDefault="002C0CDE" w:rsidP="002C0CDE">
      <w:pPr>
        <w:pStyle w:val="Indent1"/>
      </w:pPr>
      <w:r>
        <w:tab/>
      </w:r>
    </w:p>
    <w:p w14:paraId="1F905C66" w14:textId="77777777" w:rsidR="002C0CDE" w:rsidRPr="00803638" w:rsidRDefault="002C0CDE" w:rsidP="002C0CDE">
      <w:pPr>
        <w:pStyle w:val="Indent2"/>
        <w:rPr>
          <w:i/>
        </w:rPr>
      </w:pPr>
      <w:r w:rsidRPr="00803638">
        <w:rPr>
          <w:i/>
        </w:rPr>
        <w:t>c)</w:t>
      </w:r>
      <w:r w:rsidRPr="00803638">
        <w:rPr>
          <w:i/>
        </w:rPr>
        <w:tab/>
        <w:t>les intermédiaires pour pouvoir aider à fournir, coordonner ou soutenir un apprentissage?</w:t>
      </w:r>
    </w:p>
    <w:p w14:paraId="00356ED4" w14:textId="65CE8463"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1CE97038" w14:textId="77777777" w:rsidR="002C0CDE" w:rsidRPr="00074BC8" w:rsidRDefault="002C0CDE" w:rsidP="002C0CDE">
      <w:pPr>
        <w:pStyle w:val="Indent2"/>
        <w:rPr>
          <w:i/>
        </w:rPr>
      </w:pPr>
      <w:r w:rsidRPr="00074BC8">
        <w:rPr>
          <w:i/>
        </w:rPr>
        <w:t>Commentaires:</w:t>
      </w:r>
    </w:p>
    <w:p w14:paraId="4282C679"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2E04E5AD" w14:textId="77777777" w:rsidR="002C0CDE" w:rsidRPr="00E917B1" w:rsidRDefault="002C0CDE" w:rsidP="002C0CDE">
      <w:pPr>
        <w:pStyle w:val="Indent1"/>
      </w:pPr>
      <w:r>
        <w:tab/>
      </w:r>
    </w:p>
    <w:p w14:paraId="0CEBEFE6" w14:textId="77777777" w:rsidR="002C0CDE" w:rsidRPr="007D70C3" w:rsidRDefault="002C0CDE" w:rsidP="002C0CDE">
      <w:pPr>
        <w:pStyle w:val="Indent1"/>
        <w:keepNext/>
        <w:keepLines/>
        <w:rPr>
          <w:i/>
        </w:rPr>
      </w:pPr>
      <w:r w:rsidRPr="007D70C3">
        <w:rPr>
          <w:i/>
        </w:rPr>
        <w:t>26.</w:t>
      </w:r>
      <w:r w:rsidRPr="007D70C3">
        <w:rPr>
          <w:i/>
        </w:rPr>
        <w:tab/>
        <w:t>L</w:t>
      </w:r>
      <w:r w:rsidR="009A45C1">
        <w:rPr>
          <w:i/>
        </w:rPr>
        <w:t>’</w:t>
      </w:r>
      <w:r w:rsidRPr="007D70C3">
        <w:rPr>
          <w:i/>
        </w:rPr>
        <w:t>instrument ou les instruments devraient-ils prévoir que les Membres devraient prendre des mesures visant à développer et à renforcer en permanence la capacité des organismes gouvernementaux et des partenaires sociaux à répondre aux défis ayant une incidence sur les apprentissages de qualité, tels que l</w:t>
      </w:r>
      <w:r w:rsidR="009A45C1">
        <w:rPr>
          <w:i/>
        </w:rPr>
        <w:t>’</w:t>
      </w:r>
      <w:r w:rsidRPr="007D70C3">
        <w:rPr>
          <w:i/>
        </w:rPr>
        <w:t>évolution des technologies ou l</w:t>
      </w:r>
      <w:r w:rsidR="009A45C1">
        <w:rPr>
          <w:i/>
        </w:rPr>
        <w:t>’</w:t>
      </w:r>
      <w:r w:rsidRPr="007D70C3">
        <w:rPr>
          <w:i/>
        </w:rPr>
        <w:t>apparition de nouvelles modalités de travail?</w:t>
      </w:r>
    </w:p>
    <w:p w14:paraId="525EFA0F" w14:textId="68DBAB1A" w:rsidR="002C0CDE" w:rsidRPr="00E917B1" w:rsidRDefault="00540DE1" w:rsidP="002C0CDE">
      <w:pPr>
        <w:pStyle w:val="Indent2"/>
        <w:keepNext/>
        <w:keepLine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20ABF16F" w14:textId="77777777" w:rsidR="002C0CDE" w:rsidRPr="007D70C3" w:rsidRDefault="002C0CDE" w:rsidP="002C0CDE">
      <w:pPr>
        <w:pStyle w:val="Indent2"/>
        <w:rPr>
          <w:i/>
        </w:rPr>
      </w:pPr>
      <w:r w:rsidRPr="007D70C3">
        <w:rPr>
          <w:i/>
        </w:rPr>
        <w:t>Commentaires:</w:t>
      </w:r>
    </w:p>
    <w:p w14:paraId="7F59FCF2"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3A49D703" w14:textId="77777777" w:rsidR="002C0CDE" w:rsidRPr="00E917B1" w:rsidRDefault="002C0CDE" w:rsidP="002C0CDE">
      <w:pPr>
        <w:pStyle w:val="Indent1"/>
      </w:pPr>
      <w:r>
        <w:tab/>
      </w:r>
    </w:p>
    <w:p w14:paraId="3DCA54BF" w14:textId="77777777" w:rsidR="002C0CDE" w:rsidRPr="007D70C3" w:rsidRDefault="002C0CDE" w:rsidP="002C0CDE">
      <w:pPr>
        <w:pStyle w:val="Indent1"/>
        <w:rPr>
          <w:i/>
        </w:rPr>
      </w:pPr>
      <w:r w:rsidRPr="007D70C3">
        <w:rPr>
          <w:i/>
        </w:rPr>
        <w:t>27.</w:t>
      </w:r>
      <w:r w:rsidRPr="007D70C3">
        <w:rPr>
          <w:i/>
        </w:rPr>
        <w:tab/>
        <w:t>L</w:t>
      </w:r>
      <w:r w:rsidR="009A45C1">
        <w:rPr>
          <w:i/>
        </w:rPr>
        <w:t>’</w:t>
      </w:r>
      <w:r w:rsidRPr="007D70C3">
        <w:rPr>
          <w:i/>
        </w:rPr>
        <w:t>instrument ou les instruments devraient-ils prévoir que les Membres devraient prendre des mesures visant à ce que les systèmes et programmes d</w:t>
      </w:r>
      <w:r w:rsidR="009A45C1">
        <w:rPr>
          <w:i/>
        </w:rPr>
        <w:t>’</w:t>
      </w:r>
      <w:r w:rsidRPr="007D70C3">
        <w:rPr>
          <w:i/>
        </w:rPr>
        <w:t>apprentissage soient régulièrement contrôlés et évalués?</w:t>
      </w:r>
    </w:p>
    <w:p w14:paraId="1622083E" w14:textId="5C3674EE" w:rsidR="002C0CDE" w:rsidRPr="00E917B1" w:rsidRDefault="00540DE1" w:rsidP="002C0CDE">
      <w:pPr>
        <w:pStyle w:val="Indent2"/>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32A2F8BB" w14:textId="77777777" w:rsidR="002C0CDE" w:rsidRPr="00074BC8" w:rsidRDefault="002C0CDE" w:rsidP="00973D48">
      <w:pPr>
        <w:pStyle w:val="Indent2"/>
        <w:keepNext/>
        <w:keepLines/>
        <w:rPr>
          <w:i/>
        </w:rPr>
      </w:pPr>
      <w:r w:rsidRPr="00074BC8">
        <w:rPr>
          <w:i/>
        </w:rPr>
        <w:t>Commentaires:</w:t>
      </w:r>
    </w:p>
    <w:p w14:paraId="312CFF57" w14:textId="77777777" w:rsidR="002C0CDE" w:rsidRDefault="002C0CDE" w:rsidP="00973D48">
      <w:pPr>
        <w:pStyle w:val="Indent2"/>
        <w:keepNext/>
        <w:keepLines/>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264C8B8B" w14:textId="77777777" w:rsidR="002C0CDE" w:rsidRPr="00E917B1" w:rsidRDefault="002C0CDE" w:rsidP="002C0CDE">
      <w:pPr>
        <w:pStyle w:val="Indent1"/>
      </w:pPr>
      <w:r>
        <w:tab/>
      </w:r>
    </w:p>
    <w:p w14:paraId="61920C4A" w14:textId="77777777" w:rsidR="002C0CDE" w:rsidRPr="00E917B1" w:rsidRDefault="002C0CDE" w:rsidP="002C0CDE">
      <w:pPr>
        <w:pStyle w:val="H1Indent"/>
      </w:pPr>
      <w:r w:rsidRPr="00E917B1">
        <w:lastRenderedPageBreak/>
        <w:t>V.</w:t>
      </w:r>
      <w:r w:rsidRPr="00E917B1">
        <w:tab/>
        <w:t>Contrat d</w:t>
      </w:r>
      <w:r w:rsidR="009A45C1">
        <w:t>’</w:t>
      </w:r>
      <w:r w:rsidRPr="00E917B1">
        <w:t>apprentissage</w:t>
      </w:r>
    </w:p>
    <w:p w14:paraId="3AEE66F3" w14:textId="13068FE1" w:rsidR="002C0CDE" w:rsidRPr="005C55AC" w:rsidRDefault="002C0CDE" w:rsidP="002C0CDE">
      <w:pPr>
        <w:pStyle w:val="Indent1"/>
        <w:rPr>
          <w:i/>
        </w:rPr>
      </w:pPr>
      <w:r w:rsidRPr="005C55AC">
        <w:rPr>
          <w:i/>
        </w:rPr>
        <w:t>28.</w:t>
      </w:r>
      <w:r w:rsidRPr="005C55AC">
        <w:rPr>
          <w:i/>
        </w:rPr>
        <w:tab/>
        <w:t>L</w:t>
      </w:r>
      <w:r w:rsidR="009A45C1">
        <w:rPr>
          <w:i/>
        </w:rPr>
        <w:t>’</w:t>
      </w:r>
      <w:r w:rsidRPr="005C55AC">
        <w:rPr>
          <w:i/>
        </w:rPr>
        <w:t>instrument ou les instruments devraient-ils prévoir que les Membres devraient veiller à ce que tous les apprentissages soient régis par un contrat écrit conclu entre un apprenti et une entreprise ou un intermédiaire et pouvant aussi, si la législation nationale le permet, être signé par un tiers tel qu</w:t>
      </w:r>
      <w:r w:rsidR="009A45C1">
        <w:rPr>
          <w:i/>
        </w:rPr>
        <w:t>’</w:t>
      </w:r>
      <w:r w:rsidRPr="005C55AC">
        <w:rPr>
          <w:i/>
        </w:rPr>
        <w:t>un établissement d</w:t>
      </w:r>
      <w:r w:rsidR="009A45C1">
        <w:rPr>
          <w:i/>
        </w:rPr>
        <w:t>’</w:t>
      </w:r>
      <w:r w:rsidRPr="005C55AC">
        <w:rPr>
          <w:i/>
        </w:rPr>
        <w:t>enseignement ou de formation?</w:t>
      </w:r>
    </w:p>
    <w:p w14:paraId="66F0399D" w14:textId="503C36D8" w:rsidR="002C0CDE" w:rsidRPr="00E917B1" w:rsidRDefault="00540DE1" w:rsidP="002C0CDE">
      <w:pPr>
        <w:pStyle w:val="Indent2"/>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28DF24DD" w14:textId="77777777" w:rsidR="002C0CDE" w:rsidRPr="00074BC8" w:rsidRDefault="002C0CDE" w:rsidP="002C0CDE">
      <w:pPr>
        <w:pStyle w:val="Indent2"/>
        <w:rPr>
          <w:i/>
        </w:rPr>
      </w:pPr>
      <w:r w:rsidRPr="00074BC8">
        <w:rPr>
          <w:i/>
        </w:rPr>
        <w:t>Commentaires:</w:t>
      </w:r>
    </w:p>
    <w:p w14:paraId="1395EA2F"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7945D3E1" w14:textId="77777777" w:rsidR="002C0CDE" w:rsidRPr="00E917B1" w:rsidRDefault="002C0CDE" w:rsidP="002C0CDE">
      <w:pPr>
        <w:pStyle w:val="Indent1"/>
      </w:pPr>
      <w:r>
        <w:tab/>
      </w:r>
    </w:p>
    <w:p w14:paraId="06DE5188" w14:textId="77777777" w:rsidR="002C0CDE" w:rsidRPr="005C55AC" w:rsidRDefault="002C0CDE" w:rsidP="002C0CDE">
      <w:pPr>
        <w:pStyle w:val="Indent1"/>
        <w:rPr>
          <w:i/>
        </w:rPr>
      </w:pPr>
      <w:r w:rsidRPr="005C55AC">
        <w:rPr>
          <w:i/>
        </w:rPr>
        <w:t>29.</w:t>
      </w:r>
      <w:r w:rsidRPr="005C55AC">
        <w:rPr>
          <w:i/>
        </w:rPr>
        <w:tab/>
        <w:t>L</w:t>
      </w:r>
      <w:r w:rsidR="009A45C1">
        <w:rPr>
          <w:i/>
        </w:rPr>
        <w:t>’</w:t>
      </w:r>
      <w:r w:rsidRPr="005C55AC">
        <w:rPr>
          <w:i/>
        </w:rPr>
        <w:t>instrument ou les instruments devraient-ils prévoir que les Membres devraient veiller à ce qu</w:t>
      </w:r>
      <w:r w:rsidR="009A45C1">
        <w:rPr>
          <w:i/>
        </w:rPr>
        <w:t>’</w:t>
      </w:r>
      <w:r w:rsidRPr="005C55AC">
        <w:rPr>
          <w:i/>
        </w:rPr>
        <w:t>un contrat d</w:t>
      </w:r>
      <w:r w:rsidR="009A45C1">
        <w:rPr>
          <w:i/>
        </w:rPr>
        <w:t>’</w:t>
      </w:r>
      <w:r w:rsidRPr="005C55AC">
        <w:rPr>
          <w:i/>
        </w:rPr>
        <w:t>apprentissage:</w:t>
      </w:r>
    </w:p>
    <w:p w14:paraId="19EA8C60" w14:textId="77777777" w:rsidR="002C0CDE" w:rsidRPr="005C55AC" w:rsidRDefault="002C0CDE" w:rsidP="002C0CDE">
      <w:pPr>
        <w:pStyle w:val="Indent2"/>
        <w:rPr>
          <w:i/>
        </w:rPr>
      </w:pPr>
      <w:r w:rsidRPr="00E917B1">
        <w:rPr>
          <w:i/>
        </w:rPr>
        <w:t>a)</w:t>
      </w:r>
      <w:r w:rsidRPr="00E917B1">
        <w:tab/>
      </w:r>
      <w:r w:rsidRPr="005C55AC">
        <w:rPr>
          <w:i/>
        </w:rPr>
        <w:t>définisse clairement les rôles, droits et obligations respectifs des parties, au regard des normes applicables à une profession déterminée?</w:t>
      </w:r>
    </w:p>
    <w:p w14:paraId="5617FAAB" w14:textId="299B5BAC"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70F84A02" w14:textId="77777777" w:rsidR="002C0CDE" w:rsidRPr="00074BC8" w:rsidRDefault="002C0CDE" w:rsidP="002C0CDE">
      <w:pPr>
        <w:pStyle w:val="Indent2"/>
        <w:rPr>
          <w:i/>
        </w:rPr>
      </w:pPr>
      <w:r w:rsidRPr="00074BC8">
        <w:rPr>
          <w:i/>
        </w:rPr>
        <w:t>Commentaires:</w:t>
      </w:r>
    </w:p>
    <w:p w14:paraId="003C3168"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20400DDE" w14:textId="77777777" w:rsidR="002C0CDE" w:rsidRPr="00E917B1" w:rsidRDefault="002C0CDE" w:rsidP="002C0CDE">
      <w:pPr>
        <w:pStyle w:val="Indent1"/>
      </w:pPr>
      <w:r>
        <w:tab/>
      </w:r>
    </w:p>
    <w:p w14:paraId="5460C222" w14:textId="77777777" w:rsidR="002C0CDE" w:rsidRPr="005C55AC" w:rsidRDefault="002C0CDE" w:rsidP="002C0CDE">
      <w:pPr>
        <w:pStyle w:val="Indent2"/>
        <w:rPr>
          <w:i/>
        </w:rPr>
      </w:pPr>
      <w:r w:rsidRPr="00E917B1">
        <w:rPr>
          <w:i/>
        </w:rPr>
        <w:t>b)</w:t>
      </w:r>
      <w:r w:rsidRPr="00E917B1">
        <w:tab/>
      </w:r>
      <w:r w:rsidRPr="005C55AC">
        <w:rPr>
          <w:i/>
        </w:rPr>
        <w:t>contienne des dispositions régissant des questions telles que la durée de l</w:t>
      </w:r>
      <w:r w:rsidR="009A45C1">
        <w:rPr>
          <w:i/>
        </w:rPr>
        <w:t>’</w:t>
      </w:r>
      <w:r w:rsidRPr="005C55AC">
        <w:rPr>
          <w:i/>
        </w:rPr>
        <w:t>apprentissage, la rémunération, la durée du travail, les droits aux congés, la sécurité et la santé au travail, la sécurité sociale, le règlement des différends et la résiliation du contrat d</w:t>
      </w:r>
      <w:r w:rsidR="009A45C1">
        <w:rPr>
          <w:i/>
        </w:rPr>
        <w:t>’</w:t>
      </w:r>
      <w:r w:rsidRPr="005C55AC">
        <w:rPr>
          <w:i/>
        </w:rPr>
        <w:t>apprentissage?</w:t>
      </w:r>
    </w:p>
    <w:p w14:paraId="1F047B54" w14:textId="10D14EAC"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09FC0B5A" w14:textId="77777777" w:rsidR="002C0CDE" w:rsidRPr="00074BC8" w:rsidRDefault="002C0CDE" w:rsidP="002C0CDE">
      <w:pPr>
        <w:pStyle w:val="Indent2"/>
        <w:rPr>
          <w:i/>
        </w:rPr>
      </w:pPr>
      <w:r w:rsidRPr="00074BC8">
        <w:rPr>
          <w:i/>
        </w:rPr>
        <w:t>Commentaires:</w:t>
      </w:r>
    </w:p>
    <w:p w14:paraId="254C3A43"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7863E983" w14:textId="77777777" w:rsidR="002C0CDE" w:rsidRPr="00E917B1" w:rsidRDefault="002C0CDE" w:rsidP="002C0CDE">
      <w:pPr>
        <w:pStyle w:val="Indent1"/>
      </w:pPr>
      <w:r>
        <w:tab/>
      </w:r>
    </w:p>
    <w:p w14:paraId="2C024A3E" w14:textId="667C4921" w:rsidR="002C0CDE" w:rsidRDefault="002C0CDE" w:rsidP="002C0CDE">
      <w:pPr>
        <w:pStyle w:val="Indent2"/>
        <w:rPr>
          <w:i/>
        </w:rPr>
      </w:pPr>
      <w:r w:rsidRPr="00E917B1">
        <w:rPr>
          <w:i/>
        </w:rPr>
        <w:t>c)</w:t>
      </w:r>
      <w:r w:rsidRPr="00E917B1">
        <w:tab/>
      </w:r>
      <w:r w:rsidRPr="005C55AC">
        <w:rPr>
          <w:i/>
        </w:rPr>
        <w:t>soit enregistré selon des conditions établies par l</w:t>
      </w:r>
      <w:r w:rsidR="009A45C1">
        <w:rPr>
          <w:i/>
        </w:rPr>
        <w:t>’</w:t>
      </w:r>
      <w:r w:rsidRPr="005C55AC">
        <w:rPr>
          <w:i/>
        </w:rPr>
        <w:t>autorité compétente?</w:t>
      </w:r>
    </w:p>
    <w:p w14:paraId="490E632F" w14:textId="7AE07472" w:rsidR="00540DE1" w:rsidRPr="00E917B1" w:rsidRDefault="00540DE1" w:rsidP="00540DE1">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2B00E81A" w14:textId="77777777" w:rsidR="002C0CDE" w:rsidRPr="00074BC8" w:rsidRDefault="002C0CDE" w:rsidP="002C0CDE">
      <w:pPr>
        <w:pStyle w:val="Indent2"/>
        <w:rPr>
          <w:i/>
        </w:rPr>
      </w:pPr>
      <w:r w:rsidRPr="00074BC8">
        <w:rPr>
          <w:i/>
        </w:rPr>
        <w:t>Commentaires:</w:t>
      </w:r>
    </w:p>
    <w:p w14:paraId="5CD508C8"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73BECA9A" w14:textId="77777777" w:rsidR="002C0CDE" w:rsidRPr="00E917B1" w:rsidRDefault="002C0CDE" w:rsidP="002C0CDE">
      <w:pPr>
        <w:pStyle w:val="Indent1"/>
      </w:pPr>
      <w:r>
        <w:tab/>
      </w:r>
    </w:p>
    <w:p w14:paraId="796F7000" w14:textId="77777777" w:rsidR="002C0CDE" w:rsidRPr="00F775F7" w:rsidRDefault="002C0CDE" w:rsidP="002C0CDE">
      <w:pPr>
        <w:pStyle w:val="Indent2"/>
        <w:rPr>
          <w:i/>
        </w:rPr>
      </w:pPr>
      <w:r w:rsidRPr="00E917B1">
        <w:rPr>
          <w:i/>
        </w:rPr>
        <w:t>d)</w:t>
      </w:r>
      <w:r w:rsidRPr="00E917B1">
        <w:tab/>
      </w:r>
      <w:r w:rsidRPr="00F775F7">
        <w:rPr>
          <w:i/>
        </w:rPr>
        <w:t>soit signé, au nom de l</w:t>
      </w:r>
      <w:r w:rsidR="009A45C1">
        <w:rPr>
          <w:i/>
        </w:rPr>
        <w:t>’</w:t>
      </w:r>
      <w:r w:rsidRPr="00F775F7">
        <w:rPr>
          <w:i/>
        </w:rPr>
        <w:t>apprenti, par l</w:t>
      </w:r>
      <w:r w:rsidR="009A45C1">
        <w:rPr>
          <w:i/>
        </w:rPr>
        <w:t>’</w:t>
      </w:r>
      <w:r w:rsidRPr="00F775F7">
        <w:rPr>
          <w:i/>
        </w:rPr>
        <w:t>un des parents, le tuteur ou le représentant légal lorsque l</w:t>
      </w:r>
      <w:r w:rsidR="009A45C1">
        <w:rPr>
          <w:i/>
        </w:rPr>
        <w:t>’</w:t>
      </w:r>
      <w:r w:rsidRPr="00F775F7">
        <w:rPr>
          <w:i/>
        </w:rPr>
        <w:t>apprenti est mineur, si la législation nationale le requiert?</w:t>
      </w:r>
    </w:p>
    <w:p w14:paraId="4328AC28" w14:textId="2A44B4EC"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0A6153A0" w14:textId="77777777" w:rsidR="002C0CDE" w:rsidRPr="00074BC8" w:rsidRDefault="002C0CDE" w:rsidP="00973D48">
      <w:pPr>
        <w:pStyle w:val="Indent2"/>
        <w:keepNext/>
        <w:keepLines/>
        <w:rPr>
          <w:i/>
        </w:rPr>
      </w:pPr>
      <w:r w:rsidRPr="00074BC8">
        <w:rPr>
          <w:i/>
        </w:rPr>
        <w:t>Commentaires:</w:t>
      </w:r>
    </w:p>
    <w:p w14:paraId="52D1D37A" w14:textId="77777777" w:rsidR="002C0CDE" w:rsidRDefault="002C0CDE" w:rsidP="00973D48">
      <w:pPr>
        <w:pStyle w:val="Indent2"/>
        <w:keepNext/>
        <w:keepLines/>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56AACB8E" w14:textId="77777777" w:rsidR="002C0CDE" w:rsidRPr="00E917B1" w:rsidRDefault="002C0CDE" w:rsidP="002C0CDE">
      <w:pPr>
        <w:pStyle w:val="Indent1"/>
      </w:pPr>
      <w:r>
        <w:tab/>
      </w:r>
    </w:p>
    <w:p w14:paraId="714FF76D" w14:textId="77777777" w:rsidR="002C0CDE" w:rsidRPr="00E917B1" w:rsidRDefault="002C0CDE" w:rsidP="001D3AE8">
      <w:pPr>
        <w:pStyle w:val="Indent2"/>
        <w:keepNext/>
        <w:keepLines/>
      </w:pPr>
      <w:r w:rsidRPr="00E917B1">
        <w:rPr>
          <w:i/>
        </w:rPr>
        <w:lastRenderedPageBreak/>
        <w:t>e)</w:t>
      </w:r>
      <w:r w:rsidRPr="00E917B1">
        <w:tab/>
      </w:r>
      <w:r w:rsidRPr="00BE4E69">
        <w:rPr>
          <w:i/>
        </w:rPr>
        <w:t>contienne d</w:t>
      </w:r>
      <w:r w:rsidR="009A45C1">
        <w:rPr>
          <w:i/>
        </w:rPr>
        <w:t>’</w:t>
      </w:r>
      <w:r w:rsidRPr="00BE4E69">
        <w:rPr>
          <w:i/>
        </w:rPr>
        <w:t>autres éléments? Dans l</w:t>
      </w:r>
      <w:r w:rsidR="009A45C1">
        <w:rPr>
          <w:i/>
        </w:rPr>
        <w:t>’</w:t>
      </w:r>
      <w:r w:rsidRPr="00BE4E69">
        <w:rPr>
          <w:i/>
        </w:rPr>
        <w:t>affirmative, veuillez préciser.</w:t>
      </w:r>
      <w:r w:rsidRPr="00E917B1">
        <w:t xml:space="preserve"> </w:t>
      </w:r>
    </w:p>
    <w:p w14:paraId="2C6AAEFD" w14:textId="13485217" w:rsidR="00540DE1" w:rsidRDefault="00540DE1" w:rsidP="001D3AE8">
      <w:pPr>
        <w:pStyle w:val="Indent3"/>
        <w:keepNext/>
        <w:keepLines/>
        <w:tabs>
          <w:tab w:val="left" w:pos="3544"/>
        </w:tabs>
        <w:rPr>
          <w:i/>
        </w:rPr>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170037F8" w14:textId="1FFC4834" w:rsidR="002C0CDE" w:rsidRPr="00074BC8" w:rsidRDefault="002C0CDE" w:rsidP="002C0CDE">
      <w:pPr>
        <w:pStyle w:val="Indent2"/>
        <w:rPr>
          <w:i/>
        </w:rPr>
      </w:pPr>
      <w:r w:rsidRPr="00074BC8">
        <w:rPr>
          <w:i/>
        </w:rPr>
        <w:t>Commentaires:</w:t>
      </w:r>
    </w:p>
    <w:p w14:paraId="7E6FD3D8"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231F12DC" w14:textId="77777777" w:rsidR="002C0CDE" w:rsidRPr="00E917B1" w:rsidRDefault="002C0CDE" w:rsidP="002C0CDE">
      <w:pPr>
        <w:pStyle w:val="Indent1"/>
      </w:pPr>
      <w:r>
        <w:tab/>
      </w:r>
    </w:p>
    <w:p w14:paraId="7A235277" w14:textId="213C15D4" w:rsidR="002C0CDE" w:rsidRPr="00E917B1" w:rsidRDefault="002C0CDE" w:rsidP="002C0CDE">
      <w:pPr>
        <w:pStyle w:val="Indent1"/>
      </w:pPr>
      <w:r w:rsidRPr="00E917B1">
        <w:t>30.</w:t>
      </w:r>
      <w:r w:rsidRPr="00E917B1">
        <w:tab/>
      </w:r>
      <w:r w:rsidRPr="00973D48">
        <w:rPr>
          <w:i/>
        </w:rPr>
        <w:t>L</w:t>
      </w:r>
      <w:r w:rsidR="009A45C1" w:rsidRPr="00973D48">
        <w:rPr>
          <w:i/>
        </w:rPr>
        <w:t>’</w:t>
      </w:r>
      <w:r w:rsidRPr="00973D48">
        <w:rPr>
          <w:i/>
        </w:rPr>
        <w:t>instrument ou les instruments devraient-ils prévoir que les Membres devraient élaborer un contrat</w:t>
      </w:r>
      <w:r w:rsidR="00F04792" w:rsidRPr="00973D48">
        <w:rPr>
          <w:i/>
        </w:rPr>
        <w:t xml:space="preserve"> </w:t>
      </w:r>
      <w:r w:rsidRPr="00973D48">
        <w:rPr>
          <w:i/>
        </w:rPr>
        <w:t>type d</w:t>
      </w:r>
      <w:r w:rsidR="009A45C1" w:rsidRPr="00973D48">
        <w:rPr>
          <w:i/>
        </w:rPr>
        <w:t>’</w:t>
      </w:r>
      <w:r w:rsidRPr="00973D48">
        <w:rPr>
          <w:i/>
        </w:rPr>
        <w:t>apprentissage à des fins de cohérence, d</w:t>
      </w:r>
      <w:r w:rsidR="009A45C1" w:rsidRPr="00973D48">
        <w:rPr>
          <w:i/>
        </w:rPr>
        <w:t>’</w:t>
      </w:r>
      <w:r w:rsidRPr="00973D48">
        <w:rPr>
          <w:i/>
        </w:rPr>
        <w:t>uniformité et de conformité?</w:t>
      </w:r>
    </w:p>
    <w:p w14:paraId="381FA98D" w14:textId="487BDB3E" w:rsidR="002C0CDE" w:rsidRPr="00E917B1" w:rsidRDefault="00540DE1" w:rsidP="002C0CDE">
      <w:pPr>
        <w:pStyle w:val="Indent2"/>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31B845B0" w14:textId="77777777" w:rsidR="002C0CDE" w:rsidRPr="00074BC8" w:rsidRDefault="002C0CDE" w:rsidP="002C0CDE">
      <w:pPr>
        <w:pStyle w:val="Indent2"/>
        <w:rPr>
          <w:i/>
        </w:rPr>
      </w:pPr>
      <w:r w:rsidRPr="00074BC8">
        <w:rPr>
          <w:i/>
        </w:rPr>
        <w:t>Commentaires:</w:t>
      </w:r>
    </w:p>
    <w:p w14:paraId="05564503"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59A22FEC" w14:textId="77777777" w:rsidR="002C0CDE" w:rsidRPr="00E917B1" w:rsidRDefault="002C0CDE" w:rsidP="002C0CDE">
      <w:pPr>
        <w:pStyle w:val="Indent1"/>
      </w:pPr>
      <w:r>
        <w:tab/>
      </w:r>
    </w:p>
    <w:p w14:paraId="3E15548A" w14:textId="2750F8AA" w:rsidR="002C0CDE" w:rsidRPr="00E917B1" w:rsidRDefault="002C0CDE" w:rsidP="002C0CDE">
      <w:pPr>
        <w:pStyle w:val="H1Indent"/>
      </w:pPr>
      <w:r w:rsidRPr="00E917B1">
        <w:t>VI.</w:t>
      </w:r>
      <w:r w:rsidRPr="00E917B1">
        <w:tab/>
        <w:t>Egalité et di</w:t>
      </w:r>
      <w:r w:rsidR="001D3AE8">
        <w:t>versité dans les apprentissages</w:t>
      </w:r>
      <w:r w:rsidR="001D3AE8">
        <w:br/>
      </w:r>
      <w:r w:rsidRPr="00E917B1">
        <w:t xml:space="preserve">de qualité </w:t>
      </w:r>
    </w:p>
    <w:p w14:paraId="535909DF" w14:textId="77777777" w:rsidR="002C0CDE" w:rsidRPr="00BE4E69" w:rsidRDefault="002C0CDE" w:rsidP="002C0CDE">
      <w:pPr>
        <w:pStyle w:val="Indent1"/>
        <w:rPr>
          <w:i/>
        </w:rPr>
      </w:pPr>
      <w:r w:rsidRPr="00E917B1">
        <w:t>31.</w:t>
      </w:r>
      <w:r w:rsidRPr="00E917B1">
        <w:tab/>
      </w:r>
      <w:r w:rsidRPr="00BE4E69">
        <w:rPr>
          <w:i/>
        </w:rPr>
        <w:t>L</w:t>
      </w:r>
      <w:r w:rsidR="009A45C1">
        <w:rPr>
          <w:i/>
        </w:rPr>
        <w:t>’</w:t>
      </w:r>
      <w:r w:rsidRPr="00BE4E69">
        <w:rPr>
          <w:i/>
        </w:rPr>
        <w:t>instrument ou les instruments devraient-ils prévoir que les Membres devraient prendre des mesures destinées à promouvoir l</w:t>
      </w:r>
      <w:r w:rsidR="009A45C1">
        <w:rPr>
          <w:i/>
        </w:rPr>
        <w:t>’</w:t>
      </w:r>
      <w:r w:rsidRPr="00BE4E69">
        <w:rPr>
          <w:i/>
        </w:rPr>
        <w:t>égalité de genre dans les apprentissages?</w:t>
      </w:r>
    </w:p>
    <w:p w14:paraId="19DCA4C1" w14:textId="313AA4D0" w:rsidR="002C0CDE" w:rsidRPr="00E917B1" w:rsidRDefault="00540DE1" w:rsidP="002C0CDE">
      <w:pPr>
        <w:pStyle w:val="Indent2"/>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40A93370" w14:textId="77777777" w:rsidR="002C0CDE" w:rsidRPr="00074BC8" w:rsidRDefault="002C0CDE" w:rsidP="002C0CDE">
      <w:pPr>
        <w:pStyle w:val="Indent2"/>
        <w:rPr>
          <w:i/>
        </w:rPr>
      </w:pPr>
      <w:r w:rsidRPr="00074BC8">
        <w:rPr>
          <w:i/>
        </w:rPr>
        <w:t>Commentaires:</w:t>
      </w:r>
    </w:p>
    <w:p w14:paraId="362739C9"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19E0B5A7" w14:textId="77777777" w:rsidR="002C0CDE" w:rsidRPr="00E917B1" w:rsidRDefault="002C0CDE" w:rsidP="002C0CDE">
      <w:pPr>
        <w:pStyle w:val="Indent1"/>
      </w:pPr>
      <w:r>
        <w:tab/>
      </w:r>
    </w:p>
    <w:p w14:paraId="5CA59524" w14:textId="77777777" w:rsidR="002C0CDE" w:rsidRPr="00BE4E69" w:rsidRDefault="002C0CDE" w:rsidP="002C0CDE">
      <w:pPr>
        <w:pStyle w:val="Indent1"/>
        <w:rPr>
          <w:i/>
        </w:rPr>
      </w:pPr>
      <w:r w:rsidRPr="00E917B1">
        <w:t>32.</w:t>
      </w:r>
      <w:r w:rsidRPr="00E917B1">
        <w:tab/>
      </w:r>
      <w:r w:rsidRPr="00BE4E69">
        <w:rPr>
          <w:i/>
        </w:rPr>
        <w:t>L</w:t>
      </w:r>
      <w:r w:rsidR="009A45C1">
        <w:rPr>
          <w:i/>
        </w:rPr>
        <w:t>’</w:t>
      </w:r>
      <w:r w:rsidRPr="00BE4E69">
        <w:rPr>
          <w:i/>
        </w:rPr>
        <w:t>instrument ou les instruments devraient-ils prévoir que les Membres devraient prendre des mesures visant à promouvoir l</w:t>
      </w:r>
      <w:r w:rsidR="009A45C1">
        <w:rPr>
          <w:i/>
        </w:rPr>
        <w:t>’</w:t>
      </w:r>
      <w:r w:rsidRPr="00BE4E69">
        <w:rPr>
          <w:i/>
        </w:rPr>
        <w:t>égalité, la diversité et l</w:t>
      </w:r>
      <w:r w:rsidR="009A45C1">
        <w:rPr>
          <w:i/>
        </w:rPr>
        <w:t>’</w:t>
      </w:r>
      <w:r w:rsidRPr="00BE4E69">
        <w:rPr>
          <w:i/>
        </w:rPr>
        <w:t>inclusion sociale dans les apprentissages et tenant particulièrement compte de la situation et des besoins:</w:t>
      </w:r>
    </w:p>
    <w:p w14:paraId="57577F3C" w14:textId="77777777" w:rsidR="002C0CDE" w:rsidRPr="00E917B1" w:rsidRDefault="002C0CDE" w:rsidP="002C0CDE">
      <w:pPr>
        <w:pStyle w:val="Indent2"/>
      </w:pPr>
      <w:r w:rsidRPr="00E917B1">
        <w:rPr>
          <w:i/>
        </w:rPr>
        <w:t>a)</w:t>
      </w:r>
      <w:r w:rsidRPr="00E917B1">
        <w:tab/>
      </w:r>
      <w:r w:rsidRPr="00BE4E69">
        <w:rPr>
          <w:i/>
        </w:rPr>
        <w:t>des personnes en situation de handicap?</w:t>
      </w:r>
    </w:p>
    <w:p w14:paraId="52B915FC" w14:textId="68B860E7"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218D41AF" w14:textId="77777777" w:rsidR="002C0CDE" w:rsidRPr="00074BC8" w:rsidRDefault="002C0CDE" w:rsidP="002C0CDE">
      <w:pPr>
        <w:pStyle w:val="Indent2"/>
        <w:rPr>
          <w:i/>
        </w:rPr>
      </w:pPr>
      <w:r w:rsidRPr="00074BC8">
        <w:rPr>
          <w:i/>
        </w:rPr>
        <w:t>Commentaires:</w:t>
      </w:r>
    </w:p>
    <w:p w14:paraId="431DA7F2"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63C0D2CB" w14:textId="77777777" w:rsidR="002C0CDE" w:rsidRPr="00E917B1" w:rsidRDefault="002C0CDE" w:rsidP="002C0CDE">
      <w:pPr>
        <w:pStyle w:val="Indent1"/>
      </w:pPr>
      <w:r>
        <w:tab/>
      </w:r>
    </w:p>
    <w:p w14:paraId="77639474" w14:textId="77777777" w:rsidR="002C0CDE" w:rsidRPr="00E917B1" w:rsidRDefault="002C0CDE" w:rsidP="002C0CDE">
      <w:pPr>
        <w:pStyle w:val="Indent2"/>
      </w:pPr>
      <w:r w:rsidRPr="00E917B1">
        <w:rPr>
          <w:i/>
        </w:rPr>
        <w:t>b)</w:t>
      </w:r>
      <w:r w:rsidRPr="00E917B1">
        <w:tab/>
      </w:r>
      <w:r w:rsidRPr="00CC2C4D">
        <w:rPr>
          <w:i/>
        </w:rPr>
        <w:t>des personnes opérant dans l</w:t>
      </w:r>
      <w:r w:rsidR="009A45C1">
        <w:rPr>
          <w:i/>
        </w:rPr>
        <w:t>’</w:t>
      </w:r>
      <w:r w:rsidRPr="00CC2C4D">
        <w:rPr>
          <w:i/>
        </w:rPr>
        <w:t>économie informelle?</w:t>
      </w:r>
    </w:p>
    <w:p w14:paraId="424316C2" w14:textId="3615B7A6"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22CCEA9E" w14:textId="77777777" w:rsidR="002C0CDE" w:rsidRPr="00074BC8" w:rsidRDefault="002C0CDE" w:rsidP="002C0CDE">
      <w:pPr>
        <w:pStyle w:val="Indent2"/>
        <w:rPr>
          <w:i/>
        </w:rPr>
      </w:pPr>
      <w:r w:rsidRPr="00074BC8">
        <w:rPr>
          <w:i/>
        </w:rPr>
        <w:t>Commentaires:</w:t>
      </w:r>
    </w:p>
    <w:p w14:paraId="2A517695"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153157FF" w14:textId="6E33A87A" w:rsidR="002C0CDE" w:rsidRPr="00E917B1" w:rsidRDefault="002C0CDE" w:rsidP="00973D48">
      <w:pPr>
        <w:pStyle w:val="Indent1"/>
      </w:pPr>
      <w:r>
        <w:tab/>
      </w:r>
      <w:r w:rsidRPr="00E917B1">
        <w:rPr>
          <w:i/>
        </w:rPr>
        <w:t>c)</w:t>
      </w:r>
      <w:r w:rsidRPr="00E917B1">
        <w:tab/>
      </w:r>
      <w:r w:rsidRPr="00CC2C4D">
        <w:rPr>
          <w:i/>
        </w:rPr>
        <w:t>des personnes âgées?</w:t>
      </w:r>
    </w:p>
    <w:p w14:paraId="21098F4E" w14:textId="4641B144"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06CB699F" w14:textId="77777777" w:rsidR="002C0CDE" w:rsidRPr="00074BC8" w:rsidRDefault="002C0CDE" w:rsidP="001D3AE8">
      <w:pPr>
        <w:pStyle w:val="Indent2"/>
        <w:keepNext/>
        <w:keepLines/>
        <w:rPr>
          <w:i/>
        </w:rPr>
      </w:pPr>
      <w:r w:rsidRPr="00074BC8">
        <w:rPr>
          <w:i/>
        </w:rPr>
        <w:lastRenderedPageBreak/>
        <w:t>Commentaires:</w:t>
      </w:r>
    </w:p>
    <w:p w14:paraId="449FBAC6" w14:textId="77777777" w:rsidR="002C0CDE" w:rsidRDefault="002C0CDE" w:rsidP="001D3AE8">
      <w:pPr>
        <w:pStyle w:val="Indent2"/>
        <w:keepNext/>
        <w:keepLines/>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3ECD18BE" w14:textId="77777777" w:rsidR="002C0CDE" w:rsidRPr="00E917B1" w:rsidRDefault="002C0CDE" w:rsidP="002C0CDE">
      <w:pPr>
        <w:pStyle w:val="Indent1"/>
      </w:pPr>
      <w:r>
        <w:tab/>
      </w:r>
    </w:p>
    <w:p w14:paraId="5D3B108E" w14:textId="77777777" w:rsidR="002C0CDE" w:rsidRPr="00E917B1" w:rsidRDefault="002C0CDE" w:rsidP="002C0CDE">
      <w:pPr>
        <w:pStyle w:val="Indent2"/>
      </w:pPr>
      <w:r w:rsidRPr="00E917B1">
        <w:rPr>
          <w:i/>
        </w:rPr>
        <w:t>d)</w:t>
      </w:r>
      <w:r w:rsidRPr="00E917B1">
        <w:tab/>
      </w:r>
      <w:r w:rsidRPr="00CC2C4D">
        <w:rPr>
          <w:i/>
        </w:rPr>
        <w:t>des chômeurs de longue durée?</w:t>
      </w:r>
    </w:p>
    <w:p w14:paraId="3DF70821" w14:textId="25F6AB07"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48FFAD15" w14:textId="77777777" w:rsidR="002C0CDE" w:rsidRPr="00074BC8" w:rsidRDefault="002C0CDE" w:rsidP="002C0CDE">
      <w:pPr>
        <w:pStyle w:val="Indent2"/>
        <w:rPr>
          <w:i/>
        </w:rPr>
      </w:pPr>
      <w:r w:rsidRPr="00074BC8">
        <w:rPr>
          <w:i/>
        </w:rPr>
        <w:t>Commentaires:</w:t>
      </w:r>
    </w:p>
    <w:p w14:paraId="139FE954"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78C7082A" w14:textId="77777777" w:rsidR="002C0CDE" w:rsidRPr="00E917B1" w:rsidRDefault="002C0CDE" w:rsidP="002C0CDE">
      <w:pPr>
        <w:pStyle w:val="Indent1"/>
      </w:pPr>
      <w:r>
        <w:tab/>
      </w:r>
    </w:p>
    <w:p w14:paraId="06912C7F" w14:textId="77777777" w:rsidR="002C0CDE" w:rsidRPr="00E917B1" w:rsidRDefault="002C0CDE" w:rsidP="002C0CDE">
      <w:pPr>
        <w:pStyle w:val="Indent2"/>
      </w:pPr>
      <w:r w:rsidRPr="00E917B1">
        <w:rPr>
          <w:i/>
        </w:rPr>
        <w:t>e)</w:t>
      </w:r>
      <w:r w:rsidRPr="00E917B1">
        <w:tab/>
      </w:r>
      <w:r w:rsidRPr="00CC2C4D">
        <w:rPr>
          <w:i/>
        </w:rPr>
        <w:t>des personnes appartenant à des minorités défavorisées?</w:t>
      </w:r>
    </w:p>
    <w:p w14:paraId="0A64B3B8" w14:textId="5C0CC4B5"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544F5A6E" w14:textId="77777777" w:rsidR="002C0CDE" w:rsidRPr="00074BC8" w:rsidRDefault="002C0CDE" w:rsidP="002C0CDE">
      <w:pPr>
        <w:pStyle w:val="Indent2"/>
        <w:rPr>
          <w:i/>
        </w:rPr>
      </w:pPr>
      <w:r w:rsidRPr="00074BC8">
        <w:rPr>
          <w:i/>
        </w:rPr>
        <w:t>Commentaires:</w:t>
      </w:r>
    </w:p>
    <w:p w14:paraId="034D1DD5"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407E2F1F" w14:textId="77777777" w:rsidR="002C0CDE" w:rsidRPr="00E917B1" w:rsidRDefault="002C0CDE" w:rsidP="002C0CDE">
      <w:pPr>
        <w:pStyle w:val="Indent1"/>
      </w:pPr>
      <w:r>
        <w:tab/>
      </w:r>
    </w:p>
    <w:p w14:paraId="43E2A1B0" w14:textId="77777777" w:rsidR="002C0CDE" w:rsidRPr="00E917B1" w:rsidRDefault="002C0CDE" w:rsidP="002C0CDE">
      <w:pPr>
        <w:pStyle w:val="Indent2"/>
      </w:pPr>
      <w:r w:rsidRPr="00E917B1">
        <w:rPr>
          <w:i/>
        </w:rPr>
        <w:t>f)</w:t>
      </w:r>
      <w:r w:rsidRPr="00E917B1">
        <w:tab/>
      </w:r>
      <w:r w:rsidRPr="00CC2C4D">
        <w:rPr>
          <w:i/>
        </w:rPr>
        <w:t>des migrants, des réfugiés, des personnes déplacées à l</w:t>
      </w:r>
      <w:r w:rsidR="009A45C1">
        <w:rPr>
          <w:i/>
        </w:rPr>
        <w:t>’</w:t>
      </w:r>
      <w:r w:rsidRPr="00CC2C4D">
        <w:rPr>
          <w:i/>
        </w:rPr>
        <w:t>intérieur de leur propre pays ou déplacées de force ainsi que d</w:t>
      </w:r>
      <w:r w:rsidR="009A45C1">
        <w:rPr>
          <w:i/>
        </w:rPr>
        <w:t>’</w:t>
      </w:r>
      <w:r w:rsidRPr="00CC2C4D">
        <w:rPr>
          <w:i/>
        </w:rPr>
        <w:t>autres personnes en situation de vulnérabilité?</w:t>
      </w:r>
    </w:p>
    <w:p w14:paraId="6861BD38" w14:textId="11223151"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08A4F6D9" w14:textId="77777777" w:rsidR="002C0CDE" w:rsidRPr="00074BC8" w:rsidRDefault="002C0CDE" w:rsidP="002C0CDE">
      <w:pPr>
        <w:pStyle w:val="Indent2"/>
        <w:rPr>
          <w:i/>
        </w:rPr>
      </w:pPr>
      <w:r w:rsidRPr="00074BC8">
        <w:rPr>
          <w:i/>
        </w:rPr>
        <w:t>Commentaires:</w:t>
      </w:r>
    </w:p>
    <w:p w14:paraId="3B9E8CB8"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4C8936ED" w14:textId="77777777" w:rsidR="002C0CDE" w:rsidRPr="00E917B1" w:rsidRDefault="002C0CDE" w:rsidP="002C0CDE">
      <w:pPr>
        <w:pStyle w:val="Indent1"/>
      </w:pPr>
      <w:r>
        <w:tab/>
      </w:r>
    </w:p>
    <w:p w14:paraId="470CF1E5" w14:textId="77777777" w:rsidR="002C0CDE" w:rsidRPr="00E917B1" w:rsidRDefault="002C0CDE" w:rsidP="002C0CDE">
      <w:pPr>
        <w:pStyle w:val="Indent2"/>
      </w:pPr>
      <w:r w:rsidRPr="00E917B1">
        <w:rPr>
          <w:i/>
        </w:rPr>
        <w:t>g)</w:t>
      </w:r>
      <w:r w:rsidRPr="00E917B1">
        <w:tab/>
      </w:r>
      <w:r w:rsidRPr="00CC2C4D">
        <w:rPr>
          <w:i/>
        </w:rPr>
        <w:t>d</w:t>
      </w:r>
      <w:r w:rsidR="009A45C1">
        <w:rPr>
          <w:i/>
        </w:rPr>
        <w:t>’</w:t>
      </w:r>
      <w:r w:rsidRPr="00CC2C4D">
        <w:rPr>
          <w:i/>
        </w:rPr>
        <w:t>autres personnes? Dans l</w:t>
      </w:r>
      <w:r w:rsidR="009A45C1">
        <w:rPr>
          <w:i/>
        </w:rPr>
        <w:t>’</w:t>
      </w:r>
      <w:r w:rsidRPr="00CC2C4D">
        <w:rPr>
          <w:i/>
        </w:rPr>
        <w:t>affirmative, veuillez préciser.</w:t>
      </w:r>
    </w:p>
    <w:p w14:paraId="56A8C930" w14:textId="45C76088"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243B1EF7" w14:textId="77777777" w:rsidR="002C0CDE" w:rsidRPr="00074BC8" w:rsidRDefault="002C0CDE" w:rsidP="002C0CDE">
      <w:pPr>
        <w:pStyle w:val="Indent2"/>
        <w:rPr>
          <w:i/>
        </w:rPr>
      </w:pPr>
      <w:r w:rsidRPr="00074BC8">
        <w:rPr>
          <w:i/>
        </w:rPr>
        <w:t>Commentaires:</w:t>
      </w:r>
    </w:p>
    <w:p w14:paraId="0B1FAC1F"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591AD230" w14:textId="77777777" w:rsidR="002C0CDE" w:rsidRPr="00E917B1" w:rsidRDefault="002C0CDE" w:rsidP="002C0CDE">
      <w:pPr>
        <w:pStyle w:val="Indent1"/>
      </w:pPr>
      <w:r>
        <w:tab/>
      </w:r>
    </w:p>
    <w:p w14:paraId="74FE6CBA" w14:textId="77777777" w:rsidR="002C0CDE" w:rsidRPr="00CC2C4D" w:rsidRDefault="002C0CDE" w:rsidP="002C0CDE">
      <w:pPr>
        <w:pStyle w:val="Indent1"/>
        <w:rPr>
          <w:i/>
        </w:rPr>
      </w:pPr>
      <w:r w:rsidRPr="00CC2C4D">
        <w:rPr>
          <w:i/>
        </w:rPr>
        <w:t>33.</w:t>
      </w:r>
      <w:r w:rsidRPr="00CC2C4D">
        <w:rPr>
          <w:i/>
        </w:rPr>
        <w:tab/>
        <w:t>L</w:t>
      </w:r>
      <w:r w:rsidR="009A45C1">
        <w:rPr>
          <w:i/>
        </w:rPr>
        <w:t>’</w:t>
      </w:r>
      <w:r w:rsidRPr="00CC2C4D">
        <w:rPr>
          <w:i/>
        </w:rPr>
        <w:t>instrument ou les instruments devraient-ils prévoir que les Membres devraient prendre des mesures visant à promouvoir, par la validation des acquis de l</w:t>
      </w:r>
      <w:r w:rsidR="009A45C1">
        <w:rPr>
          <w:i/>
        </w:rPr>
        <w:t>’</w:t>
      </w:r>
      <w:r w:rsidRPr="00CC2C4D">
        <w:rPr>
          <w:i/>
        </w:rPr>
        <w:t>expérience, l</w:t>
      </w:r>
      <w:r w:rsidR="009A45C1">
        <w:rPr>
          <w:i/>
        </w:rPr>
        <w:t>’</w:t>
      </w:r>
      <w:r w:rsidRPr="00CC2C4D">
        <w:rPr>
          <w:i/>
        </w:rPr>
        <w:t>accès à l</w:t>
      </w:r>
      <w:r w:rsidR="009A45C1">
        <w:rPr>
          <w:i/>
        </w:rPr>
        <w:t>’</w:t>
      </w:r>
      <w:r w:rsidRPr="00CC2C4D">
        <w:rPr>
          <w:i/>
        </w:rPr>
        <w:t>éducation et à la formation formelles, y compris à des apprentissages de qualité, en particulier pour les personnes opérant dans l</w:t>
      </w:r>
      <w:r w:rsidR="009A45C1">
        <w:rPr>
          <w:i/>
        </w:rPr>
        <w:t>’</w:t>
      </w:r>
      <w:r w:rsidRPr="00CC2C4D">
        <w:rPr>
          <w:i/>
        </w:rPr>
        <w:t>économie informelle?</w:t>
      </w:r>
    </w:p>
    <w:p w14:paraId="5F9E0DFC" w14:textId="21342E95" w:rsidR="002C0CDE" w:rsidRPr="00E917B1" w:rsidRDefault="00540DE1" w:rsidP="002C0CDE">
      <w:pPr>
        <w:pStyle w:val="Indent2"/>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4D8B6479" w14:textId="77777777" w:rsidR="002C0CDE" w:rsidRPr="00074BC8" w:rsidRDefault="002C0CDE" w:rsidP="002C0CDE">
      <w:pPr>
        <w:pStyle w:val="Indent2"/>
        <w:rPr>
          <w:i/>
        </w:rPr>
      </w:pPr>
      <w:r w:rsidRPr="00074BC8">
        <w:rPr>
          <w:i/>
        </w:rPr>
        <w:t>Commentaires:</w:t>
      </w:r>
    </w:p>
    <w:p w14:paraId="779A4D52"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75953B0C" w14:textId="77777777" w:rsidR="002C0CDE" w:rsidRPr="00E917B1" w:rsidRDefault="002C0CDE" w:rsidP="002C0CDE">
      <w:pPr>
        <w:pStyle w:val="Indent1"/>
      </w:pPr>
      <w:r>
        <w:tab/>
      </w:r>
    </w:p>
    <w:p w14:paraId="790729BA" w14:textId="77777777" w:rsidR="002C0CDE" w:rsidRPr="00E917B1" w:rsidRDefault="002C0CDE" w:rsidP="001D3AE8">
      <w:pPr>
        <w:pStyle w:val="H1Indent"/>
        <w:keepNext/>
        <w:keepLines/>
      </w:pPr>
      <w:r w:rsidRPr="00E917B1">
        <w:lastRenderedPageBreak/>
        <w:t>VII.</w:t>
      </w:r>
      <w:r w:rsidRPr="00E917B1">
        <w:tab/>
        <w:t>Promotio</w:t>
      </w:r>
      <w:r>
        <w:t>n des apprentissages de qualité</w:t>
      </w:r>
      <w:r>
        <w:br/>
      </w:r>
      <w:r w:rsidRPr="00E917B1">
        <w:t>et coopération internationale</w:t>
      </w:r>
    </w:p>
    <w:p w14:paraId="22D8B3D7" w14:textId="77777777" w:rsidR="002C0CDE" w:rsidRPr="00B22962" w:rsidRDefault="002C0CDE" w:rsidP="001D3AE8">
      <w:pPr>
        <w:pStyle w:val="Indent1"/>
        <w:keepNext/>
        <w:keepLines/>
        <w:rPr>
          <w:i/>
        </w:rPr>
      </w:pPr>
      <w:r w:rsidRPr="00B22962">
        <w:rPr>
          <w:i/>
        </w:rPr>
        <w:t>34.</w:t>
      </w:r>
      <w:r w:rsidRPr="00B22962">
        <w:rPr>
          <w:i/>
        </w:rPr>
        <w:tab/>
        <w:t>L</w:t>
      </w:r>
      <w:r w:rsidR="009A45C1">
        <w:rPr>
          <w:i/>
        </w:rPr>
        <w:t>’</w:t>
      </w:r>
      <w:r w:rsidRPr="00B22962">
        <w:rPr>
          <w:i/>
        </w:rPr>
        <w:t>instrument ou les instruments devraient-ils prévoir que les Membres devraient prendre des mesures visant à créer un environnement propice à des apprentissages de qualité, consistant notamment à:</w:t>
      </w:r>
    </w:p>
    <w:p w14:paraId="6E780EE7" w14:textId="77777777" w:rsidR="002C0CDE" w:rsidRPr="00E917B1" w:rsidRDefault="002C0CDE" w:rsidP="002C0CDE">
      <w:pPr>
        <w:pStyle w:val="Indent2"/>
      </w:pPr>
      <w:r w:rsidRPr="00E917B1">
        <w:rPr>
          <w:i/>
        </w:rPr>
        <w:t>a)</w:t>
      </w:r>
      <w:r w:rsidRPr="00E917B1">
        <w:tab/>
      </w:r>
      <w:r w:rsidRPr="001D1BA8">
        <w:rPr>
          <w:i/>
        </w:rPr>
        <w:t>élaborer et mettre en œuvre des stratégies, définir des objectifs au niveau national et allouer des ressources adéquates pour des apprentissages de qualité?</w:t>
      </w:r>
    </w:p>
    <w:p w14:paraId="0EE09EEB" w14:textId="144EDDF3"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5A3D5F88" w14:textId="77777777" w:rsidR="002C0CDE" w:rsidRPr="00074BC8" w:rsidRDefault="002C0CDE" w:rsidP="002C0CDE">
      <w:pPr>
        <w:pStyle w:val="Indent2"/>
        <w:rPr>
          <w:i/>
        </w:rPr>
      </w:pPr>
      <w:r w:rsidRPr="00074BC8">
        <w:rPr>
          <w:i/>
        </w:rPr>
        <w:t>Commentaires:</w:t>
      </w:r>
    </w:p>
    <w:p w14:paraId="7F86CD27"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71794ED2" w14:textId="77777777" w:rsidR="002C0CDE" w:rsidRPr="00E917B1" w:rsidRDefault="002C0CDE" w:rsidP="002C0CDE">
      <w:pPr>
        <w:pStyle w:val="Indent1"/>
      </w:pPr>
      <w:r>
        <w:tab/>
      </w:r>
    </w:p>
    <w:p w14:paraId="55D1BFA8" w14:textId="77777777" w:rsidR="002C0CDE" w:rsidRPr="00E917B1" w:rsidRDefault="002C0CDE" w:rsidP="002C0CDE">
      <w:pPr>
        <w:pStyle w:val="Indent2"/>
      </w:pPr>
      <w:r w:rsidRPr="00E917B1">
        <w:rPr>
          <w:i/>
        </w:rPr>
        <w:t>b)</w:t>
      </w:r>
      <w:r w:rsidRPr="00E917B1">
        <w:tab/>
      </w:r>
      <w:r w:rsidRPr="001D1BA8">
        <w:rPr>
          <w:i/>
        </w:rPr>
        <w:t>intégrer les apprentissages de qualité dans les stratégies nationales de développement et dans les politiques concernant l</w:t>
      </w:r>
      <w:r w:rsidR="009A45C1">
        <w:rPr>
          <w:i/>
        </w:rPr>
        <w:t>’</w:t>
      </w:r>
      <w:r w:rsidRPr="001D1BA8">
        <w:rPr>
          <w:i/>
        </w:rPr>
        <w:t>emploi, l</w:t>
      </w:r>
      <w:r w:rsidR="009A45C1">
        <w:rPr>
          <w:i/>
        </w:rPr>
        <w:t>’</w:t>
      </w:r>
      <w:r w:rsidRPr="001D1BA8">
        <w:rPr>
          <w:i/>
        </w:rPr>
        <w:t>éducation et l</w:t>
      </w:r>
      <w:r w:rsidR="009A45C1">
        <w:rPr>
          <w:i/>
        </w:rPr>
        <w:t>’</w:t>
      </w:r>
      <w:r w:rsidRPr="001D1BA8">
        <w:rPr>
          <w:i/>
        </w:rPr>
        <w:t>apprentissage tout au long de la vie?</w:t>
      </w:r>
      <w:r w:rsidRPr="00E917B1">
        <w:t xml:space="preserve"> </w:t>
      </w:r>
    </w:p>
    <w:p w14:paraId="6AB26320" w14:textId="2D2D0EF9"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5891AD52" w14:textId="77777777" w:rsidR="002C0CDE" w:rsidRPr="00074BC8" w:rsidRDefault="002C0CDE" w:rsidP="002C0CDE">
      <w:pPr>
        <w:pStyle w:val="Indent2"/>
        <w:rPr>
          <w:i/>
        </w:rPr>
      </w:pPr>
      <w:r w:rsidRPr="00074BC8">
        <w:rPr>
          <w:i/>
        </w:rPr>
        <w:t>Commentaires:</w:t>
      </w:r>
    </w:p>
    <w:p w14:paraId="67B315CD"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5C5852B5" w14:textId="77777777" w:rsidR="002C0CDE" w:rsidRPr="00E917B1" w:rsidRDefault="002C0CDE" w:rsidP="002C0CDE">
      <w:pPr>
        <w:pStyle w:val="Indent1"/>
      </w:pPr>
      <w:r>
        <w:tab/>
      </w:r>
    </w:p>
    <w:p w14:paraId="4369BF8C" w14:textId="77777777" w:rsidR="002C0CDE" w:rsidRPr="001D1BA8" w:rsidRDefault="002C0CDE" w:rsidP="002C0CDE">
      <w:pPr>
        <w:pStyle w:val="Indent2"/>
        <w:rPr>
          <w:i/>
        </w:rPr>
      </w:pPr>
      <w:r w:rsidRPr="001D1BA8">
        <w:rPr>
          <w:i/>
        </w:rPr>
        <w:t>c)</w:t>
      </w:r>
      <w:r w:rsidRPr="001D1BA8">
        <w:rPr>
          <w:i/>
        </w:rPr>
        <w:tab/>
        <w:t>prévoir des mesures d</w:t>
      </w:r>
      <w:r w:rsidR="009A45C1">
        <w:rPr>
          <w:i/>
        </w:rPr>
        <w:t>’</w:t>
      </w:r>
      <w:r w:rsidRPr="001D1BA8">
        <w:rPr>
          <w:i/>
        </w:rPr>
        <w:t>incitation, telles que le partage des coûts, des exonérations fiscales, ou des subventions pour les cotisations de sécurité sociale, à l</w:t>
      </w:r>
      <w:r w:rsidR="009A45C1">
        <w:rPr>
          <w:i/>
        </w:rPr>
        <w:t>’</w:t>
      </w:r>
      <w:r w:rsidRPr="001D1BA8">
        <w:rPr>
          <w:i/>
        </w:rPr>
        <w:t>intention des entreprises, et plus particulièrement des petites et moyennes entreprises?</w:t>
      </w:r>
    </w:p>
    <w:p w14:paraId="4AE636E0" w14:textId="776213AB"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7CD4011E" w14:textId="77777777" w:rsidR="002C0CDE" w:rsidRPr="00074BC8" w:rsidRDefault="002C0CDE" w:rsidP="002C0CDE">
      <w:pPr>
        <w:pStyle w:val="Indent2"/>
        <w:keepNext/>
        <w:keepLines/>
        <w:rPr>
          <w:i/>
        </w:rPr>
      </w:pPr>
      <w:r w:rsidRPr="00074BC8">
        <w:rPr>
          <w:i/>
        </w:rPr>
        <w:t>Commentaires:</w:t>
      </w:r>
    </w:p>
    <w:p w14:paraId="6C3BE29E" w14:textId="77777777" w:rsidR="002C0CDE" w:rsidRDefault="002C0CDE" w:rsidP="002C0CDE">
      <w:pPr>
        <w:pStyle w:val="Indent2"/>
        <w:keepNext/>
        <w:keepLines/>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5071B804" w14:textId="77777777" w:rsidR="002C0CDE" w:rsidRPr="00E917B1" w:rsidRDefault="002C0CDE" w:rsidP="002C0CDE">
      <w:pPr>
        <w:pStyle w:val="Indent1"/>
      </w:pPr>
      <w:r>
        <w:tab/>
      </w:r>
    </w:p>
    <w:p w14:paraId="35AD4B98" w14:textId="77777777" w:rsidR="002C0CDE" w:rsidRPr="001D1BA8" w:rsidRDefault="002C0CDE" w:rsidP="002C0CDE">
      <w:pPr>
        <w:pStyle w:val="Indent2"/>
        <w:rPr>
          <w:i/>
        </w:rPr>
      </w:pPr>
      <w:r w:rsidRPr="00E917B1">
        <w:rPr>
          <w:i/>
        </w:rPr>
        <w:t>d)</w:t>
      </w:r>
      <w:r w:rsidRPr="00E917B1">
        <w:tab/>
      </w:r>
      <w:r w:rsidRPr="001D1BA8">
        <w:rPr>
          <w:i/>
        </w:rPr>
        <w:t>encourager les intermédiaires, y compris par une aide financière, à contribuer à fournir, à coordonner et à soutenir les apprentissages?</w:t>
      </w:r>
    </w:p>
    <w:p w14:paraId="5439CD66" w14:textId="6C70ABCA"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4889B153" w14:textId="77777777" w:rsidR="002C0CDE" w:rsidRPr="00074BC8" w:rsidRDefault="002C0CDE" w:rsidP="002C0CDE">
      <w:pPr>
        <w:pStyle w:val="Indent2"/>
        <w:rPr>
          <w:i/>
        </w:rPr>
      </w:pPr>
      <w:r w:rsidRPr="00074BC8">
        <w:rPr>
          <w:i/>
        </w:rPr>
        <w:t>Commentaires:</w:t>
      </w:r>
    </w:p>
    <w:p w14:paraId="65648CE0"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5D7D5167" w14:textId="77777777" w:rsidR="002C0CDE" w:rsidRPr="00E917B1" w:rsidRDefault="002C0CDE" w:rsidP="002C0CDE">
      <w:pPr>
        <w:pStyle w:val="Indent1"/>
      </w:pPr>
      <w:r>
        <w:tab/>
      </w:r>
    </w:p>
    <w:p w14:paraId="2BA8C911" w14:textId="77777777" w:rsidR="002C0CDE" w:rsidRPr="0040006D" w:rsidRDefault="002C0CDE" w:rsidP="002C0CDE">
      <w:pPr>
        <w:pStyle w:val="Indent2"/>
        <w:rPr>
          <w:i/>
        </w:rPr>
      </w:pPr>
      <w:r w:rsidRPr="00E917B1">
        <w:rPr>
          <w:i/>
        </w:rPr>
        <w:t>e)</w:t>
      </w:r>
      <w:r w:rsidRPr="00E917B1">
        <w:tab/>
      </w:r>
      <w:r w:rsidRPr="0040006D">
        <w:rPr>
          <w:i/>
        </w:rPr>
        <w:t>mener, à intervalles réguliers, des activités de sensibilisation et des campagnes de promotion visant à améliorer l</w:t>
      </w:r>
      <w:r w:rsidR="009A45C1">
        <w:rPr>
          <w:i/>
        </w:rPr>
        <w:t>’</w:t>
      </w:r>
      <w:r w:rsidRPr="0040006D">
        <w:rPr>
          <w:i/>
        </w:rPr>
        <w:t>image et l</w:t>
      </w:r>
      <w:r w:rsidR="009A45C1">
        <w:rPr>
          <w:i/>
        </w:rPr>
        <w:t>’</w:t>
      </w:r>
      <w:r w:rsidRPr="0040006D">
        <w:rPr>
          <w:i/>
        </w:rPr>
        <w:t>attractivité des apprentissages?</w:t>
      </w:r>
    </w:p>
    <w:p w14:paraId="05365331" w14:textId="6340D400"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10223341" w14:textId="77777777" w:rsidR="002C0CDE" w:rsidRPr="00074BC8" w:rsidRDefault="002C0CDE" w:rsidP="002C0CDE">
      <w:pPr>
        <w:pStyle w:val="Indent2"/>
        <w:rPr>
          <w:i/>
        </w:rPr>
      </w:pPr>
      <w:r w:rsidRPr="00074BC8">
        <w:rPr>
          <w:i/>
        </w:rPr>
        <w:t>Commentaires:</w:t>
      </w:r>
    </w:p>
    <w:p w14:paraId="0B14FDCA"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3F58D233" w14:textId="77777777" w:rsidR="002C0CDE" w:rsidRPr="00E917B1" w:rsidRDefault="002C0CDE" w:rsidP="002C0CDE">
      <w:pPr>
        <w:pStyle w:val="Indent1"/>
      </w:pPr>
      <w:r>
        <w:tab/>
      </w:r>
    </w:p>
    <w:p w14:paraId="4D84C19F" w14:textId="77777777" w:rsidR="002C0CDE" w:rsidRPr="00E917B1" w:rsidRDefault="002C0CDE" w:rsidP="002C0CDE">
      <w:pPr>
        <w:pStyle w:val="Indent2"/>
      </w:pPr>
      <w:r w:rsidRPr="00E917B1">
        <w:rPr>
          <w:i/>
        </w:rPr>
        <w:lastRenderedPageBreak/>
        <w:t>f)</w:t>
      </w:r>
      <w:r w:rsidRPr="00E917B1">
        <w:tab/>
      </w:r>
      <w:r w:rsidRPr="0040006D">
        <w:rPr>
          <w:i/>
        </w:rPr>
        <w:t>mettre en place des programmes de préapprentissage?</w:t>
      </w:r>
    </w:p>
    <w:p w14:paraId="7904DB75" w14:textId="7D1A0887"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4A640A85" w14:textId="77777777" w:rsidR="002C0CDE" w:rsidRPr="00074BC8" w:rsidRDefault="002C0CDE" w:rsidP="002C0CDE">
      <w:pPr>
        <w:pStyle w:val="Indent2"/>
        <w:rPr>
          <w:i/>
        </w:rPr>
      </w:pPr>
      <w:r w:rsidRPr="00074BC8">
        <w:rPr>
          <w:i/>
        </w:rPr>
        <w:t>Commentaires:</w:t>
      </w:r>
    </w:p>
    <w:p w14:paraId="7AF46342"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0C90DE1B" w14:textId="77777777" w:rsidR="002C0CDE" w:rsidRPr="00E917B1" w:rsidRDefault="002C0CDE" w:rsidP="002C0CDE">
      <w:pPr>
        <w:pStyle w:val="Indent1"/>
      </w:pPr>
      <w:r>
        <w:tab/>
      </w:r>
    </w:p>
    <w:p w14:paraId="2CA5607E" w14:textId="77777777" w:rsidR="002C0CDE" w:rsidRPr="0040006D" w:rsidRDefault="002C0CDE" w:rsidP="002C0CDE">
      <w:pPr>
        <w:pStyle w:val="Indent2"/>
        <w:rPr>
          <w:i/>
        </w:rPr>
      </w:pPr>
      <w:r w:rsidRPr="00E917B1">
        <w:rPr>
          <w:i/>
        </w:rPr>
        <w:t>g)</w:t>
      </w:r>
      <w:r w:rsidRPr="00E917B1">
        <w:tab/>
      </w:r>
      <w:r w:rsidRPr="0040006D">
        <w:rPr>
          <w:i/>
        </w:rPr>
        <w:t>faciliter l</w:t>
      </w:r>
      <w:r w:rsidR="009A45C1">
        <w:rPr>
          <w:i/>
        </w:rPr>
        <w:t>’</w:t>
      </w:r>
      <w:r w:rsidRPr="0040006D">
        <w:rPr>
          <w:i/>
        </w:rPr>
        <w:t>accès des apprentis à d</w:t>
      </w:r>
      <w:r w:rsidR="009A45C1">
        <w:rPr>
          <w:i/>
        </w:rPr>
        <w:t>’</w:t>
      </w:r>
      <w:r w:rsidRPr="0040006D">
        <w:rPr>
          <w:i/>
        </w:rPr>
        <w:t>autres possibilités de formation professionnelle et d</w:t>
      </w:r>
      <w:r w:rsidR="009A45C1">
        <w:rPr>
          <w:i/>
        </w:rPr>
        <w:t>’</w:t>
      </w:r>
      <w:r w:rsidRPr="0040006D">
        <w:rPr>
          <w:i/>
        </w:rPr>
        <w:t>études supérieures?</w:t>
      </w:r>
    </w:p>
    <w:p w14:paraId="5F737B77" w14:textId="6875C5CF"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6C547F2F" w14:textId="77777777" w:rsidR="002C0CDE" w:rsidRPr="00074BC8" w:rsidRDefault="002C0CDE" w:rsidP="002C0CDE">
      <w:pPr>
        <w:pStyle w:val="Indent2"/>
        <w:rPr>
          <w:i/>
        </w:rPr>
      </w:pPr>
      <w:r w:rsidRPr="00074BC8">
        <w:rPr>
          <w:i/>
        </w:rPr>
        <w:t>Commentaires:</w:t>
      </w:r>
    </w:p>
    <w:p w14:paraId="00A0310E"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1C8686AF" w14:textId="77777777" w:rsidR="002C0CDE" w:rsidRPr="00E917B1" w:rsidRDefault="002C0CDE" w:rsidP="002C0CDE">
      <w:pPr>
        <w:pStyle w:val="Indent1"/>
      </w:pPr>
      <w:r>
        <w:tab/>
      </w:r>
    </w:p>
    <w:p w14:paraId="6FE99B93" w14:textId="77777777" w:rsidR="002C0CDE" w:rsidRPr="0040006D" w:rsidRDefault="002C0CDE" w:rsidP="002C0CDE">
      <w:pPr>
        <w:pStyle w:val="Indent2"/>
        <w:rPr>
          <w:i/>
        </w:rPr>
      </w:pPr>
      <w:r w:rsidRPr="00E917B1">
        <w:rPr>
          <w:i/>
        </w:rPr>
        <w:t>h)</w:t>
      </w:r>
      <w:r w:rsidRPr="00E917B1">
        <w:tab/>
      </w:r>
      <w:r w:rsidRPr="0040006D">
        <w:rPr>
          <w:i/>
        </w:rPr>
        <w:t>utiliser les nouvelles technologies et des méthodes novatrices pour améliorer l</w:t>
      </w:r>
      <w:r w:rsidR="009A45C1">
        <w:rPr>
          <w:i/>
        </w:rPr>
        <w:t>’</w:t>
      </w:r>
      <w:r w:rsidRPr="0040006D">
        <w:rPr>
          <w:i/>
        </w:rPr>
        <w:t>efficacité et l</w:t>
      </w:r>
      <w:r w:rsidR="009A45C1">
        <w:rPr>
          <w:i/>
        </w:rPr>
        <w:t>’</w:t>
      </w:r>
      <w:r w:rsidRPr="0040006D">
        <w:rPr>
          <w:i/>
        </w:rPr>
        <w:t>efficience de l</w:t>
      </w:r>
      <w:r w:rsidR="009A45C1">
        <w:rPr>
          <w:i/>
        </w:rPr>
        <w:t>’</w:t>
      </w:r>
      <w:r w:rsidRPr="0040006D">
        <w:rPr>
          <w:i/>
        </w:rPr>
        <w:t>exécution et de la gestion des apprentissages de qualité?</w:t>
      </w:r>
    </w:p>
    <w:p w14:paraId="70023DFD" w14:textId="1AE54190"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21110494" w14:textId="77777777" w:rsidR="002C0CDE" w:rsidRPr="00074BC8" w:rsidRDefault="002C0CDE" w:rsidP="002C0CDE">
      <w:pPr>
        <w:pStyle w:val="Indent2"/>
        <w:rPr>
          <w:i/>
        </w:rPr>
      </w:pPr>
      <w:r w:rsidRPr="00074BC8">
        <w:rPr>
          <w:i/>
        </w:rPr>
        <w:t>Commentaires:</w:t>
      </w:r>
    </w:p>
    <w:p w14:paraId="24E96A60"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29A298BA" w14:textId="77777777" w:rsidR="002C0CDE" w:rsidRPr="00E917B1" w:rsidRDefault="002C0CDE" w:rsidP="002C0CDE">
      <w:pPr>
        <w:pStyle w:val="Indent1"/>
      </w:pPr>
      <w:r>
        <w:tab/>
      </w:r>
    </w:p>
    <w:p w14:paraId="5DC9E5B8" w14:textId="77777777" w:rsidR="002C0CDE" w:rsidRPr="00E917B1" w:rsidRDefault="002C0CDE" w:rsidP="002C0CDE">
      <w:pPr>
        <w:pStyle w:val="Indent2"/>
      </w:pPr>
      <w:r w:rsidRPr="00E917B1">
        <w:rPr>
          <w:i/>
        </w:rPr>
        <w:t>i)</w:t>
      </w:r>
      <w:r w:rsidRPr="00E917B1">
        <w:tab/>
      </w:r>
      <w:r w:rsidRPr="0040006D">
        <w:rPr>
          <w:i/>
        </w:rPr>
        <w:t>adopter d</w:t>
      </w:r>
      <w:r w:rsidR="009A45C1">
        <w:rPr>
          <w:i/>
        </w:rPr>
        <w:t>’</w:t>
      </w:r>
      <w:r w:rsidRPr="0040006D">
        <w:rPr>
          <w:i/>
        </w:rPr>
        <w:t>autres mesures? Dans l</w:t>
      </w:r>
      <w:r w:rsidR="009A45C1">
        <w:rPr>
          <w:i/>
        </w:rPr>
        <w:t>’</w:t>
      </w:r>
      <w:r w:rsidRPr="0040006D">
        <w:rPr>
          <w:i/>
        </w:rPr>
        <w:t>affirmative, veuillez préciser.</w:t>
      </w:r>
      <w:r w:rsidRPr="00E917B1">
        <w:t xml:space="preserve"> </w:t>
      </w:r>
    </w:p>
    <w:p w14:paraId="257EAEFE" w14:textId="40F5B418"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080C1660" w14:textId="77777777" w:rsidR="002C0CDE" w:rsidRPr="00074BC8" w:rsidRDefault="002C0CDE" w:rsidP="002C0CDE">
      <w:pPr>
        <w:pStyle w:val="Indent2"/>
        <w:keepNext/>
        <w:keepLines/>
        <w:rPr>
          <w:i/>
        </w:rPr>
      </w:pPr>
      <w:r w:rsidRPr="00074BC8">
        <w:rPr>
          <w:i/>
        </w:rPr>
        <w:t>Commentaires:</w:t>
      </w:r>
    </w:p>
    <w:p w14:paraId="52C31B05" w14:textId="77777777" w:rsidR="002C0CDE" w:rsidRDefault="002C0CDE" w:rsidP="002C0CDE">
      <w:pPr>
        <w:pStyle w:val="Indent2"/>
        <w:keepNext/>
        <w:keepLines/>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21F066DC" w14:textId="77777777" w:rsidR="002C0CDE" w:rsidRPr="00E917B1" w:rsidRDefault="002C0CDE" w:rsidP="002C0CDE">
      <w:pPr>
        <w:pStyle w:val="Indent1"/>
      </w:pPr>
      <w:r>
        <w:tab/>
      </w:r>
    </w:p>
    <w:p w14:paraId="1EA6C9CF" w14:textId="77777777" w:rsidR="002C0CDE" w:rsidRPr="00B22962" w:rsidRDefault="002C0CDE" w:rsidP="002C0CDE">
      <w:pPr>
        <w:pStyle w:val="Indent1"/>
        <w:rPr>
          <w:i/>
        </w:rPr>
      </w:pPr>
      <w:r w:rsidRPr="00B22962">
        <w:rPr>
          <w:i/>
        </w:rPr>
        <w:t>35.</w:t>
      </w:r>
      <w:r w:rsidRPr="00B22962">
        <w:rPr>
          <w:i/>
        </w:rPr>
        <w:tab/>
        <w:t>L</w:t>
      </w:r>
      <w:r w:rsidR="009A45C1">
        <w:rPr>
          <w:i/>
        </w:rPr>
        <w:t>’</w:t>
      </w:r>
      <w:r w:rsidRPr="00B22962">
        <w:rPr>
          <w:i/>
        </w:rPr>
        <w:t>instrument ou les instruments devraient-ils prévoir que les Membres devraient prendre des mesures visant à renforcer la coopération internationale et l</w:t>
      </w:r>
      <w:r w:rsidR="009A45C1">
        <w:rPr>
          <w:i/>
        </w:rPr>
        <w:t>’</w:t>
      </w:r>
      <w:r w:rsidRPr="00B22962">
        <w:rPr>
          <w:i/>
        </w:rPr>
        <w:t>échange de bonnes pratiques en ce qui concerne tous les aspects des apprentissages de qualité, y compris en offrant aux apprentis de plus grandes possibilités de formation et en reconnaissant les compétences acquises antérieurement ou dans le cadre des programmes d</w:t>
      </w:r>
      <w:r w:rsidR="009A45C1">
        <w:rPr>
          <w:i/>
        </w:rPr>
        <w:t>’</w:t>
      </w:r>
      <w:r w:rsidRPr="00B22962">
        <w:rPr>
          <w:i/>
        </w:rPr>
        <w:t>apprentissage?</w:t>
      </w:r>
    </w:p>
    <w:p w14:paraId="7F98D367" w14:textId="059602BF" w:rsidR="002C0CDE" w:rsidRPr="00E917B1" w:rsidRDefault="00540DE1" w:rsidP="002C0CDE">
      <w:pPr>
        <w:pStyle w:val="Indent2"/>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24F30204" w14:textId="77777777" w:rsidR="002C0CDE" w:rsidRPr="00074BC8" w:rsidRDefault="002C0CDE" w:rsidP="002C0CDE">
      <w:pPr>
        <w:pStyle w:val="Indent2"/>
        <w:rPr>
          <w:i/>
        </w:rPr>
      </w:pPr>
      <w:r w:rsidRPr="00074BC8">
        <w:rPr>
          <w:i/>
        </w:rPr>
        <w:t>Commentaires:</w:t>
      </w:r>
    </w:p>
    <w:p w14:paraId="19A12700"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5661F2C8" w14:textId="77777777" w:rsidR="002C0CDE" w:rsidRPr="00E917B1" w:rsidRDefault="002C0CDE" w:rsidP="002C0CDE">
      <w:pPr>
        <w:pStyle w:val="Indent1"/>
      </w:pPr>
      <w:r>
        <w:tab/>
      </w:r>
    </w:p>
    <w:p w14:paraId="06ABBCF3" w14:textId="77777777" w:rsidR="002C0CDE" w:rsidRPr="00505622" w:rsidRDefault="002C0CDE" w:rsidP="006E0A1B">
      <w:pPr>
        <w:pStyle w:val="Indent1"/>
        <w:keepNext/>
        <w:keepLines/>
        <w:rPr>
          <w:i/>
        </w:rPr>
      </w:pPr>
      <w:r w:rsidRPr="00505622">
        <w:rPr>
          <w:i/>
        </w:rPr>
        <w:lastRenderedPageBreak/>
        <w:t>36.</w:t>
      </w:r>
      <w:r w:rsidRPr="00505622">
        <w:rPr>
          <w:i/>
        </w:rPr>
        <w:tab/>
        <w:t>L</w:t>
      </w:r>
      <w:r w:rsidR="009A45C1">
        <w:rPr>
          <w:i/>
        </w:rPr>
        <w:t>’</w:t>
      </w:r>
      <w:r w:rsidRPr="00505622">
        <w:rPr>
          <w:i/>
        </w:rPr>
        <w:t>instrument ou les instruments devraient-ils prévoir que, dans le but de favoriser des apprentissages de qualité dans l</w:t>
      </w:r>
      <w:r w:rsidR="009A45C1">
        <w:rPr>
          <w:i/>
        </w:rPr>
        <w:t>’</w:t>
      </w:r>
      <w:r w:rsidRPr="00505622">
        <w:rPr>
          <w:i/>
        </w:rPr>
        <w:t xml:space="preserve">économie informelle, les Membres devraient: </w:t>
      </w:r>
    </w:p>
    <w:p w14:paraId="057C6509" w14:textId="77777777" w:rsidR="002C0CDE" w:rsidRPr="00505622" w:rsidRDefault="002C0CDE" w:rsidP="006E0A1B">
      <w:pPr>
        <w:pStyle w:val="Indent2"/>
        <w:keepNext/>
        <w:keepLines/>
        <w:rPr>
          <w:i/>
        </w:rPr>
      </w:pPr>
      <w:r w:rsidRPr="00E917B1">
        <w:rPr>
          <w:i/>
        </w:rPr>
        <w:t>a)</w:t>
      </w:r>
      <w:r w:rsidRPr="00E917B1">
        <w:tab/>
      </w:r>
      <w:r w:rsidRPr="00505622">
        <w:rPr>
          <w:i/>
        </w:rPr>
        <w:t>renforcer les capacités des micro et petites unités économiques en facilitant l</w:t>
      </w:r>
      <w:r w:rsidR="009A45C1">
        <w:rPr>
          <w:i/>
        </w:rPr>
        <w:t>’</w:t>
      </w:r>
      <w:r w:rsidRPr="00505622">
        <w:rPr>
          <w:i/>
        </w:rPr>
        <w:t>accès aux services de développement des entreprises et aux services financiers, en améliorant les conditions de sécurité et de santé au travail et en développant les compétences techniques, pédagogiques et entrepreneuriales des maîtres d</w:t>
      </w:r>
      <w:r w:rsidR="009A45C1">
        <w:rPr>
          <w:i/>
        </w:rPr>
        <w:t>’</w:t>
      </w:r>
      <w:r w:rsidRPr="00505622">
        <w:rPr>
          <w:i/>
        </w:rPr>
        <w:t>apprentissage?</w:t>
      </w:r>
    </w:p>
    <w:p w14:paraId="103CCAF0" w14:textId="197C180F" w:rsidR="002C0CDE" w:rsidRPr="00E917B1" w:rsidRDefault="00540DE1" w:rsidP="006E0A1B">
      <w:pPr>
        <w:pStyle w:val="Indent3"/>
        <w:keepNext/>
        <w:keepLines/>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0742034D" w14:textId="77777777" w:rsidR="002C0CDE" w:rsidRPr="00074BC8" w:rsidRDefault="002C0CDE" w:rsidP="002C0CDE">
      <w:pPr>
        <w:pStyle w:val="Indent2"/>
        <w:rPr>
          <w:i/>
        </w:rPr>
      </w:pPr>
      <w:r w:rsidRPr="00074BC8">
        <w:rPr>
          <w:i/>
        </w:rPr>
        <w:t>Commentaires:</w:t>
      </w:r>
    </w:p>
    <w:p w14:paraId="0A855799"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387E4C05" w14:textId="77777777" w:rsidR="002C0CDE" w:rsidRPr="00E917B1" w:rsidRDefault="002C0CDE" w:rsidP="002C0CDE">
      <w:pPr>
        <w:pStyle w:val="Indent1"/>
      </w:pPr>
      <w:r>
        <w:tab/>
      </w:r>
    </w:p>
    <w:p w14:paraId="60372193" w14:textId="77777777" w:rsidR="002C0CDE" w:rsidRPr="00D771DF" w:rsidRDefault="002C0CDE" w:rsidP="002C0CDE">
      <w:pPr>
        <w:pStyle w:val="Indent2"/>
        <w:rPr>
          <w:i/>
        </w:rPr>
      </w:pPr>
      <w:r w:rsidRPr="00E917B1">
        <w:rPr>
          <w:i/>
        </w:rPr>
        <w:t>b)</w:t>
      </w:r>
      <w:r w:rsidRPr="00E917B1">
        <w:tab/>
      </w:r>
      <w:r w:rsidRPr="00D771DF">
        <w:rPr>
          <w:i/>
        </w:rPr>
        <w:t>veiller à ce que les apprentis aient accès à une formation hors milieu de travail et puissent compléter leur formation en milieu de travail par le truchement d</w:t>
      </w:r>
      <w:r w:rsidR="009A45C1">
        <w:rPr>
          <w:i/>
        </w:rPr>
        <w:t>’</w:t>
      </w:r>
      <w:r w:rsidRPr="00D771DF">
        <w:rPr>
          <w:i/>
        </w:rPr>
        <w:t>intermédiaires ou dans d</w:t>
      </w:r>
      <w:r w:rsidR="009A45C1">
        <w:rPr>
          <w:i/>
        </w:rPr>
        <w:t>’</w:t>
      </w:r>
      <w:r w:rsidRPr="00D771DF">
        <w:rPr>
          <w:i/>
        </w:rPr>
        <w:t>autres entreprises?</w:t>
      </w:r>
    </w:p>
    <w:p w14:paraId="3E0FE25D" w14:textId="57917D0D"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026BDB16" w14:textId="77777777" w:rsidR="002C0CDE" w:rsidRPr="00074BC8" w:rsidRDefault="002C0CDE" w:rsidP="002C0CDE">
      <w:pPr>
        <w:pStyle w:val="Indent2"/>
        <w:rPr>
          <w:i/>
        </w:rPr>
      </w:pPr>
      <w:r w:rsidRPr="00074BC8">
        <w:rPr>
          <w:i/>
        </w:rPr>
        <w:t>Commentaires:</w:t>
      </w:r>
    </w:p>
    <w:p w14:paraId="7EC09189"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3C9C3DF7" w14:textId="77777777" w:rsidR="002C0CDE" w:rsidRPr="00E917B1" w:rsidRDefault="002C0CDE" w:rsidP="002C0CDE">
      <w:pPr>
        <w:pStyle w:val="Indent1"/>
      </w:pPr>
      <w:r>
        <w:tab/>
      </w:r>
    </w:p>
    <w:p w14:paraId="51020D9D" w14:textId="37036E90" w:rsidR="002C0CDE" w:rsidRPr="00D771DF" w:rsidRDefault="002C0CDE" w:rsidP="002C0CDE">
      <w:pPr>
        <w:pStyle w:val="Indent2"/>
        <w:rPr>
          <w:i/>
        </w:rPr>
      </w:pPr>
      <w:r w:rsidRPr="00E917B1">
        <w:rPr>
          <w:i/>
        </w:rPr>
        <w:t>c)</w:t>
      </w:r>
      <w:r w:rsidRPr="00E917B1">
        <w:tab/>
      </w:r>
      <w:r w:rsidRPr="00D771DF">
        <w:rPr>
          <w:i/>
        </w:rPr>
        <w:t>renforcer, notamment par un soutien financier, la capacité des associations de micro et petites unités économiques à exercer le rôle d</w:t>
      </w:r>
      <w:r w:rsidR="009A45C1">
        <w:rPr>
          <w:i/>
        </w:rPr>
        <w:t>’</w:t>
      </w:r>
      <w:r w:rsidRPr="00D771DF">
        <w:rPr>
          <w:i/>
        </w:rPr>
        <w:t>organismes de régulation et d</w:t>
      </w:r>
      <w:r w:rsidR="009A45C1">
        <w:rPr>
          <w:i/>
        </w:rPr>
        <w:t>’</w:t>
      </w:r>
      <w:r w:rsidRPr="00D771DF">
        <w:rPr>
          <w:i/>
        </w:rPr>
        <w:t>assurance</w:t>
      </w:r>
      <w:r w:rsidR="00F04792">
        <w:rPr>
          <w:i/>
        </w:rPr>
        <w:noBreakHyphen/>
      </w:r>
      <w:r w:rsidRPr="00D771DF">
        <w:rPr>
          <w:i/>
        </w:rPr>
        <w:t>qualité?</w:t>
      </w:r>
    </w:p>
    <w:p w14:paraId="56D1148E" w14:textId="7C990444"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2E0E613B" w14:textId="77777777" w:rsidR="002C0CDE" w:rsidRPr="00074BC8" w:rsidRDefault="002C0CDE" w:rsidP="002C0CDE">
      <w:pPr>
        <w:pStyle w:val="Indent2"/>
        <w:rPr>
          <w:i/>
        </w:rPr>
      </w:pPr>
      <w:r w:rsidRPr="00074BC8">
        <w:rPr>
          <w:i/>
        </w:rPr>
        <w:t>Commentaires:</w:t>
      </w:r>
    </w:p>
    <w:p w14:paraId="78B4DF82"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4DEF7E94" w14:textId="77777777" w:rsidR="002C0CDE" w:rsidRPr="00E917B1" w:rsidRDefault="002C0CDE" w:rsidP="002C0CDE">
      <w:pPr>
        <w:pStyle w:val="Indent1"/>
      </w:pPr>
      <w:r>
        <w:tab/>
      </w:r>
    </w:p>
    <w:p w14:paraId="77D7D372" w14:textId="6B0EA691" w:rsidR="002C0CDE" w:rsidRPr="00E917B1" w:rsidRDefault="00BA2238" w:rsidP="002C0CDE">
      <w:pPr>
        <w:pStyle w:val="H1Indent"/>
        <w:keepNext/>
        <w:keepLines/>
      </w:pPr>
      <w:r>
        <w:t>VIII.</w:t>
      </w:r>
      <w:r>
        <w:tab/>
        <w:t>Stages</w:t>
      </w:r>
    </w:p>
    <w:p w14:paraId="2DD7BAE5" w14:textId="77777777" w:rsidR="002C0CDE" w:rsidRPr="00D771DF" w:rsidRDefault="002C0CDE" w:rsidP="002C0CDE">
      <w:pPr>
        <w:pStyle w:val="Indent1"/>
        <w:keepNext/>
        <w:keepLines/>
        <w:rPr>
          <w:i/>
        </w:rPr>
      </w:pPr>
      <w:r w:rsidRPr="00E917B1">
        <w:t>37.</w:t>
      </w:r>
      <w:r w:rsidRPr="00E917B1">
        <w:tab/>
      </w:r>
      <w:r w:rsidRPr="00D771DF">
        <w:rPr>
          <w:i/>
        </w:rPr>
        <w:t>L</w:t>
      </w:r>
      <w:r w:rsidR="009A45C1">
        <w:rPr>
          <w:i/>
        </w:rPr>
        <w:t>’</w:t>
      </w:r>
      <w:r w:rsidRPr="00D771DF">
        <w:rPr>
          <w:i/>
        </w:rPr>
        <w:t>instrument ou les instruments devraient-ils prévoir que les Membres devraient prendre des mesures visant, conformément à la législation nationale, à ce que les stagiaires:</w:t>
      </w:r>
    </w:p>
    <w:p w14:paraId="4829AE0B" w14:textId="77777777" w:rsidR="002C0CDE" w:rsidRPr="00D771DF" w:rsidRDefault="002C0CDE" w:rsidP="002C0CDE">
      <w:pPr>
        <w:pStyle w:val="Indent2"/>
        <w:rPr>
          <w:i/>
        </w:rPr>
      </w:pPr>
      <w:r w:rsidRPr="00E917B1">
        <w:rPr>
          <w:i/>
        </w:rPr>
        <w:t>a)</w:t>
      </w:r>
      <w:r w:rsidRPr="00E917B1">
        <w:tab/>
      </w:r>
      <w:r w:rsidRPr="00D771DF">
        <w:rPr>
          <w:i/>
        </w:rPr>
        <w:t>bénéficient d</w:t>
      </w:r>
      <w:r w:rsidR="009A45C1">
        <w:rPr>
          <w:i/>
        </w:rPr>
        <w:t>’</w:t>
      </w:r>
      <w:r w:rsidRPr="00D771DF">
        <w:rPr>
          <w:i/>
        </w:rPr>
        <w:t>une convention de stage conclue par écrit avec une entreprise d</w:t>
      </w:r>
      <w:r w:rsidR="009A45C1">
        <w:rPr>
          <w:i/>
        </w:rPr>
        <w:t>’</w:t>
      </w:r>
      <w:r w:rsidRPr="00D771DF">
        <w:rPr>
          <w:i/>
        </w:rPr>
        <w:t>accueil?</w:t>
      </w:r>
    </w:p>
    <w:p w14:paraId="0206C773" w14:textId="670E6B9E"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591E2605" w14:textId="77777777" w:rsidR="002C0CDE" w:rsidRPr="00074BC8" w:rsidRDefault="002C0CDE" w:rsidP="002C0CDE">
      <w:pPr>
        <w:pStyle w:val="Indent2"/>
        <w:rPr>
          <w:i/>
        </w:rPr>
      </w:pPr>
      <w:r w:rsidRPr="00074BC8">
        <w:rPr>
          <w:i/>
        </w:rPr>
        <w:t>Commentaires:</w:t>
      </w:r>
    </w:p>
    <w:p w14:paraId="74A58434"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0CCDAF70" w14:textId="77777777" w:rsidR="002C0CDE" w:rsidRPr="00E917B1" w:rsidRDefault="002C0CDE" w:rsidP="002C0CDE">
      <w:pPr>
        <w:pStyle w:val="Indent1"/>
      </w:pPr>
      <w:r>
        <w:tab/>
      </w:r>
    </w:p>
    <w:p w14:paraId="49D00892" w14:textId="77777777" w:rsidR="002C0CDE" w:rsidRPr="00D771DF" w:rsidRDefault="002C0CDE" w:rsidP="002C0CDE">
      <w:pPr>
        <w:pStyle w:val="Indent2"/>
        <w:rPr>
          <w:i/>
        </w:rPr>
      </w:pPr>
      <w:r w:rsidRPr="00E917B1">
        <w:rPr>
          <w:i/>
        </w:rPr>
        <w:t>b)</w:t>
      </w:r>
      <w:r w:rsidRPr="00E917B1">
        <w:tab/>
      </w:r>
      <w:r w:rsidRPr="00D771DF">
        <w:rPr>
          <w:i/>
        </w:rPr>
        <w:t>soient convenablement rémunérés?</w:t>
      </w:r>
    </w:p>
    <w:p w14:paraId="4CE59B4F" w14:textId="423A7E04"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1F841079" w14:textId="77777777" w:rsidR="002C0CDE" w:rsidRPr="00074BC8" w:rsidRDefault="002C0CDE" w:rsidP="002C0CDE">
      <w:pPr>
        <w:pStyle w:val="Indent2"/>
        <w:rPr>
          <w:i/>
        </w:rPr>
      </w:pPr>
      <w:r w:rsidRPr="00074BC8">
        <w:rPr>
          <w:i/>
        </w:rPr>
        <w:t>Commentaires:</w:t>
      </w:r>
    </w:p>
    <w:p w14:paraId="2878C594"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1381D720" w14:textId="77777777" w:rsidR="002C0CDE" w:rsidRPr="00E917B1" w:rsidRDefault="002C0CDE" w:rsidP="002C0CDE">
      <w:pPr>
        <w:pStyle w:val="Indent2"/>
      </w:pPr>
      <w:r w:rsidRPr="00E917B1">
        <w:rPr>
          <w:i/>
        </w:rPr>
        <w:lastRenderedPageBreak/>
        <w:t>c)</w:t>
      </w:r>
      <w:r w:rsidRPr="00E917B1">
        <w:tab/>
      </w:r>
      <w:r w:rsidRPr="00563055">
        <w:rPr>
          <w:i/>
        </w:rPr>
        <w:t>ne soient pas obligés de travailler au-delà des limites horaires fixées?</w:t>
      </w:r>
    </w:p>
    <w:p w14:paraId="772695C0" w14:textId="2E5108DC"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1E4BF09F" w14:textId="77777777" w:rsidR="002C0CDE" w:rsidRPr="00074BC8" w:rsidRDefault="002C0CDE" w:rsidP="002C0CDE">
      <w:pPr>
        <w:pStyle w:val="Indent2"/>
        <w:rPr>
          <w:i/>
        </w:rPr>
      </w:pPr>
      <w:r w:rsidRPr="00074BC8">
        <w:rPr>
          <w:i/>
        </w:rPr>
        <w:t>Commentaires:</w:t>
      </w:r>
    </w:p>
    <w:p w14:paraId="625ABFA1"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2EA7C886" w14:textId="53C5554E" w:rsidR="002C0CDE" w:rsidRPr="00D771DF" w:rsidRDefault="002C0CDE" w:rsidP="00563055">
      <w:pPr>
        <w:pStyle w:val="Indent2"/>
        <w:rPr>
          <w:i/>
        </w:rPr>
      </w:pPr>
      <w:r w:rsidRPr="00E917B1">
        <w:rPr>
          <w:i/>
        </w:rPr>
        <w:t>d)</w:t>
      </w:r>
      <w:r w:rsidRPr="00E917B1">
        <w:tab/>
      </w:r>
      <w:r w:rsidRPr="00563055">
        <w:rPr>
          <w:i/>
        </w:rPr>
        <w:t>aient droit à des congés payés?</w:t>
      </w:r>
    </w:p>
    <w:p w14:paraId="75C48E80" w14:textId="49A36303"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109BABD4" w14:textId="77777777" w:rsidR="002C0CDE" w:rsidRPr="00074BC8" w:rsidRDefault="002C0CDE" w:rsidP="002C0CDE">
      <w:pPr>
        <w:pStyle w:val="Indent2"/>
        <w:rPr>
          <w:i/>
        </w:rPr>
      </w:pPr>
      <w:r w:rsidRPr="00074BC8">
        <w:rPr>
          <w:i/>
        </w:rPr>
        <w:t>Commentaires:</w:t>
      </w:r>
    </w:p>
    <w:p w14:paraId="3F1BAA13"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23586E60" w14:textId="77777777" w:rsidR="002C0CDE" w:rsidRPr="00E917B1" w:rsidRDefault="002C0CDE" w:rsidP="002C0CDE">
      <w:pPr>
        <w:pStyle w:val="Indent1"/>
      </w:pPr>
      <w:r>
        <w:tab/>
      </w:r>
    </w:p>
    <w:p w14:paraId="128F19B1" w14:textId="77777777" w:rsidR="002C0CDE" w:rsidRPr="00D771DF" w:rsidRDefault="002C0CDE" w:rsidP="002C0CDE">
      <w:pPr>
        <w:pStyle w:val="Indent2"/>
        <w:rPr>
          <w:i/>
        </w:rPr>
      </w:pPr>
      <w:r w:rsidRPr="00E917B1">
        <w:rPr>
          <w:i/>
        </w:rPr>
        <w:t>e)</w:t>
      </w:r>
      <w:r w:rsidRPr="00E917B1">
        <w:tab/>
      </w:r>
      <w:r w:rsidRPr="00D771DF">
        <w:rPr>
          <w:i/>
        </w:rPr>
        <w:t>aient droit à un congé payé en cas d</w:t>
      </w:r>
      <w:r w:rsidR="009A45C1">
        <w:rPr>
          <w:i/>
        </w:rPr>
        <w:t>’</w:t>
      </w:r>
      <w:r w:rsidRPr="00D771DF">
        <w:rPr>
          <w:i/>
        </w:rPr>
        <w:t>absence pour cause de maladie ou d</w:t>
      </w:r>
      <w:r w:rsidR="009A45C1">
        <w:rPr>
          <w:i/>
        </w:rPr>
        <w:t>’</w:t>
      </w:r>
      <w:r w:rsidRPr="00D771DF">
        <w:rPr>
          <w:i/>
        </w:rPr>
        <w:t>accident?</w:t>
      </w:r>
    </w:p>
    <w:p w14:paraId="16D9535A" w14:textId="38599109"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2A5F5214" w14:textId="77777777" w:rsidR="002C0CDE" w:rsidRPr="00074BC8" w:rsidRDefault="002C0CDE" w:rsidP="002C0CDE">
      <w:pPr>
        <w:pStyle w:val="Indent2"/>
        <w:rPr>
          <w:i/>
        </w:rPr>
      </w:pPr>
      <w:r w:rsidRPr="00074BC8">
        <w:rPr>
          <w:i/>
        </w:rPr>
        <w:t>Commentaires:</w:t>
      </w:r>
    </w:p>
    <w:p w14:paraId="25DC8D74"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192B59DC" w14:textId="77777777" w:rsidR="002C0CDE" w:rsidRPr="00E917B1" w:rsidRDefault="002C0CDE" w:rsidP="002C0CDE">
      <w:pPr>
        <w:pStyle w:val="Indent1"/>
      </w:pPr>
      <w:r>
        <w:tab/>
      </w:r>
    </w:p>
    <w:p w14:paraId="2F2301AC" w14:textId="77777777" w:rsidR="002C0CDE" w:rsidRPr="00D771DF" w:rsidRDefault="002C0CDE" w:rsidP="002C0CDE">
      <w:pPr>
        <w:pStyle w:val="Indent2"/>
        <w:rPr>
          <w:i/>
        </w:rPr>
      </w:pPr>
      <w:r w:rsidRPr="00E917B1">
        <w:rPr>
          <w:i/>
        </w:rPr>
        <w:t>f)</w:t>
      </w:r>
      <w:r w:rsidRPr="00E917B1">
        <w:tab/>
      </w:r>
      <w:r w:rsidRPr="00D771DF">
        <w:rPr>
          <w:i/>
        </w:rPr>
        <w:t>bénéficient de la même protection et reçoivent la même formation que les autres personnes sur le lieu de travail en matière de discrimination et de violence et de harcèlement?</w:t>
      </w:r>
    </w:p>
    <w:p w14:paraId="6D03F887" w14:textId="29234AE5"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4C62331A" w14:textId="77777777" w:rsidR="002C0CDE" w:rsidRPr="00074BC8" w:rsidRDefault="002C0CDE" w:rsidP="002C0CDE">
      <w:pPr>
        <w:pStyle w:val="Indent2"/>
        <w:keepNext/>
        <w:keepLines/>
        <w:rPr>
          <w:i/>
        </w:rPr>
      </w:pPr>
      <w:r w:rsidRPr="00074BC8">
        <w:rPr>
          <w:i/>
        </w:rPr>
        <w:t>Commentaires:</w:t>
      </w:r>
    </w:p>
    <w:p w14:paraId="6E4F4130" w14:textId="77777777" w:rsidR="002C0CDE" w:rsidRDefault="002C0CDE" w:rsidP="002C0CDE">
      <w:pPr>
        <w:pStyle w:val="Indent2"/>
        <w:keepNext/>
        <w:keepLines/>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7184B8FC" w14:textId="77777777" w:rsidR="002C0CDE" w:rsidRPr="00E917B1" w:rsidRDefault="002C0CDE" w:rsidP="002C0CDE">
      <w:pPr>
        <w:pStyle w:val="Indent1"/>
      </w:pPr>
      <w:r>
        <w:tab/>
      </w:r>
    </w:p>
    <w:p w14:paraId="0BB980C7" w14:textId="77777777" w:rsidR="002C0CDE" w:rsidRPr="00D771DF" w:rsidRDefault="002C0CDE" w:rsidP="002C0CDE">
      <w:pPr>
        <w:pStyle w:val="Indent2"/>
        <w:rPr>
          <w:i/>
        </w:rPr>
      </w:pPr>
      <w:r w:rsidRPr="00E917B1">
        <w:rPr>
          <w:i/>
        </w:rPr>
        <w:t>g)</w:t>
      </w:r>
      <w:r w:rsidRPr="00E917B1">
        <w:tab/>
      </w:r>
      <w:r w:rsidRPr="00D771DF">
        <w:rPr>
          <w:i/>
        </w:rPr>
        <w:t>bénéficient de la même protection et reçoivent la même formation que les autres personnes sur le lieu de travail en matière de sécurité et de santé au travail?</w:t>
      </w:r>
    </w:p>
    <w:p w14:paraId="668E150D" w14:textId="0B04832D"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73CA8DDA" w14:textId="77777777" w:rsidR="002C0CDE" w:rsidRPr="00074BC8" w:rsidRDefault="002C0CDE" w:rsidP="002C0CDE">
      <w:pPr>
        <w:pStyle w:val="Indent2"/>
        <w:rPr>
          <w:i/>
        </w:rPr>
      </w:pPr>
      <w:r w:rsidRPr="00074BC8">
        <w:rPr>
          <w:i/>
        </w:rPr>
        <w:t>Commentaires:</w:t>
      </w:r>
    </w:p>
    <w:p w14:paraId="3CB0E73F"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bookmarkStart w:id="4" w:name="_GoBack"/>
      <w:r>
        <w:rPr>
          <w:noProof/>
        </w:rPr>
        <w:t>Faire un double-clic pour insérer des commentaires</w:t>
      </w:r>
      <w:bookmarkEnd w:id="4"/>
      <w:r>
        <w:fldChar w:fldCharType="end"/>
      </w:r>
    </w:p>
    <w:p w14:paraId="69A429E3" w14:textId="77777777" w:rsidR="002C0CDE" w:rsidRPr="00E917B1" w:rsidRDefault="002C0CDE" w:rsidP="006E0A1B">
      <w:pPr>
        <w:pStyle w:val="Indent1"/>
        <w:spacing w:after="60"/>
      </w:pPr>
      <w:r>
        <w:tab/>
      </w:r>
    </w:p>
    <w:p w14:paraId="59E7C6AD" w14:textId="77777777" w:rsidR="002C0CDE" w:rsidRPr="00E917B1" w:rsidRDefault="002C0CDE" w:rsidP="002C0CDE">
      <w:pPr>
        <w:pStyle w:val="Indent2"/>
      </w:pPr>
      <w:r w:rsidRPr="00E917B1">
        <w:rPr>
          <w:i/>
        </w:rPr>
        <w:t>h)</w:t>
      </w:r>
      <w:r w:rsidRPr="00E917B1">
        <w:tab/>
      </w:r>
      <w:r w:rsidRPr="00D771DF">
        <w:rPr>
          <w:i/>
        </w:rPr>
        <w:t>aient droit à une indemnisation en cas d</w:t>
      </w:r>
      <w:r w:rsidR="009A45C1">
        <w:rPr>
          <w:i/>
        </w:rPr>
        <w:t>’</w:t>
      </w:r>
      <w:r w:rsidRPr="00D771DF">
        <w:rPr>
          <w:i/>
        </w:rPr>
        <w:t>accident du travail?</w:t>
      </w:r>
    </w:p>
    <w:p w14:paraId="2BBDB331" w14:textId="02FB9EE0"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CaseACocher3"/>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27901833" w14:textId="77777777" w:rsidR="002C0CDE" w:rsidRPr="00074BC8" w:rsidRDefault="002C0CDE" w:rsidP="002C0CDE">
      <w:pPr>
        <w:pStyle w:val="Indent2"/>
        <w:rPr>
          <w:i/>
        </w:rPr>
      </w:pPr>
      <w:r w:rsidRPr="00074BC8">
        <w:rPr>
          <w:i/>
        </w:rPr>
        <w:t>Commentaires:</w:t>
      </w:r>
    </w:p>
    <w:p w14:paraId="5DFD153F" w14:textId="77777777" w:rsidR="002C0CDE" w:rsidRDefault="002C0CDE" w:rsidP="002C0CDE">
      <w:pPr>
        <w:pStyle w:val="Indent2"/>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pour insérer des commentaires</w:t>
      </w:r>
      <w:r>
        <w:fldChar w:fldCharType="end"/>
      </w:r>
    </w:p>
    <w:p w14:paraId="5124FEFB" w14:textId="77777777" w:rsidR="002C0CDE" w:rsidRPr="00E917B1" w:rsidRDefault="002C0CDE" w:rsidP="006E0A1B">
      <w:pPr>
        <w:pStyle w:val="Indent1"/>
        <w:spacing w:after="60"/>
      </w:pPr>
      <w:r>
        <w:tab/>
      </w:r>
    </w:p>
    <w:p w14:paraId="1356CF02" w14:textId="77777777" w:rsidR="002C0CDE" w:rsidRPr="00D771DF" w:rsidRDefault="002C0CDE" w:rsidP="002C0CDE">
      <w:pPr>
        <w:pStyle w:val="Indent2"/>
        <w:rPr>
          <w:i/>
        </w:rPr>
      </w:pPr>
      <w:r w:rsidRPr="00E917B1">
        <w:rPr>
          <w:i/>
        </w:rPr>
        <w:t>i)</w:t>
      </w:r>
      <w:r w:rsidRPr="00E917B1">
        <w:tab/>
      </w:r>
      <w:r w:rsidRPr="00D771DF">
        <w:rPr>
          <w:i/>
        </w:rPr>
        <w:t>aient droit à d</w:t>
      </w:r>
      <w:r w:rsidR="009A45C1">
        <w:rPr>
          <w:i/>
        </w:rPr>
        <w:t>’</w:t>
      </w:r>
      <w:r w:rsidRPr="00D771DF">
        <w:rPr>
          <w:i/>
        </w:rPr>
        <w:t>autres prestations? Dans l</w:t>
      </w:r>
      <w:r w:rsidR="009A45C1">
        <w:rPr>
          <w:i/>
        </w:rPr>
        <w:t>’</w:t>
      </w:r>
      <w:r w:rsidRPr="00D771DF">
        <w:rPr>
          <w:i/>
        </w:rPr>
        <w:t>affirmative, veuillez préciser.</w:t>
      </w:r>
    </w:p>
    <w:p w14:paraId="045041D1" w14:textId="072B2AB7" w:rsidR="002C0CDE" w:rsidRPr="00E917B1" w:rsidRDefault="00540DE1" w:rsidP="002C0CDE">
      <w:pPr>
        <w:pStyle w:val="Indent3"/>
        <w:tabs>
          <w:tab w:val="left" w:pos="3544"/>
        </w:tabs>
      </w:pPr>
      <w:r w:rsidRPr="00043E6D">
        <w:rPr>
          <w:sz w:val="22"/>
          <w:lang w:val="en-GB"/>
        </w:rPr>
        <w:fldChar w:fldCharType="begin">
          <w:ffData>
            <w:name w:val="CaseACocher2"/>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Oui</w:t>
      </w:r>
      <w:r w:rsidRPr="002E1A3C">
        <w:rPr>
          <w:sz w:val="22"/>
          <w:lang w:val="fr-CH"/>
        </w:rPr>
        <w:tab/>
      </w:r>
      <w:r w:rsidRPr="00043E6D">
        <w:rPr>
          <w:sz w:val="22"/>
          <w:lang w:val="en-GB"/>
        </w:rPr>
        <w:fldChar w:fldCharType="begin">
          <w:ffData>
            <w:name w:val=""/>
            <w:enabled/>
            <w:calcOnExit w:val="0"/>
            <w:checkBox>
              <w:sizeAuto/>
              <w:default w:val="0"/>
              <w:checked w:val="0"/>
            </w:checkBox>
          </w:ffData>
        </w:fldChar>
      </w:r>
      <w:r w:rsidRPr="002E1A3C">
        <w:rPr>
          <w:sz w:val="22"/>
          <w:lang w:val="fr-CH"/>
        </w:rPr>
        <w:instrText xml:space="preserve"> FORMCHECKBOX </w:instrText>
      </w:r>
      <w:r w:rsidR="002B7B13">
        <w:rPr>
          <w:sz w:val="22"/>
          <w:lang w:val="en-GB"/>
        </w:rPr>
      </w:r>
      <w:r w:rsidR="002B7B13">
        <w:rPr>
          <w:sz w:val="22"/>
          <w:lang w:val="en-GB"/>
        </w:rPr>
        <w:fldChar w:fldCharType="separate"/>
      </w:r>
      <w:r w:rsidRPr="00043E6D">
        <w:rPr>
          <w:sz w:val="22"/>
          <w:lang w:val="en-GB"/>
        </w:rPr>
        <w:fldChar w:fldCharType="end"/>
      </w:r>
      <w:r w:rsidRPr="002E1A3C">
        <w:rPr>
          <w:sz w:val="22"/>
          <w:lang w:val="fr-CH"/>
        </w:rPr>
        <w:tab/>
        <w:t>Non</w:t>
      </w:r>
    </w:p>
    <w:p w14:paraId="15F9AA59" w14:textId="77777777" w:rsidR="002C0CDE" w:rsidRPr="00074BC8" w:rsidRDefault="002C0CDE" w:rsidP="002C0CDE">
      <w:pPr>
        <w:pStyle w:val="Indent2"/>
        <w:rPr>
          <w:i/>
        </w:rPr>
      </w:pPr>
      <w:r w:rsidRPr="00074BC8">
        <w:rPr>
          <w:i/>
        </w:rPr>
        <w:t>Commentaires:</w:t>
      </w:r>
    </w:p>
    <w:p w14:paraId="22496F4B" w14:textId="1E199063" w:rsidR="00074D1E" w:rsidRPr="00791891" w:rsidRDefault="002C0CDE" w:rsidP="006E0A1B">
      <w:pPr>
        <w:pStyle w:val="Indent2"/>
        <w:rPr>
          <w:lang w:val="fr-CH"/>
        </w:rPr>
      </w:pPr>
      <w:r>
        <w:fldChar w:fldCharType="begin">
          <w:ffData>
            <w:name w:val=""/>
            <w:enabled/>
            <w:calcOnExit w:val="0"/>
            <w:textInput>
              <w:default w:val="Faire un double-clic pour insérer des commentaires"/>
            </w:textInput>
          </w:ffData>
        </w:fldChar>
      </w:r>
      <w:r>
        <w:instrText xml:space="preserve"> FORMTEXT </w:instrText>
      </w:r>
      <w:r>
        <w:fldChar w:fldCharType="separate"/>
      </w:r>
      <w:r>
        <w:rPr>
          <w:noProof/>
        </w:rPr>
        <w:t>Faire un double-clic insérer des commentaires</w:t>
      </w:r>
      <w:r>
        <w:fldChar w:fldCharType="end"/>
      </w:r>
    </w:p>
    <w:sectPr w:rsidR="00074D1E" w:rsidRPr="00791891" w:rsidSect="00BA41EC">
      <w:headerReference w:type="even" r:id="rId14"/>
      <w:headerReference w:type="first" r:id="rId15"/>
      <w:footnotePr>
        <w:numFmt w:val="chicago"/>
        <w:numRestart w:val="eachSect"/>
      </w:footnotePr>
      <w:pgSz w:w="11906" w:h="16838" w:code="9"/>
      <w:pgMar w:top="1701" w:right="1418" w:bottom="1418" w:left="1418" w:header="851"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7CD31" w14:textId="77777777" w:rsidR="000C506A" w:rsidRDefault="000C506A">
      <w:r>
        <w:separator/>
      </w:r>
    </w:p>
  </w:endnote>
  <w:endnote w:type="continuationSeparator" w:id="0">
    <w:p w14:paraId="799D940D" w14:textId="77777777" w:rsidR="000C506A" w:rsidRDefault="000C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TKaiti">
    <w:altName w:val="Malgun Gothic Semilight"/>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STXingkai">
    <w:altName w:val="Malgun Gothic Semilight"/>
    <w:charset w:val="86"/>
    <w:family w:val="auto"/>
    <w:pitch w:val="variable"/>
    <w:sig w:usb0="00000001" w:usb1="080F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98608" w14:textId="358320DA" w:rsidR="000C506A" w:rsidRPr="007E0714" w:rsidRDefault="000C506A" w:rsidP="00DF3233">
    <w:pPr>
      <w:pStyle w:val="Pieddepage"/>
      <w:pBdr>
        <w:top w:val="none" w:sz="0" w:space="0" w:color="auto"/>
      </w:pBdr>
      <w:rPr>
        <w:sz w:val="20"/>
        <w:lang w:val="en-GB"/>
      </w:rPr>
    </w:pPr>
    <w:r>
      <w:rPr>
        <w:rStyle w:val="Numrodepage"/>
      </w:rPr>
      <w:fldChar w:fldCharType="begin"/>
    </w:r>
    <w:r w:rsidRPr="007E0714">
      <w:rPr>
        <w:rStyle w:val="Numrodepage"/>
        <w:lang w:val="en-GB"/>
      </w:rPr>
      <w:instrText xml:space="preserve">PAGE  </w:instrText>
    </w:r>
    <w:r>
      <w:rPr>
        <w:rStyle w:val="Numrodepage"/>
      </w:rPr>
      <w:fldChar w:fldCharType="separate"/>
    </w:r>
    <w:r w:rsidR="002B7B13">
      <w:rPr>
        <w:rStyle w:val="Numrodepage"/>
        <w:noProof/>
        <w:lang w:val="en-GB"/>
      </w:rPr>
      <w:t>18</w:t>
    </w:r>
    <w:r>
      <w:rPr>
        <w:rStyle w:val="Numrodepage"/>
      </w:rPr>
      <w:fldChar w:fldCharType="end"/>
    </w:r>
    <w:r w:rsidRPr="007E0714">
      <w:rPr>
        <w:rStyle w:val="Numrodepage"/>
        <w:lang w:val="en-GB"/>
      </w:rPr>
      <w:tab/>
    </w:r>
    <w:r>
      <w:rPr>
        <w:lang w:val="en-GB"/>
      </w:rPr>
      <w:fldChar w:fldCharType="begin"/>
    </w:r>
    <w:r w:rsidRPr="007E0714">
      <w:rPr>
        <w:lang w:val="en-GB"/>
      </w:rPr>
      <w:instrText xml:space="preserve"> DOCVARIABLE  Ref </w:instrText>
    </w:r>
    <w:r>
      <w:rPr>
        <w:lang w:val="en-GB"/>
      </w:rPr>
      <w:fldChar w:fldCharType="separate"/>
    </w:r>
    <w:r>
      <w:rPr>
        <w:lang w:val="en-GB"/>
      </w:rPr>
      <w:t>ILC.110/IV/1</w:t>
    </w:r>
    <w:r>
      <w:rPr>
        <w:b/>
        <w:bCs/>
        <w:lang w:val="en-US"/>
      </w:rPr>
      <w:fldChar w:fldCharType="end"/>
    </w:r>
    <w:r w:rsidRPr="00A37DDA">
      <w:rPr>
        <w:vanish/>
        <w:lang w:val="en-GB"/>
      </w:rPr>
      <w:t xml:space="preserve"> </w:t>
    </w:r>
    <w:r w:rsidRPr="00A37DDA">
      <w:rPr>
        <w:vanish/>
      </w:rPr>
      <w:fldChar w:fldCharType="begin"/>
    </w:r>
    <w:r w:rsidRPr="00A37DDA">
      <w:rPr>
        <w:vanish/>
        <w:lang w:val="en-GB"/>
      </w:rPr>
      <w:instrText xml:space="preserve"> FILENAME \p  \* MERGEFORMAT </w:instrText>
    </w:r>
    <w:r w:rsidRPr="00A37DDA">
      <w:rPr>
        <w:vanish/>
      </w:rPr>
      <w:fldChar w:fldCharType="separate"/>
    </w:r>
    <w:r w:rsidRPr="0057714E">
      <w:rPr>
        <w:noProof/>
        <w:vanish/>
        <w:szCs w:val="16"/>
        <w:lang w:val="en-GB"/>
      </w:rPr>
      <w:t>H</w:t>
    </w:r>
    <w:r>
      <w:rPr>
        <w:noProof/>
        <w:vanish/>
        <w:lang w:val="en-GB"/>
      </w:rPr>
      <w:t>:\Word\French\CONFREP\ILC110(2021)\IV(1)\Final\ILC110-IV(1)[EMPLO-190605-1]-Questionnaire-Web-Fr.docx</w:t>
    </w:r>
    <w:r w:rsidRPr="00A37DDA">
      <w:rPr>
        <w:noProof/>
        <w:vanish/>
        <w:szCs w:val="16"/>
        <w:lang w:val="es-ES"/>
      </w:rPr>
      <w:fldChar w:fldCharType="end"/>
    </w:r>
    <w:r w:rsidRPr="007E0714">
      <w:rPr>
        <w:lang w:val="en-GB"/>
      </w:rPr>
      <w:t xml:space="preserve"> </w:t>
    </w:r>
    <w:r w:rsidRPr="00892D5C">
      <w:rPr>
        <w:vanish/>
      </w:rPr>
      <w:fldChar w:fldCharType="begin"/>
    </w:r>
    <w:r w:rsidRPr="007E0714">
      <w:rPr>
        <w:vanish/>
        <w:lang w:val="en-GB"/>
      </w:rPr>
      <w:instrText xml:space="preserve"> DOCVARIABLE "DocVersion" \* MERGEFORMAT </w:instrText>
    </w:r>
    <w:r w:rsidRPr="00892D5C">
      <w:rPr>
        <w:vanish/>
      </w:rPr>
      <w:fldChar w:fldCharType="separate"/>
    </w:r>
    <w:r w:rsidRPr="0057714E">
      <w:rPr>
        <w:b/>
        <w:bCs/>
        <w:vanish/>
        <w:lang w:val="en-GB"/>
      </w:rPr>
      <w:t xml:space="preserve"> </w:t>
    </w:r>
    <w:r w:rsidRPr="00892D5C">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F59B" w14:textId="1D97C8C3" w:rsidR="000C506A" w:rsidRPr="007E0714" w:rsidRDefault="000C506A">
    <w:pPr>
      <w:pStyle w:val="Pieddepage"/>
      <w:pBdr>
        <w:top w:val="none" w:sz="0" w:space="0" w:color="auto"/>
      </w:pBdr>
      <w:rPr>
        <w:sz w:val="20"/>
        <w:lang w:val="en-GB"/>
      </w:rPr>
    </w:pPr>
    <w:r>
      <w:rPr>
        <w:lang w:val="en-GB"/>
      </w:rPr>
      <w:fldChar w:fldCharType="begin"/>
    </w:r>
    <w:r w:rsidRPr="007E0714">
      <w:rPr>
        <w:lang w:val="en-GB"/>
      </w:rPr>
      <w:instrText xml:space="preserve"> DOCVARIABLE  Ref </w:instrText>
    </w:r>
    <w:r>
      <w:rPr>
        <w:lang w:val="en-GB"/>
      </w:rPr>
      <w:fldChar w:fldCharType="separate"/>
    </w:r>
    <w:r>
      <w:rPr>
        <w:lang w:val="en-GB"/>
      </w:rPr>
      <w:t>ILC.110/IV/1</w:t>
    </w:r>
    <w:r>
      <w:rPr>
        <w:b/>
        <w:bCs/>
        <w:lang w:val="en-US"/>
      </w:rPr>
      <w:fldChar w:fldCharType="end"/>
    </w:r>
    <w:r w:rsidRPr="00A37DDA">
      <w:rPr>
        <w:vanish/>
        <w:lang w:val="en-GB"/>
      </w:rPr>
      <w:t xml:space="preserve"> </w:t>
    </w:r>
    <w:r w:rsidRPr="00A37DDA">
      <w:rPr>
        <w:vanish/>
      </w:rPr>
      <w:fldChar w:fldCharType="begin"/>
    </w:r>
    <w:r w:rsidRPr="00A37DDA">
      <w:rPr>
        <w:vanish/>
        <w:lang w:val="en-GB"/>
      </w:rPr>
      <w:instrText xml:space="preserve"> FILENAME \p  \* MERGEFORMAT </w:instrText>
    </w:r>
    <w:r w:rsidRPr="00A37DDA">
      <w:rPr>
        <w:vanish/>
      </w:rPr>
      <w:fldChar w:fldCharType="separate"/>
    </w:r>
    <w:r w:rsidRPr="0057714E">
      <w:rPr>
        <w:noProof/>
        <w:vanish/>
        <w:szCs w:val="16"/>
        <w:lang w:val="en-GB"/>
      </w:rPr>
      <w:t>H</w:t>
    </w:r>
    <w:r>
      <w:rPr>
        <w:noProof/>
        <w:vanish/>
        <w:lang w:val="en-GB"/>
      </w:rPr>
      <w:t>:\Word\French\CONFREP\ILC110(2021)\IV(1)\Final\ILC110-IV(1)[EMPLO-190605-1]-Questionnaire-Web-Fr.docx</w:t>
    </w:r>
    <w:r w:rsidRPr="00A37DDA">
      <w:rPr>
        <w:noProof/>
        <w:vanish/>
        <w:szCs w:val="16"/>
        <w:lang w:val="es-ES"/>
      </w:rPr>
      <w:fldChar w:fldCharType="end"/>
    </w:r>
    <w:r w:rsidRPr="00892D5C">
      <w:rPr>
        <w:vanish/>
      </w:rPr>
      <w:fldChar w:fldCharType="begin"/>
    </w:r>
    <w:r w:rsidRPr="007E0714">
      <w:rPr>
        <w:vanish/>
        <w:lang w:val="en-GB"/>
      </w:rPr>
      <w:instrText xml:space="preserve"> DOCVARIABLE "DocVersion" \* MERGEFORMAT </w:instrText>
    </w:r>
    <w:r w:rsidRPr="00892D5C">
      <w:rPr>
        <w:vanish/>
      </w:rPr>
      <w:fldChar w:fldCharType="separate"/>
    </w:r>
    <w:r w:rsidRPr="0057714E">
      <w:rPr>
        <w:b/>
        <w:bCs/>
        <w:vanish/>
        <w:lang w:val="en-GB"/>
      </w:rPr>
      <w:t xml:space="preserve"> </w:t>
    </w:r>
    <w:r w:rsidRPr="00892D5C">
      <w:rPr>
        <w:vanish/>
      </w:rPr>
      <w:fldChar w:fldCharType="end"/>
    </w:r>
    <w:r w:rsidRPr="007E0714">
      <w:rPr>
        <w:rFonts w:eastAsia="SimSun" w:hint="eastAsia"/>
        <w:szCs w:val="16"/>
        <w:lang w:val="en-GB" w:eastAsia="zh-CN"/>
      </w:rPr>
      <w:tab/>
    </w:r>
    <w:r>
      <w:rPr>
        <w:rStyle w:val="Numrodepage"/>
      </w:rPr>
      <w:fldChar w:fldCharType="begin"/>
    </w:r>
    <w:r w:rsidRPr="007E0714">
      <w:rPr>
        <w:rStyle w:val="Numrodepage"/>
        <w:lang w:val="en-GB"/>
      </w:rPr>
      <w:instrText xml:space="preserve">PAGE  </w:instrText>
    </w:r>
    <w:r>
      <w:rPr>
        <w:rStyle w:val="Numrodepage"/>
      </w:rPr>
      <w:fldChar w:fldCharType="separate"/>
    </w:r>
    <w:r w:rsidR="002B7B13">
      <w:rPr>
        <w:rStyle w:val="Numrodepage"/>
        <w:noProof/>
        <w:lang w:val="en-GB"/>
      </w:rPr>
      <w:t>17</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54A1A" w14:textId="5F094474" w:rsidR="000C506A" w:rsidRPr="007E0714" w:rsidRDefault="000C506A" w:rsidP="00DF3233">
    <w:pPr>
      <w:pStyle w:val="Pieddepage"/>
      <w:pBdr>
        <w:top w:val="none" w:sz="0" w:space="0" w:color="auto"/>
      </w:pBdr>
      <w:rPr>
        <w:lang w:val="en-GB"/>
      </w:rPr>
    </w:pPr>
    <w:r>
      <w:rPr>
        <w:lang w:val="en-GB"/>
      </w:rPr>
      <w:fldChar w:fldCharType="begin"/>
    </w:r>
    <w:r w:rsidRPr="007E0714">
      <w:rPr>
        <w:lang w:val="en-GB"/>
      </w:rPr>
      <w:instrText xml:space="preserve"> DOCVARIABLE  Ref   </w:instrText>
    </w:r>
    <w:r>
      <w:rPr>
        <w:lang w:val="en-GB"/>
      </w:rPr>
      <w:fldChar w:fldCharType="separate"/>
    </w:r>
    <w:r>
      <w:rPr>
        <w:lang w:val="en-GB"/>
      </w:rPr>
      <w:t>ILC.110/IV/1</w:t>
    </w:r>
    <w:r>
      <w:rPr>
        <w:b/>
        <w:bCs/>
        <w:lang w:val="en-US"/>
      </w:rPr>
      <w:fldChar w:fldCharType="end"/>
    </w:r>
    <w:r w:rsidRPr="00A37DDA">
      <w:rPr>
        <w:vanish/>
        <w:lang w:val="en-GB"/>
      </w:rPr>
      <w:t xml:space="preserve"> </w:t>
    </w:r>
    <w:r w:rsidRPr="00A37DDA">
      <w:rPr>
        <w:vanish/>
      </w:rPr>
      <w:fldChar w:fldCharType="begin"/>
    </w:r>
    <w:r w:rsidRPr="00A37DDA">
      <w:rPr>
        <w:vanish/>
        <w:lang w:val="en-GB"/>
      </w:rPr>
      <w:instrText xml:space="preserve"> FILENAME \p  \* MERGEFORMAT </w:instrText>
    </w:r>
    <w:r w:rsidRPr="00A37DDA">
      <w:rPr>
        <w:vanish/>
      </w:rPr>
      <w:fldChar w:fldCharType="separate"/>
    </w:r>
    <w:r w:rsidRPr="0057714E">
      <w:rPr>
        <w:noProof/>
        <w:vanish/>
        <w:szCs w:val="16"/>
        <w:lang w:val="en-GB"/>
      </w:rPr>
      <w:t>H</w:t>
    </w:r>
    <w:r>
      <w:rPr>
        <w:noProof/>
        <w:vanish/>
        <w:lang w:val="en-GB"/>
      </w:rPr>
      <w:t>:\Word\French\CONFREP\ILC110(2021)\IV(1)\Final\ILC110-IV(1)[EMPLO-190605-1]-Questionnaire-Web-Fr.docx</w:t>
    </w:r>
    <w:r w:rsidRPr="00A37DDA">
      <w:rPr>
        <w:noProof/>
        <w:vanish/>
        <w:szCs w:val="16"/>
        <w:lang w:val="es-ES"/>
      </w:rPr>
      <w:fldChar w:fldCharType="end"/>
    </w:r>
    <w:r w:rsidRPr="00892D5C">
      <w:rPr>
        <w:vanish/>
      </w:rPr>
      <w:fldChar w:fldCharType="begin"/>
    </w:r>
    <w:r w:rsidRPr="007E0714">
      <w:rPr>
        <w:vanish/>
        <w:lang w:val="en-GB"/>
      </w:rPr>
      <w:instrText xml:space="preserve"> DOCVARIABLE "DocVersion" \* MERGEFORMAT </w:instrText>
    </w:r>
    <w:r w:rsidRPr="00892D5C">
      <w:rPr>
        <w:vanish/>
      </w:rPr>
      <w:fldChar w:fldCharType="separate"/>
    </w:r>
    <w:r w:rsidRPr="0057714E">
      <w:rPr>
        <w:b/>
        <w:bCs/>
        <w:vanish/>
        <w:lang w:val="en-GB"/>
      </w:rPr>
      <w:t xml:space="preserve"> </w:t>
    </w:r>
    <w:r w:rsidRPr="00892D5C">
      <w:rPr>
        <w:vanish/>
      </w:rPr>
      <w:fldChar w:fldCharType="end"/>
    </w:r>
    <w:r w:rsidRPr="007E0714">
      <w:rPr>
        <w:rFonts w:eastAsia="SimSun" w:hint="eastAsia"/>
        <w:szCs w:val="16"/>
        <w:lang w:val="en-GB" w:eastAsia="zh-CN"/>
      </w:rPr>
      <w:tab/>
    </w:r>
    <w:r>
      <w:rPr>
        <w:rStyle w:val="Numrodepage"/>
      </w:rPr>
      <w:fldChar w:fldCharType="begin"/>
    </w:r>
    <w:r w:rsidRPr="007E0714">
      <w:rPr>
        <w:rStyle w:val="Numrodepage"/>
        <w:lang w:val="en-GB"/>
      </w:rPr>
      <w:instrText xml:space="preserve">PAGE  </w:instrText>
    </w:r>
    <w:r>
      <w:rPr>
        <w:rStyle w:val="Numrodepage"/>
      </w:rPr>
      <w:fldChar w:fldCharType="separate"/>
    </w:r>
    <w:r w:rsidR="002B7B13">
      <w:rPr>
        <w:rStyle w:val="Numrodepage"/>
        <w:noProof/>
        <w:lang w:val="en-GB"/>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CB1D1" w14:textId="77777777" w:rsidR="000C506A" w:rsidRDefault="000C506A" w:rsidP="002C5FB7">
      <w:pPr>
        <w:ind w:left="851" w:right="6521"/>
      </w:pPr>
      <w:r>
        <w:separator/>
      </w:r>
    </w:p>
  </w:footnote>
  <w:footnote w:type="continuationSeparator" w:id="0">
    <w:p w14:paraId="0D050427" w14:textId="77777777" w:rsidR="000C506A" w:rsidRDefault="000C506A" w:rsidP="00824515">
      <w:pPr>
        <w:ind w:left="851" w:right="6521"/>
      </w:pPr>
      <w:r>
        <w:separator/>
      </w:r>
    </w:p>
  </w:footnote>
  <w:footnote w:id="1">
    <w:p w14:paraId="762BB65B" w14:textId="5295CF94" w:rsidR="000C506A" w:rsidRPr="003E119C" w:rsidRDefault="000C506A" w:rsidP="002C0CDE">
      <w:pPr>
        <w:pStyle w:val="Notedebasdepage"/>
        <w:rPr>
          <w:lang w:val="fr-CH"/>
        </w:rPr>
      </w:pPr>
      <w:r>
        <w:rPr>
          <w:rStyle w:val="Appelnotedebasdep"/>
        </w:rPr>
        <w:footnoteRef/>
      </w:r>
      <w:r>
        <w:t> </w:t>
      </w:r>
      <w:r w:rsidRPr="00787A78">
        <w:t xml:space="preserve">Document </w:t>
      </w:r>
      <w:hyperlink r:id="rId1" w:history="1">
        <w:r w:rsidRPr="00316FF8">
          <w:rPr>
            <w:rStyle w:val="Lienhypertexte"/>
            <w:color w:val="0000FF"/>
            <w:u w:val="none"/>
          </w:rPr>
          <w:t>GB.334/PV</w:t>
        </w:r>
      </w:hyperlink>
      <w:r w:rsidRPr="00787A78">
        <w:t>, paragr. 42 </w:t>
      </w:r>
      <w:r w:rsidRPr="00787A78">
        <w:rPr>
          <w:i/>
        </w:rPr>
        <w:t>b)</w:t>
      </w:r>
      <w:r w:rsidRPr="00787A78">
        <w:t>.</w:t>
      </w:r>
    </w:p>
  </w:footnote>
  <w:footnote w:id="2">
    <w:p w14:paraId="24AAD20D" w14:textId="17560806" w:rsidR="000C506A" w:rsidRPr="00791891" w:rsidRDefault="000C506A">
      <w:pPr>
        <w:pStyle w:val="Notedebasdepage"/>
        <w:rPr>
          <w:lang w:val="fr-CH"/>
        </w:rPr>
      </w:pPr>
      <w:r>
        <w:rPr>
          <w:rStyle w:val="Appelnotedebasdep"/>
        </w:rPr>
        <w:footnoteRef/>
      </w:r>
      <w:r>
        <w:t> </w:t>
      </w:r>
      <w:r w:rsidRPr="006260EF">
        <w:rPr>
          <w:lang w:val="fr-CH"/>
        </w:rPr>
        <w:t xml:space="preserve">Les </w:t>
      </w:r>
      <w:r>
        <w:rPr>
          <w:lang w:val="fr-CH"/>
        </w:rPr>
        <w:t>questions du présent questionnaire</w:t>
      </w:r>
      <w:r w:rsidRPr="006260EF">
        <w:rPr>
          <w:lang w:val="fr-CH"/>
        </w:rPr>
        <w:t xml:space="preserve"> dans lesquelles est utilisé le genre masculin, au singulier ou au pluriel, se réfèrent sans distinction à une femme ou à un homme ou, suivant le contexte, à des femmes ou à des hommes</w:t>
      </w:r>
      <w:r>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2DB99" w14:textId="77777777" w:rsidR="000C506A" w:rsidRPr="00064DBB" w:rsidRDefault="000C506A">
    <w:pPr>
      <w:pStyle w:val="En-tte"/>
      <w:rPr>
        <w:lang w:val="fr-CH"/>
      </w:rPr>
    </w:pPr>
    <w:r>
      <w:rPr>
        <w:lang w:val="fr-CH"/>
      </w:rPr>
      <w:t>Un cadre pour des apprentissages de qualité</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2C287" w14:textId="156AD066" w:rsidR="000C506A" w:rsidRDefault="000C506A" w:rsidP="00E44CD3">
    <w:pPr>
      <w:pStyle w:val="En-tte"/>
      <w:jc w:val="right"/>
      <w:rPr>
        <w:lang w:val="fr-CH"/>
      </w:rPr>
    </w:pPr>
    <w:r>
      <w:rPr>
        <w:lang w:val="fr-CH"/>
      </w:rPr>
      <w:t>Questionnaire concernant un cadre pour les apprentissages de qualité</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5A51" w14:textId="77777777" w:rsidR="00A34C53" w:rsidRPr="00064DBB" w:rsidRDefault="00A34C53">
    <w:pPr>
      <w:pStyle w:val="En-tte"/>
      <w:rPr>
        <w:lang w:val="fr-CH"/>
      </w:rPr>
    </w:pPr>
    <w:r>
      <w:rPr>
        <w:lang w:val="fr-CH"/>
      </w:rPr>
      <w:t>Un cadre pour des apprentissages de qualité</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FC816" w14:textId="75416CA6" w:rsidR="000C506A" w:rsidRPr="000912A9" w:rsidRDefault="00A34C53" w:rsidP="00A34C53">
    <w:pPr>
      <w:pStyle w:val="En-tte"/>
      <w:jc w:val="right"/>
      <w:rPr>
        <w:lang w:val="fr-CH"/>
      </w:rPr>
    </w:pPr>
    <w:r>
      <w:rPr>
        <w:lang w:val="fr-CH"/>
      </w:rPr>
      <w:t>Questionnaire concernant un cadre pour les apprentissages de qualité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32644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E3CCBD60"/>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1A4ACF8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F72A7F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0DC409E"/>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8AFC8C"/>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342DF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C860DA"/>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4A834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DD3026AE"/>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40A194A"/>
    <w:multiLevelType w:val="multilevel"/>
    <w:tmpl w:val="9B188DE8"/>
    <w:lvl w:ilvl="0">
      <w:start w:val="1"/>
      <w:numFmt w:val="decimal"/>
      <w:suff w:val="nothing"/>
      <w:lvlText w:val="%1.  "/>
      <w:lvlJc w:val="left"/>
      <w:pPr>
        <w:ind w:left="397" w:hanging="227"/>
      </w:pPr>
      <w:rPr>
        <w:rFonts w:hint="default"/>
        <w:b/>
        <w:i w:val="0"/>
      </w:rPr>
    </w:lvl>
    <w:lvl w:ilvl="1">
      <w:start w:val="1"/>
      <w:numFmt w:val="lowerLetter"/>
      <w:lvlText w:val="%2)"/>
      <w:lvlJc w:val="left"/>
      <w:pPr>
        <w:tabs>
          <w:tab w:val="num" w:pos="890"/>
        </w:tabs>
        <w:ind w:left="890" w:hanging="360"/>
      </w:pPr>
      <w:rPr>
        <w:rFonts w:hint="default"/>
      </w:rPr>
    </w:lvl>
    <w:lvl w:ilvl="2">
      <w:start w:val="1"/>
      <w:numFmt w:val="lowerRoman"/>
      <w:lvlText w:val="%3)"/>
      <w:lvlJc w:val="left"/>
      <w:pPr>
        <w:tabs>
          <w:tab w:val="num" w:pos="1250"/>
        </w:tabs>
        <w:ind w:left="1250" w:hanging="360"/>
      </w:pPr>
      <w:rPr>
        <w:rFonts w:hint="default"/>
      </w:rPr>
    </w:lvl>
    <w:lvl w:ilvl="3">
      <w:start w:val="1"/>
      <w:numFmt w:val="decimal"/>
      <w:lvlText w:val="(%4)"/>
      <w:lvlJc w:val="left"/>
      <w:pPr>
        <w:tabs>
          <w:tab w:val="num" w:pos="1610"/>
        </w:tabs>
        <w:ind w:left="1610" w:hanging="360"/>
      </w:pPr>
      <w:rPr>
        <w:rFonts w:hint="default"/>
      </w:rPr>
    </w:lvl>
    <w:lvl w:ilvl="4">
      <w:start w:val="1"/>
      <w:numFmt w:val="lowerLetter"/>
      <w:lvlText w:val="(%5)"/>
      <w:lvlJc w:val="left"/>
      <w:pPr>
        <w:tabs>
          <w:tab w:val="num" w:pos="1970"/>
        </w:tabs>
        <w:ind w:left="1970" w:hanging="360"/>
      </w:pPr>
      <w:rPr>
        <w:rFonts w:hint="default"/>
      </w:rPr>
    </w:lvl>
    <w:lvl w:ilvl="5">
      <w:start w:val="1"/>
      <w:numFmt w:val="lowerRoman"/>
      <w:lvlText w:val="(%6)"/>
      <w:lvlJc w:val="left"/>
      <w:pPr>
        <w:tabs>
          <w:tab w:val="num" w:pos="2330"/>
        </w:tabs>
        <w:ind w:left="2330" w:hanging="360"/>
      </w:pPr>
      <w:rPr>
        <w:rFonts w:hint="default"/>
      </w:rPr>
    </w:lvl>
    <w:lvl w:ilvl="6">
      <w:start w:val="1"/>
      <w:numFmt w:val="decimal"/>
      <w:lvlText w:val="%7."/>
      <w:lvlJc w:val="left"/>
      <w:pPr>
        <w:tabs>
          <w:tab w:val="num" w:pos="2690"/>
        </w:tabs>
        <w:ind w:left="2690" w:hanging="360"/>
      </w:pPr>
      <w:rPr>
        <w:rFonts w:hint="default"/>
      </w:rPr>
    </w:lvl>
    <w:lvl w:ilvl="7">
      <w:start w:val="1"/>
      <w:numFmt w:val="lowerLetter"/>
      <w:lvlText w:val="%8."/>
      <w:lvlJc w:val="left"/>
      <w:pPr>
        <w:tabs>
          <w:tab w:val="num" w:pos="3050"/>
        </w:tabs>
        <w:ind w:left="3050" w:hanging="360"/>
      </w:pPr>
      <w:rPr>
        <w:rFonts w:hint="default"/>
      </w:rPr>
    </w:lvl>
    <w:lvl w:ilvl="8">
      <w:start w:val="1"/>
      <w:numFmt w:val="lowerRoman"/>
      <w:lvlText w:val="%9."/>
      <w:lvlJc w:val="left"/>
      <w:pPr>
        <w:tabs>
          <w:tab w:val="num" w:pos="3410"/>
        </w:tabs>
        <w:ind w:left="3410" w:hanging="360"/>
      </w:pPr>
      <w:rPr>
        <w:rFonts w:hint="default"/>
      </w:rPr>
    </w:lvl>
  </w:abstractNum>
  <w:abstractNum w:abstractNumId="11" w15:restartNumberingAfterBreak="0">
    <w:nsid w:val="14C50361"/>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B680D75"/>
    <w:multiLevelType w:val="multilevel"/>
    <w:tmpl w:val="0BF28418"/>
    <w:lvl w:ilvl="0">
      <w:start w:val="1"/>
      <w:numFmt w:val="decimal"/>
      <w:lvlText w:val="%1. "/>
      <w:lvlJc w:val="left"/>
      <w:pPr>
        <w:tabs>
          <w:tab w:val="num" w:pos="1931"/>
        </w:tabs>
        <w:ind w:left="851" w:firstLine="0"/>
      </w:pPr>
      <w:rPr>
        <w:rFonts w:hint="default"/>
        <w:sz w:val="25"/>
      </w:rPr>
    </w:lvl>
    <w:lvl w:ilvl="1">
      <w:start w:val="1"/>
      <w:numFmt w:val="upperLetter"/>
      <w:lvlText w:val="%2."/>
      <w:lvlJc w:val="left"/>
      <w:pPr>
        <w:tabs>
          <w:tab w:val="num" w:pos="2101"/>
        </w:tabs>
        <w:ind w:left="1741" w:firstLine="0"/>
      </w:pPr>
      <w:rPr>
        <w:rFonts w:hint="default"/>
      </w:rPr>
    </w:lvl>
    <w:lvl w:ilvl="2">
      <w:start w:val="1"/>
      <w:numFmt w:val="decimal"/>
      <w:lvlText w:val="%3."/>
      <w:lvlJc w:val="left"/>
      <w:pPr>
        <w:tabs>
          <w:tab w:val="num" w:pos="2821"/>
        </w:tabs>
        <w:ind w:left="2461" w:firstLine="0"/>
      </w:pPr>
      <w:rPr>
        <w:rFonts w:hint="default"/>
      </w:rPr>
    </w:lvl>
    <w:lvl w:ilvl="3">
      <w:start w:val="1"/>
      <w:numFmt w:val="lowerLetter"/>
      <w:lvlText w:val="%4)"/>
      <w:lvlJc w:val="left"/>
      <w:pPr>
        <w:tabs>
          <w:tab w:val="num" w:pos="3541"/>
        </w:tabs>
        <w:ind w:left="3181" w:firstLine="0"/>
      </w:pPr>
      <w:rPr>
        <w:rFonts w:hint="default"/>
      </w:rPr>
    </w:lvl>
    <w:lvl w:ilvl="4">
      <w:start w:val="1"/>
      <w:numFmt w:val="decimal"/>
      <w:lvlText w:val="(%5)"/>
      <w:lvlJc w:val="left"/>
      <w:pPr>
        <w:tabs>
          <w:tab w:val="num" w:pos="4261"/>
        </w:tabs>
        <w:ind w:left="3901" w:firstLine="0"/>
      </w:pPr>
      <w:rPr>
        <w:rFonts w:hint="default"/>
      </w:rPr>
    </w:lvl>
    <w:lvl w:ilvl="5">
      <w:start w:val="1"/>
      <w:numFmt w:val="lowerLetter"/>
      <w:lvlText w:val="(%6)"/>
      <w:lvlJc w:val="left"/>
      <w:pPr>
        <w:tabs>
          <w:tab w:val="num" w:pos="4981"/>
        </w:tabs>
        <w:ind w:left="4621" w:firstLine="0"/>
      </w:pPr>
      <w:rPr>
        <w:rFonts w:hint="default"/>
      </w:rPr>
    </w:lvl>
    <w:lvl w:ilvl="6">
      <w:start w:val="1"/>
      <w:numFmt w:val="lowerRoman"/>
      <w:lvlText w:val="(%7)"/>
      <w:lvlJc w:val="left"/>
      <w:pPr>
        <w:tabs>
          <w:tab w:val="num" w:pos="5701"/>
        </w:tabs>
        <w:ind w:left="5341" w:firstLine="0"/>
      </w:pPr>
      <w:rPr>
        <w:rFonts w:hint="default"/>
      </w:rPr>
    </w:lvl>
    <w:lvl w:ilvl="7">
      <w:start w:val="1"/>
      <w:numFmt w:val="lowerLetter"/>
      <w:lvlText w:val="(%8)"/>
      <w:lvlJc w:val="left"/>
      <w:pPr>
        <w:tabs>
          <w:tab w:val="num" w:pos="6421"/>
        </w:tabs>
        <w:ind w:left="6061" w:firstLine="0"/>
      </w:pPr>
      <w:rPr>
        <w:rFonts w:hint="default"/>
      </w:rPr>
    </w:lvl>
    <w:lvl w:ilvl="8">
      <w:start w:val="1"/>
      <w:numFmt w:val="lowerRoman"/>
      <w:lvlText w:val="(%9)"/>
      <w:lvlJc w:val="left"/>
      <w:pPr>
        <w:tabs>
          <w:tab w:val="num" w:pos="7141"/>
        </w:tabs>
        <w:ind w:left="6781" w:firstLine="0"/>
      </w:pPr>
      <w:rPr>
        <w:rFonts w:hint="default"/>
      </w:rPr>
    </w:lvl>
  </w:abstractNum>
  <w:abstractNum w:abstractNumId="13" w15:restartNumberingAfterBreak="0">
    <w:nsid w:val="25F25D96"/>
    <w:multiLevelType w:val="hybridMultilevel"/>
    <w:tmpl w:val="40EE61DE"/>
    <w:lvl w:ilvl="0" w:tplc="8D3EFFE6">
      <w:start w:val="1"/>
      <w:numFmt w:val="decimal"/>
      <w:lvlRestart w:val="0"/>
      <w:pStyle w:val="ParaNum"/>
      <w:lvlText w:val="%1. "/>
      <w:lvlJc w:val="left"/>
      <w:pPr>
        <w:tabs>
          <w:tab w:val="num" w:pos="1571"/>
        </w:tabs>
        <w:ind w:left="851"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783FE5"/>
    <w:multiLevelType w:val="hybridMultilevel"/>
    <w:tmpl w:val="F8E898C2"/>
    <w:lvl w:ilvl="0" w:tplc="44749756">
      <w:start w:val="1"/>
      <w:numFmt w:val="decimal"/>
      <w:lvlRestart w:val="0"/>
      <w:pStyle w:val="QuotationNum"/>
      <w:lvlText w:val="%1."/>
      <w:lvlJc w:val="right"/>
      <w:pPr>
        <w:tabs>
          <w:tab w:val="num" w:pos="3175"/>
        </w:tabs>
        <w:ind w:left="3175" w:hanging="113"/>
      </w:pPr>
      <w:rPr>
        <w:rFonts w:ascii="Times New Roman" w:hAnsi="Times New Roman" w:hint="default"/>
        <w:b/>
        <w:i w:val="0"/>
        <w:sz w:val="24"/>
      </w:rPr>
    </w:lvl>
    <w:lvl w:ilvl="1" w:tplc="04090019" w:tentative="1">
      <w:start w:val="1"/>
      <w:numFmt w:val="lowerLetter"/>
      <w:lvlText w:val="%2."/>
      <w:lvlJc w:val="left"/>
      <w:pPr>
        <w:tabs>
          <w:tab w:val="num" w:pos="3481"/>
        </w:tabs>
        <w:ind w:left="3481" w:hanging="360"/>
      </w:pPr>
    </w:lvl>
    <w:lvl w:ilvl="2" w:tplc="0409001B" w:tentative="1">
      <w:start w:val="1"/>
      <w:numFmt w:val="lowerRoman"/>
      <w:lvlText w:val="%3."/>
      <w:lvlJc w:val="right"/>
      <w:pPr>
        <w:tabs>
          <w:tab w:val="num" w:pos="4201"/>
        </w:tabs>
        <w:ind w:left="4201" w:hanging="180"/>
      </w:pPr>
    </w:lvl>
    <w:lvl w:ilvl="3" w:tplc="0409000F" w:tentative="1">
      <w:start w:val="1"/>
      <w:numFmt w:val="decimal"/>
      <w:lvlText w:val="%4."/>
      <w:lvlJc w:val="left"/>
      <w:pPr>
        <w:tabs>
          <w:tab w:val="num" w:pos="4921"/>
        </w:tabs>
        <w:ind w:left="4921" w:hanging="360"/>
      </w:pPr>
    </w:lvl>
    <w:lvl w:ilvl="4" w:tplc="04090019" w:tentative="1">
      <w:start w:val="1"/>
      <w:numFmt w:val="lowerLetter"/>
      <w:lvlText w:val="%5."/>
      <w:lvlJc w:val="left"/>
      <w:pPr>
        <w:tabs>
          <w:tab w:val="num" w:pos="5641"/>
        </w:tabs>
        <w:ind w:left="5641" w:hanging="360"/>
      </w:pPr>
    </w:lvl>
    <w:lvl w:ilvl="5" w:tplc="0409001B" w:tentative="1">
      <w:start w:val="1"/>
      <w:numFmt w:val="lowerRoman"/>
      <w:lvlText w:val="%6."/>
      <w:lvlJc w:val="right"/>
      <w:pPr>
        <w:tabs>
          <w:tab w:val="num" w:pos="6361"/>
        </w:tabs>
        <w:ind w:left="6361" w:hanging="180"/>
      </w:pPr>
    </w:lvl>
    <w:lvl w:ilvl="6" w:tplc="0409000F" w:tentative="1">
      <w:start w:val="1"/>
      <w:numFmt w:val="decimal"/>
      <w:lvlText w:val="%7."/>
      <w:lvlJc w:val="left"/>
      <w:pPr>
        <w:tabs>
          <w:tab w:val="num" w:pos="7081"/>
        </w:tabs>
        <w:ind w:left="7081" w:hanging="360"/>
      </w:pPr>
    </w:lvl>
    <w:lvl w:ilvl="7" w:tplc="04090019" w:tentative="1">
      <w:start w:val="1"/>
      <w:numFmt w:val="lowerLetter"/>
      <w:lvlText w:val="%8."/>
      <w:lvlJc w:val="left"/>
      <w:pPr>
        <w:tabs>
          <w:tab w:val="num" w:pos="7801"/>
        </w:tabs>
        <w:ind w:left="7801" w:hanging="360"/>
      </w:pPr>
    </w:lvl>
    <w:lvl w:ilvl="8" w:tplc="0409001B" w:tentative="1">
      <w:start w:val="1"/>
      <w:numFmt w:val="lowerRoman"/>
      <w:lvlText w:val="%9."/>
      <w:lvlJc w:val="right"/>
      <w:pPr>
        <w:tabs>
          <w:tab w:val="num" w:pos="8521"/>
        </w:tabs>
        <w:ind w:left="8521" w:hanging="180"/>
      </w:pPr>
    </w:lvl>
  </w:abstractNum>
  <w:abstractNum w:abstractNumId="15" w15:restartNumberingAfterBreak="0">
    <w:nsid w:val="382E7CB0"/>
    <w:multiLevelType w:val="hybridMultilevel"/>
    <w:tmpl w:val="7FF0B7D0"/>
    <w:lvl w:ilvl="0" w:tplc="9BD025BA">
      <w:start w:val="1"/>
      <w:numFmt w:val="decimal"/>
      <w:pStyle w:val="BoxNum"/>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484540"/>
    <w:multiLevelType w:val="multilevel"/>
    <w:tmpl w:val="040C0023"/>
    <w:styleLink w:val="ArticleSection"/>
    <w:lvl w:ilvl="0">
      <w:start w:val="1"/>
      <w:numFmt w:val="upperRoman"/>
      <w:pStyle w:val="Titre1"/>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17" w15:restartNumberingAfterBreak="0">
    <w:nsid w:val="53D308EF"/>
    <w:multiLevelType w:val="hybridMultilevel"/>
    <w:tmpl w:val="E7F07992"/>
    <w:lvl w:ilvl="0" w:tplc="5B98355A">
      <w:start w:val="1"/>
      <w:numFmt w:val="bullet"/>
      <w:lvlText w:val=""/>
      <w:lvlJc w:val="left"/>
      <w:pPr>
        <w:tabs>
          <w:tab w:val="num" w:pos="1571"/>
        </w:tabs>
        <w:ind w:left="1571" w:hanging="360"/>
      </w:pPr>
      <w:rPr>
        <w:rFonts w:ascii="Symbol" w:hAnsi="Symbol" w:hint="default"/>
        <w:color w:val="auto"/>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626B75C2"/>
    <w:multiLevelType w:val="multilevel"/>
    <w:tmpl w:val="9C38B6D8"/>
    <w:lvl w:ilvl="0">
      <w:start w:val="1"/>
      <w:numFmt w:val="decimal"/>
      <w:lvlRestart w:val="0"/>
      <w:suff w:val="nothing"/>
      <w:lvlText w:val="%1.  "/>
      <w:lvlJc w:val="left"/>
      <w:pPr>
        <w:ind w:left="851" w:firstLine="0"/>
      </w:pPr>
      <w:rPr>
        <w:rFonts w:hint="default"/>
        <w:b/>
        <w:i w:val="0"/>
      </w:rPr>
    </w:lvl>
    <w:lvl w:ilvl="1">
      <w:start w:val="1"/>
      <w:numFmt w:val="decimal"/>
      <w:lvlText w:val="%1.%2."/>
      <w:lvlJc w:val="left"/>
      <w:pPr>
        <w:tabs>
          <w:tab w:val="num" w:pos="1189"/>
        </w:tabs>
        <w:ind w:left="1189" w:hanging="432"/>
      </w:pPr>
      <w:rPr>
        <w:rFonts w:hint="default"/>
      </w:rPr>
    </w:lvl>
    <w:lvl w:ilvl="2">
      <w:start w:val="1"/>
      <w:numFmt w:val="decimal"/>
      <w:lvlText w:val="%1.%2.%3."/>
      <w:lvlJc w:val="left"/>
      <w:pPr>
        <w:tabs>
          <w:tab w:val="num" w:pos="1837"/>
        </w:tabs>
        <w:ind w:left="1621" w:hanging="504"/>
      </w:pPr>
      <w:rPr>
        <w:rFonts w:hint="default"/>
      </w:rPr>
    </w:lvl>
    <w:lvl w:ilvl="3">
      <w:start w:val="1"/>
      <w:numFmt w:val="decimal"/>
      <w:lvlText w:val="%1.%2.%3.%4."/>
      <w:lvlJc w:val="left"/>
      <w:pPr>
        <w:tabs>
          <w:tab w:val="num" w:pos="2557"/>
        </w:tabs>
        <w:ind w:left="2125" w:hanging="648"/>
      </w:pPr>
      <w:rPr>
        <w:rFonts w:hint="default"/>
      </w:rPr>
    </w:lvl>
    <w:lvl w:ilvl="4">
      <w:start w:val="1"/>
      <w:numFmt w:val="decimal"/>
      <w:lvlText w:val="%1.%2.%3.%4.%5."/>
      <w:lvlJc w:val="left"/>
      <w:pPr>
        <w:tabs>
          <w:tab w:val="num" w:pos="3277"/>
        </w:tabs>
        <w:ind w:left="2629" w:hanging="792"/>
      </w:pPr>
      <w:rPr>
        <w:rFonts w:hint="default"/>
      </w:rPr>
    </w:lvl>
    <w:lvl w:ilvl="5">
      <w:start w:val="1"/>
      <w:numFmt w:val="decimal"/>
      <w:lvlText w:val="%1.%2.%3.%4.%5.%6."/>
      <w:lvlJc w:val="left"/>
      <w:pPr>
        <w:tabs>
          <w:tab w:val="num" w:pos="3637"/>
        </w:tabs>
        <w:ind w:left="3133" w:hanging="936"/>
      </w:pPr>
      <w:rPr>
        <w:rFonts w:hint="default"/>
      </w:rPr>
    </w:lvl>
    <w:lvl w:ilvl="6">
      <w:start w:val="1"/>
      <w:numFmt w:val="decimal"/>
      <w:lvlText w:val="%1.%2.%3.%4.%5.%6.%7."/>
      <w:lvlJc w:val="left"/>
      <w:pPr>
        <w:tabs>
          <w:tab w:val="num" w:pos="4357"/>
        </w:tabs>
        <w:ind w:left="3637" w:hanging="1080"/>
      </w:pPr>
      <w:rPr>
        <w:rFonts w:hint="default"/>
      </w:rPr>
    </w:lvl>
    <w:lvl w:ilvl="7">
      <w:start w:val="1"/>
      <w:numFmt w:val="decimal"/>
      <w:lvlText w:val="%1.%2.%3.%4.%5.%6.%7.%8."/>
      <w:lvlJc w:val="left"/>
      <w:pPr>
        <w:tabs>
          <w:tab w:val="num" w:pos="5077"/>
        </w:tabs>
        <w:ind w:left="4141" w:hanging="1224"/>
      </w:pPr>
      <w:rPr>
        <w:rFonts w:hint="default"/>
      </w:rPr>
    </w:lvl>
    <w:lvl w:ilvl="8">
      <w:start w:val="1"/>
      <w:numFmt w:val="decimal"/>
      <w:lvlText w:val="%1.%2.%3.%4.%5.%6.%7.%8.%9."/>
      <w:lvlJc w:val="left"/>
      <w:pPr>
        <w:tabs>
          <w:tab w:val="num" w:pos="5437"/>
        </w:tabs>
        <w:ind w:left="4717" w:hanging="1440"/>
      </w:pPr>
      <w:rPr>
        <w:rFonts w:hint="default"/>
      </w:rPr>
    </w:lvl>
  </w:abstractNum>
  <w:abstractNum w:abstractNumId="19" w15:restartNumberingAfterBreak="0">
    <w:nsid w:val="640902C6"/>
    <w:multiLevelType w:val="hybridMultilevel"/>
    <w:tmpl w:val="4FEC897C"/>
    <w:lvl w:ilvl="0" w:tplc="50F2CAF0">
      <w:start w:val="1"/>
      <w:numFmt w:val="bullet"/>
      <w:lvlText w:val=""/>
      <w:lvlJc w:val="left"/>
      <w:pPr>
        <w:tabs>
          <w:tab w:val="num" w:pos="1571"/>
        </w:tabs>
        <w:ind w:left="1571" w:hanging="360"/>
      </w:pPr>
      <w:rPr>
        <w:rFonts w:ascii="Symbol" w:hAnsi="Symbol" w:hint="default"/>
      </w:rPr>
    </w:lvl>
    <w:lvl w:ilvl="1" w:tplc="FEA0FF4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F60518"/>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873F8F"/>
    <w:multiLevelType w:val="hybridMultilevel"/>
    <w:tmpl w:val="9D3C9826"/>
    <w:lvl w:ilvl="0" w:tplc="1B9CB060">
      <w:start w:val="1"/>
      <w:numFmt w:val="bullet"/>
      <w:lvlRestart w:val="0"/>
      <w:pStyle w:val="CeacrList"/>
      <w:lvlText w:val="–"/>
      <w:lvlJc w:val="left"/>
      <w:pPr>
        <w:tabs>
          <w:tab w:val="num" w:pos="454"/>
        </w:tabs>
        <w:ind w:left="45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7F3E1F"/>
    <w:multiLevelType w:val="hybridMultilevel"/>
    <w:tmpl w:val="0E24FA06"/>
    <w:lvl w:ilvl="0" w:tplc="E8DE3E6C">
      <w:start w:val="1"/>
      <w:numFmt w:val="lowerRoman"/>
      <w:lvlText w:val="%1)"/>
      <w:lvlJc w:val="left"/>
      <w:pPr>
        <w:ind w:left="2308" w:hanging="720"/>
      </w:pPr>
      <w:rPr>
        <w:rFonts w:hint="default"/>
        <w:i/>
      </w:rPr>
    </w:lvl>
    <w:lvl w:ilvl="1" w:tplc="08090019" w:tentative="1">
      <w:start w:val="1"/>
      <w:numFmt w:val="lowerLetter"/>
      <w:lvlText w:val="%2."/>
      <w:lvlJc w:val="left"/>
      <w:pPr>
        <w:ind w:left="2668" w:hanging="360"/>
      </w:pPr>
    </w:lvl>
    <w:lvl w:ilvl="2" w:tplc="0809001B" w:tentative="1">
      <w:start w:val="1"/>
      <w:numFmt w:val="lowerRoman"/>
      <w:lvlText w:val="%3."/>
      <w:lvlJc w:val="right"/>
      <w:pPr>
        <w:ind w:left="3388" w:hanging="180"/>
      </w:pPr>
    </w:lvl>
    <w:lvl w:ilvl="3" w:tplc="0809000F" w:tentative="1">
      <w:start w:val="1"/>
      <w:numFmt w:val="decimal"/>
      <w:lvlText w:val="%4."/>
      <w:lvlJc w:val="left"/>
      <w:pPr>
        <w:ind w:left="4108" w:hanging="360"/>
      </w:pPr>
    </w:lvl>
    <w:lvl w:ilvl="4" w:tplc="08090019" w:tentative="1">
      <w:start w:val="1"/>
      <w:numFmt w:val="lowerLetter"/>
      <w:lvlText w:val="%5."/>
      <w:lvlJc w:val="left"/>
      <w:pPr>
        <w:ind w:left="4828" w:hanging="360"/>
      </w:pPr>
    </w:lvl>
    <w:lvl w:ilvl="5" w:tplc="0809001B" w:tentative="1">
      <w:start w:val="1"/>
      <w:numFmt w:val="lowerRoman"/>
      <w:lvlText w:val="%6."/>
      <w:lvlJc w:val="right"/>
      <w:pPr>
        <w:ind w:left="5548" w:hanging="180"/>
      </w:pPr>
    </w:lvl>
    <w:lvl w:ilvl="6" w:tplc="0809000F" w:tentative="1">
      <w:start w:val="1"/>
      <w:numFmt w:val="decimal"/>
      <w:lvlText w:val="%7."/>
      <w:lvlJc w:val="left"/>
      <w:pPr>
        <w:ind w:left="6268" w:hanging="360"/>
      </w:pPr>
    </w:lvl>
    <w:lvl w:ilvl="7" w:tplc="08090019" w:tentative="1">
      <w:start w:val="1"/>
      <w:numFmt w:val="lowerLetter"/>
      <w:lvlText w:val="%8."/>
      <w:lvlJc w:val="left"/>
      <w:pPr>
        <w:ind w:left="6988" w:hanging="360"/>
      </w:pPr>
    </w:lvl>
    <w:lvl w:ilvl="8" w:tplc="0809001B" w:tentative="1">
      <w:start w:val="1"/>
      <w:numFmt w:val="lowerRoman"/>
      <w:lvlText w:val="%9."/>
      <w:lvlJc w:val="right"/>
      <w:pPr>
        <w:ind w:left="7708" w:hanging="180"/>
      </w:pPr>
    </w:lvl>
  </w:abstractNum>
  <w:abstractNum w:abstractNumId="23" w15:restartNumberingAfterBreak="0">
    <w:nsid w:val="79F44542"/>
    <w:multiLevelType w:val="hybridMultilevel"/>
    <w:tmpl w:val="4FEC897C"/>
    <w:lvl w:ilvl="0" w:tplc="50F2CAF0">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8"/>
  </w:num>
  <w:num w:numId="14">
    <w:abstractNumId w:val="10"/>
  </w:num>
  <w:num w:numId="15">
    <w:abstractNumId w:val="10"/>
  </w:num>
  <w:num w:numId="16">
    <w:abstractNumId w:val="10"/>
  </w:num>
  <w:num w:numId="17">
    <w:abstractNumId w:val="12"/>
  </w:num>
  <w:num w:numId="18">
    <w:abstractNumId w:val="17"/>
  </w:num>
  <w:num w:numId="19">
    <w:abstractNumId w:val="23"/>
  </w:num>
  <w:num w:numId="20">
    <w:abstractNumId w:val="19"/>
  </w:num>
  <w:num w:numId="21">
    <w:abstractNumId w:val="12"/>
  </w:num>
  <w:num w:numId="22">
    <w:abstractNumId w:val="12"/>
  </w:num>
  <w:num w:numId="23">
    <w:abstractNumId w:val="13"/>
  </w:num>
  <w:num w:numId="24">
    <w:abstractNumId w:val="21"/>
  </w:num>
  <w:num w:numId="25">
    <w:abstractNumId w:val="20"/>
  </w:num>
  <w:num w:numId="26">
    <w:abstractNumId w:val="11"/>
  </w:num>
  <w:num w:numId="27">
    <w:abstractNumId w:val="16"/>
  </w:num>
  <w:num w:numId="28">
    <w:abstractNumId w:val="15"/>
  </w:num>
  <w:num w:numId="29">
    <w:abstractNumId w:val="1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mirrorMargins/>
  <w:activeWritingStyle w:appName="MSWord" w:lang="fr-FR" w:vendorID="64" w:dllVersion="131078" w:nlCheck="1" w:checkStyle="0"/>
  <w:activeWritingStyle w:appName="MSWord" w:lang="fr-CH" w:vendorID="64" w:dllVersion="131078" w:nlCheck="1" w:checkStyle="0"/>
  <w:activeWritingStyle w:appName="MSWord" w:lang="en-GB" w:vendorID="64" w:dllVersion="131078" w:nlCheck="1" w:checkStyle="1"/>
  <w:activeWritingStyle w:appName="MSWord" w:lang="de-CH" w:vendorID="64" w:dllVersion="131078" w:nlCheck="1" w:checkStyle="0"/>
  <w:activeWritingStyle w:appName="MSWord" w:lang="fr-CA" w:vendorID="64" w:dllVersion="131078" w:nlCheck="1" w:checkStyle="0"/>
  <w:activeWritingStyle w:appName="MSWord" w:lang="en-US" w:vendorID="64" w:dllVersion="131078" w:nlCheck="1" w:checkStyle="1"/>
  <w:activeWritingStyle w:appName="MSWord" w:lang="es-ES_tradnl" w:vendorID="64" w:dllVersion="131078"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onsecutiveHyphenLimit w:val="1"/>
  <w:hyphenationZone w:val="357"/>
  <w:doNotHyphenateCaps/>
  <w:evenAndOddHeaders/>
  <w:drawingGridHorizontalSpacing w:val="115"/>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pter" w:val="Chapitre"/>
    <w:docVar w:name="Contents" w:val="Table des matières"/>
    <w:docVar w:name="DocVersion" w:val=" "/>
    <w:docVar w:name="introduction" w:val="Introduction"/>
    <w:docVar w:name="page" w:val="Page"/>
    <w:docVar w:name="ref" w:val="ILC.110/IV/1"/>
    <w:docVar w:name="TypeDoc" w:val="ReportWhite"/>
    <w:docVar w:name="TypeGR" w:val="ReportWhite"/>
  </w:docVars>
  <w:rsids>
    <w:rsidRoot w:val="00F14550"/>
    <w:rsid w:val="00004787"/>
    <w:rsid w:val="00014955"/>
    <w:rsid w:val="000172F3"/>
    <w:rsid w:val="000174F0"/>
    <w:rsid w:val="000229D4"/>
    <w:rsid w:val="00023DB7"/>
    <w:rsid w:val="000334B1"/>
    <w:rsid w:val="00034FBD"/>
    <w:rsid w:val="000402C2"/>
    <w:rsid w:val="00040DAA"/>
    <w:rsid w:val="00040F52"/>
    <w:rsid w:val="000434BA"/>
    <w:rsid w:val="0004488E"/>
    <w:rsid w:val="00047F1F"/>
    <w:rsid w:val="00053452"/>
    <w:rsid w:val="00053C1B"/>
    <w:rsid w:val="000576B6"/>
    <w:rsid w:val="00060220"/>
    <w:rsid w:val="00064DBB"/>
    <w:rsid w:val="00065019"/>
    <w:rsid w:val="000659C8"/>
    <w:rsid w:val="00066C8E"/>
    <w:rsid w:val="00066E80"/>
    <w:rsid w:val="00074B5A"/>
    <w:rsid w:val="00074D1E"/>
    <w:rsid w:val="00076E12"/>
    <w:rsid w:val="00077B6C"/>
    <w:rsid w:val="000912A9"/>
    <w:rsid w:val="00092A55"/>
    <w:rsid w:val="00092EC1"/>
    <w:rsid w:val="000959BF"/>
    <w:rsid w:val="00096519"/>
    <w:rsid w:val="000A0E7E"/>
    <w:rsid w:val="000A3616"/>
    <w:rsid w:val="000A4722"/>
    <w:rsid w:val="000A48E5"/>
    <w:rsid w:val="000A49DC"/>
    <w:rsid w:val="000A61C0"/>
    <w:rsid w:val="000B1B38"/>
    <w:rsid w:val="000B1B84"/>
    <w:rsid w:val="000B5878"/>
    <w:rsid w:val="000B65DA"/>
    <w:rsid w:val="000B732A"/>
    <w:rsid w:val="000B7BC3"/>
    <w:rsid w:val="000C506A"/>
    <w:rsid w:val="000C56AC"/>
    <w:rsid w:val="000C5E90"/>
    <w:rsid w:val="000C624C"/>
    <w:rsid w:val="000D18F7"/>
    <w:rsid w:val="000D4173"/>
    <w:rsid w:val="000E6A8C"/>
    <w:rsid w:val="000F16C0"/>
    <w:rsid w:val="000F2367"/>
    <w:rsid w:val="000F7F04"/>
    <w:rsid w:val="0010118C"/>
    <w:rsid w:val="00101D27"/>
    <w:rsid w:val="0010242E"/>
    <w:rsid w:val="001030AD"/>
    <w:rsid w:val="00107974"/>
    <w:rsid w:val="001133FD"/>
    <w:rsid w:val="00113F89"/>
    <w:rsid w:val="00117D64"/>
    <w:rsid w:val="00117DC4"/>
    <w:rsid w:val="00120EA4"/>
    <w:rsid w:val="0012378E"/>
    <w:rsid w:val="00127FF6"/>
    <w:rsid w:val="001304C6"/>
    <w:rsid w:val="0014243A"/>
    <w:rsid w:val="001457A0"/>
    <w:rsid w:val="00155CDB"/>
    <w:rsid w:val="001566A3"/>
    <w:rsid w:val="00163467"/>
    <w:rsid w:val="00163E55"/>
    <w:rsid w:val="00164F8C"/>
    <w:rsid w:val="00166CAF"/>
    <w:rsid w:val="00174623"/>
    <w:rsid w:val="00176FB9"/>
    <w:rsid w:val="001809D6"/>
    <w:rsid w:val="0018729E"/>
    <w:rsid w:val="00187CAC"/>
    <w:rsid w:val="00192FAD"/>
    <w:rsid w:val="0019418C"/>
    <w:rsid w:val="00196608"/>
    <w:rsid w:val="00196EB2"/>
    <w:rsid w:val="001A127A"/>
    <w:rsid w:val="001A3074"/>
    <w:rsid w:val="001A4B3A"/>
    <w:rsid w:val="001A6FCE"/>
    <w:rsid w:val="001B2904"/>
    <w:rsid w:val="001B543F"/>
    <w:rsid w:val="001B7046"/>
    <w:rsid w:val="001C17DD"/>
    <w:rsid w:val="001C1F96"/>
    <w:rsid w:val="001C71EC"/>
    <w:rsid w:val="001D3951"/>
    <w:rsid w:val="001D3AE8"/>
    <w:rsid w:val="001D6578"/>
    <w:rsid w:val="001D7A14"/>
    <w:rsid w:val="001E0AF8"/>
    <w:rsid w:val="001E2D70"/>
    <w:rsid w:val="001E69DB"/>
    <w:rsid w:val="001E74BD"/>
    <w:rsid w:val="001E7F3F"/>
    <w:rsid w:val="001F0327"/>
    <w:rsid w:val="001F12C5"/>
    <w:rsid w:val="001F70CC"/>
    <w:rsid w:val="0020217F"/>
    <w:rsid w:val="00202324"/>
    <w:rsid w:val="00202527"/>
    <w:rsid w:val="00204293"/>
    <w:rsid w:val="002059BF"/>
    <w:rsid w:val="002100E4"/>
    <w:rsid w:val="002152F5"/>
    <w:rsid w:val="00217DEC"/>
    <w:rsid w:val="0022127B"/>
    <w:rsid w:val="00221EC6"/>
    <w:rsid w:val="00225216"/>
    <w:rsid w:val="00226DDC"/>
    <w:rsid w:val="00230B72"/>
    <w:rsid w:val="00234E76"/>
    <w:rsid w:val="00246388"/>
    <w:rsid w:val="00247292"/>
    <w:rsid w:val="0025473B"/>
    <w:rsid w:val="0025509F"/>
    <w:rsid w:val="00260AE7"/>
    <w:rsid w:val="00265364"/>
    <w:rsid w:val="00267F4B"/>
    <w:rsid w:val="00273F88"/>
    <w:rsid w:val="00275EB4"/>
    <w:rsid w:val="002775FA"/>
    <w:rsid w:val="0028427D"/>
    <w:rsid w:val="00285854"/>
    <w:rsid w:val="002945A9"/>
    <w:rsid w:val="00295042"/>
    <w:rsid w:val="00295700"/>
    <w:rsid w:val="00295A30"/>
    <w:rsid w:val="002A175D"/>
    <w:rsid w:val="002A2D8D"/>
    <w:rsid w:val="002A49E5"/>
    <w:rsid w:val="002A5ABC"/>
    <w:rsid w:val="002B7B13"/>
    <w:rsid w:val="002B7B54"/>
    <w:rsid w:val="002C013F"/>
    <w:rsid w:val="002C09D5"/>
    <w:rsid w:val="002C0CDE"/>
    <w:rsid w:val="002C139A"/>
    <w:rsid w:val="002C237C"/>
    <w:rsid w:val="002C5BD6"/>
    <w:rsid w:val="002C5FB7"/>
    <w:rsid w:val="002D2B32"/>
    <w:rsid w:val="002D3065"/>
    <w:rsid w:val="002D49FA"/>
    <w:rsid w:val="002D577C"/>
    <w:rsid w:val="002D5F73"/>
    <w:rsid w:val="002D7A78"/>
    <w:rsid w:val="002E10F3"/>
    <w:rsid w:val="002E1550"/>
    <w:rsid w:val="002E3013"/>
    <w:rsid w:val="002E4316"/>
    <w:rsid w:val="002E48E1"/>
    <w:rsid w:val="002F0740"/>
    <w:rsid w:val="002F420A"/>
    <w:rsid w:val="00310B9C"/>
    <w:rsid w:val="003155E1"/>
    <w:rsid w:val="00316FF8"/>
    <w:rsid w:val="00320D5B"/>
    <w:rsid w:val="003271E6"/>
    <w:rsid w:val="00330D91"/>
    <w:rsid w:val="0033120D"/>
    <w:rsid w:val="0033446E"/>
    <w:rsid w:val="00336BBA"/>
    <w:rsid w:val="00345B76"/>
    <w:rsid w:val="00346590"/>
    <w:rsid w:val="00346F9C"/>
    <w:rsid w:val="00350F4D"/>
    <w:rsid w:val="003516F7"/>
    <w:rsid w:val="00353448"/>
    <w:rsid w:val="003534B5"/>
    <w:rsid w:val="003549BB"/>
    <w:rsid w:val="003561E3"/>
    <w:rsid w:val="0035646A"/>
    <w:rsid w:val="003619D2"/>
    <w:rsid w:val="00362218"/>
    <w:rsid w:val="0036315A"/>
    <w:rsid w:val="0036395A"/>
    <w:rsid w:val="00363994"/>
    <w:rsid w:val="00367DF3"/>
    <w:rsid w:val="00380920"/>
    <w:rsid w:val="00384F10"/>
    <w:rsid w:val="003864D1"/>
    <w:rsid w:val="00391B06"/>
    <w:rsid w:val="0039735C"/>
    <w:rsid w:val="003A0C4E"/>
    <w:rsid w:val="003A4B58"/>
    <w:rsid w:val="003A6596"/>
    <w:rsid w:val="003B00D0"/>
    <w:rsid w:val="003B060F"/>
    <w:rsid w:val="003B789D"/>
    <w:rsid w:val="003C2529"/>
    <w:rsid w:val="003C3649"/>
    <w:rsid w:val="003C39B3"/>
    <w:rsid w:val="003C4485"/>
    <w:rsid w:val="003C7C18"/>
    <w:rsid w:val="003D0654"/>
    <w:rsid w:val="003D270A"/>
    <w:rsid w:val="003D3868"/>
    <w:rsid w:val="003D5809"/>
    <w:rsid w:val="003D5E1D"/>
    <w:rsid w:val="003D7968"/>
    <w:rsid w:val="003D7C05"/>
    <w:rsid w:val="003E27FB"/>
    <w:rsid w:val="003E4E8B"/>
    <w:rsid w:val="003E77F0"/>
    <w:rsid w:val="003F0FF7"/>
    <w:rsid w:val="003F2A30"/>
    <w:rsid w:val="003F2D81"/>
    <w:rsid w:val="003F41D2"/>
    <w:rsid w:val="004032AE"/>
    <w:rsid w:val="0040722A"/>
    <w:rsid w:val="00410F96"/>
    <w:rsid w:val="00412BA6"/>
    <w:rsid w:val="00413FD5"/>
    <w:rsid w:val="00415CBF"/>
    <w:rsid w:val="00417B7C"/>
    <w:rsid w:val="00420306"/>
    <w:rsid w:val="0042235A"/>
    <w:rsid w:val="0042305D"/>
    <w:rsid w:val="004236A3"/>
    <w:rsid w:val="004238BF"/>
    <w:rsid w:val="00423CF4"/>
    <w:rsid w:val="00424AC4"/>
    <w:rsid w:val="0042566C"/>
    <w:rsid w:val="00430508"/>
    <w:rsid w:val="004306FB"/>
    <w:rsid w:val="004320BE"/>
    <w:rsid w:val="00435242"/>
    <w:rsid w:val="00436563"/>
    <w:rsid w:val="0043775A"/>
    <w:rsid w:val="004432D8"/>
    <w:rsid w:val="00443CAD"/>
    <w:rsid w:val="00444F45"/>
    <w:rsid w:val="00445D5B"/>
    <w:rsid w:val="0045061F"/>
    <w:rsid w:val="00452F8D"/>
    <w:rsid w:val="004534BA"/>
    <w:rsid w:val="00455773"/>
    <w:rsid w:val="004557E4"/>
    <w:rsid w:val="004558A1"/>
    <w:rsid w:val="004573AF"/>
    <w:rsid w:val="00457F43"/>
    <w:rsid w:val="0046335D"/>
    <w:rsid w:val="00466F28"/>
    <w:rsid w:val="00467518"/>
    <w:rsid w:val="0046782B"/>
    <w:rsid w:val="00467C11"/>
    <w:rsid w:val="004719B1"/>
    <w:rsid w:val="00473C02"/>
    <w:rsid w:val="00475788"/>
    <w:rsid w:val="00480A52"/>
    <w:rsid w:val="00487198"/>
    <w:rsid w:val="004A10D8"/>
    <w:rsid w:val="004A2136"/>
    <w:rsid w:val="004A7E82"/>
    <w:rsid w:val="004B2C7B"/>
    <w:rsid w:val="004B4581"/>
    <w:rsid w:val="004B7130"/>
    <w:rsid w:val="004B76FD"/>
    <w:rsid w:val="004C03FC"/>
    <w:rsid w:val="004C085A"/>
    <w:rsid w:val="004C382D"/>
    <w:rsid w:val="004C40A7"/>
    <w:rsid w:val="004D1612"/>
    <w:rsid w:val="004D32BD"/>
    <w:rsid w:val="004D366F"/>
    <w:rsid w:val="004D7237"/>
    <w:rsid w:val="004D76EB"/>
    <w:rsid w:val="004E205A"/>
    <w:rsid w:val="004E234C"/>
    <w:rsid w:val="004E2B76"/>
    <w:rsid w:val="004E4002"/>
    <w:rsid w:val="004E69F5"/>
    <w:rsid w:val="004F04B8"/>
    <w:rsid w:val="004F3C6C"/>
    <w:rsid w:val="004F44C4"/>
    <w:rsid w:val="004F6FF1"/>
    <w:rsid w:val="005008B3"/>
    <w:rsid w:val="00507C67"/>
    <w:rsid w:val="00511289"/>
    <w:rsid w:val="005112A6"/>
    <w:rsid w:val="00514413"/>
    <w:rsid w:val="00516B07"/>
    <w:rsid w:val="00521554"/>
    <w:rsid w:val="005279BA"/>
    <w:rsid w:val="0053055D"/>
    <w:rsid w:val="005407AB"/>
    <w:rsid w:val="00540DE1"/>
    <w:rsid w:val="00542586"/>
    <w:rsid w:val="00550480"/>
    <w:rsid w:val="005528DD"/>
    <w:rsid w:val="00553A56"/>
    <w:rsid w:val="005546CA"/>
    <w:rsid w:val="00554836"/>
    <w:rsid w:val="00557288"/>
    <w:rsid w:val="00563055"/>
    <w:rsid w:val="005662F3"/>
    <w:rsid w:val="00566A47"/>
    <w:rsid w:val="005723FF"/>
    <w:rsid w:val="00572A57"/>
    <w:rsid w:val="0057714E"/>
    <w:rsid w:val="005771FB"/>
    <w:rsid w:val="00577AB4"/>
    <w:rsid w:val="00581864"/>
    <w:rsid w:val="005828A8"/>
    <w:rsid w:val="00584A7E"/>
    <w:rsid w:val="00591D5C"/>
    <w:rsid w:val="00592AEB"/>
    <w:rsid w:val="00592BBF"/>
    <w:rsid w:val="00593FBC"/>
    <w:rsid w:val="00597843"/>
    <w:rsid w:val="005A0F9F"/>
    <w:rsid w:val="005A218A"/>
    <w:rsid w:val="005A24DD"/>
    <w:rsid w:val="005A6E5B"/>
    <w:rsid w:val="005A7170"/>
    <w:rsid w:val="005B3129"/>
    <w:rsid w:val="005B314F"/>
    <w:rsid w:val="005C64C1"/>
    <w:rsid w:val="005D261C"/>
    <w:rsid w:val="005D5915"/>
    <w:rsid w:val="005D65ED"/>
    <w:rsid w:val="005D7CE4"/>
    <w:rsid w:val="005E466E"/>
    <w:rsid w:val="005E57D9"/>
    <w:rsid w:val="005E71C8"/>
    <w:rsid w:val="005E7778"/>
    <w:rsid w:val="005E78F7"/>
    <w:rsid w:val="005F0255"/>
    <w:rsid w:val="005F15FE"/>
    <w:rsid w:val="00604FE5"/>
    <w:rsid w:val="00605699"/>
    <w:rsid w:val="00610210"/>
    <w:rsid w:val="006124EE"/>
    <w:rsid w:val="00613121"/>
    <w:rsid w:val="0061415E"/>
    <w:rsid w:val="00616234"/>
    <w:rsid w:val="00620395"/>
    <w:rsid w:val="006259DB"/>
    <w:rsid w:val="006272BD"/>
    <w:rsid w:val="00631695"/>
    <w:rsid w:val="006361BC"/>
    <w:rsid w:val="00644E16"/>
    <w:rsid w:val="006459E4"/>
    <w:rsid w:val="006507DB"/>
    <w:rsid w:val="00660E2D"/>
    <w:rsid w:val="00662E14"/>
    <w:rsid w:val="00663814"/>
    <w:rsid w:val="00664B0A"/>
    <w:rsid w:val="00665D0D"/>
    <w:rsid w:val="00665D3B"/>
    <w:rsid w:val="00671D8F"/>
    <w:rsid w:val="00673654"/>
    <w:rsid w:val="00673F2F"/>
    <w:rsid w:val="00674122"/>
    <w:rsid w:val="00674D0F"/>
    <w:rsid w:val="0067755E"/>
    <w:rsid w:val="006858DA"/>
    <w:rsid w:val="00687FBC"/>
    <w:rsid w:val="00691B32"/>
    <w:rsid w:val="00691E56"/>
    <w:rsid w:val="0069238F"/>
    <w:rsid w:val="00693EC6"/>
    <w:rsid w:val="00697B7E"/>
    <w:rsid w:val="00697EE8"/>
    <w:rsid w:val="006A283A"/>
    <w:rsid w:val="006A329D"/>
    <w:rsid w:val="006A3AE3"/>
    <w:rsid w:val="006A4B5D"/>
    <w:rsid w:val="006A70AD"/>
    <w:rsid w:val="006B5470"/>
    <w:rsid w:val="006B5E61"/>
    <w:rsid w:val="006B6DBC"/>
    <w:rsid w:val="006C78CF"/>
    <w:rsid w:val="006D2838"/>
    <w:rsid w:val="006D2FDA"/>
    <w:rsid w:val="006D439E"/>
    <w:rsid w:val="006D7ABA"/>
    <w:rsid w:val="006E049D"/>
    <w:rsid w:val="006E0A1B"/>
    <w:rsid w:val="006E215C"/>
    <w:rsid w:val="006E2DB0"/>
    <w:rsid w:val="006E3C55"/>
    <w:rsid w:val="006E5856"/>
    <w:rsid w:val="006E6DF4"/>
    <w:rsid w:val="006F0960"/>
    <w:rsid w:val="006F20BB"/>
    <w:rsid w:val="006F3634"/>
    <w:rsid w:val="006F3AE3"/>
    <w:rsid w:val="006F3D5D"/>
    <w:rsid w:val="00700115"/>
    <w:rsid w:val="00701FC0"/>
    <w:rsid w:val="00702232"/>
    <w:rsid w:val="00703EA8"/>
    <w:rsid w:val="007059B7"/>
    <w:rsid w:val="00706D72"/>
    <w:rsid w:val="00711702"/>
    <w:rsid w:val="007126AA"/>
    <w:rsid w:val="007133F4"/>
    <w:rsid w:val="00713469"/>
    <w:rsid w:val="00714AC4"/>
    <w:rsid w:val="0071649A"/>
    <w:rsid w:val="00716978"/>
    <w:rsid w:val="00717D57"/>
    <w:rsid w:val="007213DB"/>
    <w:rsid w:val="00723A4B"/>
    <w:rsid w:val="007245C0"/>
    <w:rsid w:val="0072687D"/>
    <w:rsid w:val="00726FB1"/>
    <w:rsid w:val="007334F1"/>
    <w:rsid w:val="00740769"/>
    <w:rsid w:val="0074499C"/>
    <w:rsid w:val="00746355"/>
    <w:rsid w:val="0075369D"/>
    <w:rsid w:val="00755D65"/>
    <w:rsid w:val="00761D2C"/>
    <w:rsid w:val="007628BD"/>
    <w:rsid w:val="0076460B"/>
    <w:rsid w:val="00764E8A"/>
    <w:rsid w:val="0077011B"/>
    <w:rsid w:val="00770636"/>
    <w:rsid w:val="00770D19"/>
    <w:rsid w:val="00771286"/>
    <w:rsid w:val="00777DD1"/>
    <w:rsid w:val="007835D8"/>
    <w:rsid w:val="00783887"/>
    <w:rsid w:val="00784FE9"/>
    <w:rsid w:val="00786965"/>
    <w:rsid w:val="00787A78"/>
    <w:rsid w:val="00787DE6"/>
    <w:rsid w:val="00791891"/>
    <w:rsid w:val="00795074"/>
    <w:rsid w:val="007A0769"/>
    <w:rsid w:val="007A1D81"/>
    <w:rsid w:val="007A3A1B"/>
    <w:rsid w:val="007A6EE2"/>
    <w:rsid w:val="007A7CE3"/>
    <w:rsid w:val="007B0C75"/>
    <w:rsid w:val="007B32B0"/>
    <w:rsid w:val="007B4A8C"/>
    <w:rsid w:val="007B6F8A"/>
    <w:rsid w:val="007C0AF9"/>
    <w:rsid w:val="007C7013"/>
    <w:rsid w:val="007D165A"/>
    <w:rsid w:val="007D5E70"/>
    <w:rsid w:val="007D6C29"/>
    <w:rsid w:val="007E0714"/>
    <w:rsid w:val="007E229E"/>
    <w:rsid w:val="007E3C82"/>
    <w:rsid w:val="007F25AF"/>
    <w:rsid w:val="007F2B38"/>
    <w:rsid w:val="00804B75"/>
    <w:rsid w:val="00811223"/>
    <w:rsid w:val="008123C6"/>
    <w:rsid w:val="00814182"/>
    <w:rsid w:val="008143AF"/>
    <w:rsid w:val="00820870"/>
    <w:rsid w:val="00823CE0"/>
    <w:rsid w:val="00824515"/>
    <w:rsid w:val="008245E5"/>
    <w:rsid w:val="008266BB"/>
    <w:rsid w:val="00834993"/>
    <w:rsid w:val="00842307"/>
    <w:rsid w:val="00850943"/>
    <w:rsid w:val="00853738"/>
    <w:rsid w:val="00854478"/>
    <w:rsid w:val="008624C3"/>
    <w:rsid w:val="00862CD9"/>
    <w:rsid w:val="008631E7"/>
    <w:rsid w:val="00864C9D"/>
    <w:rsid w:val="00866ABB"/>
    <w:rsid w:val="008774E5"/>
    <w:rsid w:val="00881B98"/>
    <w:rsid w:val="00882A29"/>
    <w:rsid w:val="00884E0C"/>
    <w:rsid w:val="0088564C"/>
    <w:rsid w:val="008864EE"/>
    <w:rsid w:val="00886AA2"/>
    <w:rsid w:val="00890033"/>
    <w:rsid w:val="0089162E"/>
    <w:rsid w:val="00892D5C"/>
    <w:rsid w:val="00892F24"/>
    <w:rsid w:val="00897106"/>
    <w:rsid w:val="008A2870"/>
    <w:rsid w:val="008A7B42"/>
    <w:rsid w:val="008B2196"/>
    <w:rsid w:val="008B3B16"/>
    <w:rsid w:val="008B6F31"/>
    <w:rsid w:val="008B7209"/>
    <w:rsid w:val="008C3F3B"/>
    <w:rsid w:val="008D504F"/>
    <w:rsid w:val="008D6E11"/>
    <w:rsid w:val="008D7E0E"/>
    <w:rsid w:val="008E6305"/>
    <w:rsid w:val="008F2CCE"/>
    <w:rsid w:val="00900491"/>
    <w:rsid w:val="0090241B"/>
    <w:rsid w:val="00911A51"/>
    <w:rsid w:val="00913647"/>
    <w:rsid w:val="00917AA9"/>
    <w:rsid w:val="00920591"/>
    <w:rsid w:val="00924520"/>
    <w:rsid w:val="00924CEB"/>
    <w:rsid w:val="00926148"/>
    <w:rsid w:val="00934FD3"/>
    <w:rsid w:val="009358A1"/>
    <w:rsid w:val="00936E1E"/>
    <w:rsid w:val="00942CE7"/>
    <w:rsid w:val="0095123B"/>
    <w:rsid w:val="009606C4"/>
    <w:rsid w:val="00962431"/>
    <w:rsid w:val="00972C1A"/>
    <w:rsid w:val="00973D48"/>
    <w:rsid w:val="0097684E"/>
    <w:rsid w:val="009769E2"/>
    <w:rsid w:val="00976B5E"/>
    <w:rsid w:val="00977A8D"/>
    <w:rsid w:val="0098019F"/>
    <w:rsid w:val="00980698"/>
    <w:rsid w:val="009817AE"/>
    <w:rsid w:val="009822F2"/>
    <w:rsid w:val="00986A4B"/>
    <w:rsid w:val="009926FC"/>
    <w:rsid w:val="00994186"/>
    <w:rsid w:val="0099538F"/>
    <w:rsid w:val="009A45C1"/>
    <w:rsid w:val="009A4FEE"/>
    <w:rsid w:val="009A5112"/>
    <w:rsid w:val="009B0AEF"/>
    <w:rsid w:val="009B558F"/>
    <w:rsid w:val="009B7B7E"/>
    <w:rsid w:val="009C2059"/>
    <w:rsid w:val="009C387B"/>
    <w:rsid w:val="009D0E7D"/>
    <w:rsid w:val="009D30F5"/>
    <w:rsid w:val="009D39F0"/>
    <w:rsid w:val="009D41E3"/>
    <w:rsid w:val="009D6270"/>
    <w:rsid w:val="009D7C79"/>
    <w:rsid w:val="009E18B2"/>
    <w:rsid w:val="009E1E2E"/>
    <w:rsid w:val="009E29BE"/>
    <w:rsid w:val="009E3DD8"/>
    <w:rsid w:val="009F02D5"/>
    <w:rsid w:val="009F08D5"/>
    <w:rsid w:val="009F3724"/>
    <w:rsid w:val="009F6A3C"/>
    <w:rsid w:val="009F70E7"/>
    <w:rsid w:val="00A0233B"/>
    <w:rsid w:val="00A02B19"/>
    <w:rsid w:val="00A07B9C"/>
    <w:rsid w:val="00A07F72"/>
    <w:rsid w:val="00A1085F"/>
    <w:rsid w:val="00A16A4D"/>
    <w:rsid w:val="00A1722C"/>
    <w:rsid w:val="00A17577"/>
    <w:rsid w:val="00A25C99"/>
    <w:rsid w:val="00A31578"/>
    <w:rsid w:val="00A34C53"/>
    <w:rsid w:val="00A37DDA"/>
    <w:rsid w:val="00A40D85"/>
    <w:rsid w:val="00A42C5F"/>
    <w:rsid w:val="00A42DB9"/>
    <w:rsid w:val="00A43C4B"/>
    <w:rsid w:val="00A44124"/>
    <w:rsid w:val="00A53F43"/>
    <w:rsid w:val="00A546E3"/>
    <w:rsid w:val="00A56E3A"/>
    <w:rsid w:val="00A64F13"/>
    <w:rsid w:val="00A65E0C"/>
    <w:rsid w:val="00A70428"/>
    <w:rsid w:val="00A71D4B"/>
    <w:rsid w:val="00A75583"/>
    <w:rsid w:val="00A760AD"/>
    <w:rsid w:val="00A842ED"/>
    <w:rsid w:val="00A874BE"/>
    <w:rsid w:val="00A908B4"/>
    <w:rsid w:val="00A91511"/>
    <w:rsid w:val="00A93115"/>
    <w:rsid w:val="00A9736A"/>
    <w:rsid w:val="00AA0C7E"/>
    <w:rsid w:val="00AA0C8C"/>
    <w:rsid w:val="00AA6A47"/>
    <w:rsid w:val="00AB2307"/>
    <w:rsid w:val="00AB455C"/>
    <w:rsid w:val="00AB5F81"/>
    <w:rsid w:val="00AB6401"/>
    <w:rsid w:val="00AB6785"/>
    <w:rsid w:val="00AB6F6D"/>
    <w:rsid w:val="00AC7481"/>
    <w:rsid w:val="00AD28AE"/>
    <w:rsid w:val="00AD2903"/>
    <w:rsid w:val="00AD4671"/>
    <w:rsid w:val="00AD6613"/>
    <w:rsid w:val="00AD7642"/>
    <w:rsid w:val="00AD7D49"/>
    <w:rsid w:val="00AE0BE2"/>
    <w:rsid w:val="00AE2C6D"/>
    <w:rsid w:val="00AE3643"/>
    <w:rsid w:val="00AE5E68"/>
    <w:rsid w:val="00AF11B7"/>
    <w:rsid w:val="00AF31F7"/>
    <w:rsid w:val="00AF380C"/>
    <w:rsid w:val="00B0478D"/>
    <w:rsid w:val="00B168AF"/>
    <w:rsid w:val="00B17C74"/>
    <w:rsid w:val="00B336F7"/>
    <w:rsid w:val="00B33EA6"/>
    <w:rsid w:val="00B358B0"/>
    <w:rsid w:val="00B36583"/>
    <w:rsid w:val="00B40612"/>
    <w:rsid w:val="00B40AA9"/>
    <w:rsid w:val="00B43FF2"/>
    <w:rsid w:val="00B4615D"/>
    <w:rsid w:val="00B537A3"/>
    <w:rsid w:val="00B573D6"/>
    <w:rsid w:val="00B57FA2"/>
    <w:rsid w:val="00B613C9"/>
    <w:rsid w:val="00B61A77"/>
    <w:rsid w:val="00B63BC2"/>
    <w:rsid w:val="00B64504"/>
    <w:rsid w:val="00B71C91"/>
    <w:rsid w:val="00B751DB"/>
    <w:rsid w:val="00B75F69"/>
    <w:rsid w:val="00B77AA3"/>
    <w:rsid w:val="00B81F3E"/>
    <w:rsid w:val="00B85188"/>
    <w:rsid w:val="00B90CED"/>
    <w:rsid w:val="00B93719"/>
    <w:rsid w:val="00B95408"/>
    <w:rsid w:val="00B955E3"/>
    <w:rsid w:val="00B96485"/>
    <w:rsid w:val="00BA0810"/>
    <w:rsid w:val="00BA2238"/>
    <w:rsid w:val="00BA41EC"/>
    <w:rsid w:val="00BA5655"/>
    <w:rsid w:val="00BB0432"/>
    <w:rsid w:val="00BB0EB8"/>
    <w:rsid w:val="00BB6FFE"/>
    <w:rsid w:val="00BB7236"/>
    <w:rsid w:val="00BC28E5"/>
    <w:rsid w:val="00BC48AE"/>
    <w:rsid w:val="00BC6879"/>
    <w:rsid w:val="00BD1FF6"/>
    <w:rsid w:val="00BD5D9B"/>
    <w:rsid w:val="00BD5E95"/>
    <w:rsid w:val="00BD6099"/>
    <w:rsid w:val="00BF2072"/>
    <w:rsid w:val="00C0271B"/>
    <w:rsid w:val="00C05826"/>
    <w:rsid w:val="00C058B5"/>
    <w:rsid w:val="00C06AC6"/>
    <w:rsid w:val="00C0703F"/>
    <w:rsid w:val="00C11B6A"/>
    <w:rsid w:val="00C12222"/>
    <w:rsid w:val="00C2080C"/>
    <w:rsid w:val="00C20A26"/>
    <w:rsid w:val="00C20BD8"/>
    <w:rsid w:val="00C23F7E"/>
    <w:rsid w:val="00C25321"/>
    <w:rsid w:val="00C27EB2"/>
    <w:rsid w:val="00C27FFD"/>
    <w:rsid w:val="00C30F8C"/>
    <w:rsid w:val="00C3128E"/>
    <w:rsid w:val="00C345B6"/>
    <w:rsid w:val="00C4050C"/>
    <w:rsid w:val="00C40CF1"/>
    <w:rsid w:val="00C4555C"/>
    <w:rsid w:val="00C45983"/>
    <w:rsid w:val="00C46E33"/>
    <w:rsid w:val="00C50DEF"/>
    <w:rsid w:val="00C56685"/>
    <w:rsid w:val="00C61015"/>
    <w:rsid w:val="00C62D59"/>
    <w:rsid w:val="00C65118"/>
    <w:rsid w:val="00C65598"/>
    <w:rsid w:val="00C70CA4"/>
    <w:rsid w:val="00C746BE"/>
    <w:rsid w:val="00C80501"/>
    <w:rsid w:val="00C8330B"/>
    <w:rsid w:val="00C87DA1"/>
    <w:rsid w:val="00C909A2"/>
    <w:rsid w:val="00C93720"/>
    <w:rsid w:val="00C951DE"/>
    <w:rsid w:val="00C975D2"/>
    <w:rsid w:val="00CA01ED"/>
    <w:rsid w:val="00CA19B5"/>
    <w:rsid w:val="00CB06F5"/>
    <w:rsid w:val="00CB0772"/>
    <w:rsid w:val="00CB10F3"/>
    <w:rsid w:val="00CB12DA"/>
    <w:rsid w:val="00CB2BA8"/>
    <w:rsid w:val="00CC55D3"/>
    <w:rsid w:val="00CD2B02"/>
    <w:rsid w:val="00CD3733"/>
    <w:rsid w:val="00CD5482"/>
    <w:rsid w:val="00CD5CF7"/>
    <w:rsid w:val="00CE568D"/>
    <w:rsid w:val="00D04D2F"/>
    <w:rsid w:val="00D077EF"/>
    <w:rsid w:val="00D11FB1"/>
    <w:rsid w:val="00D14BF8"/>
    <w:rsid w:val="00D15B70"/>
    <w:rsid w:val="00D20FA3"/>
    <w:rsid w:val="00D231E9"/>
    <w:rsid w:val="00D26AE7"/>
    <w:rsid w:val="00D26F70"/>
    <w:rsid w:val="00D27020"/>
    <w:rsid w:val="00D33BDA"/>
    <w:rsid w:val="00D3411E"/>
    <w:rsid w:val="00D34C4D"/>
    <w:rsid w:val="00D35443"/>
    <w:rsid w:val="00D35851"/>
    <w:rsid w:val="00D35CA9"/>
    <w:rsid w:val="00D35EFF"/>
    <w:rsid w:val="00D4056F"/>
    <w:rsid w:val="00D44398"/>
    <w:rsid w:val="00D50C56"/>
    <w:rsid w:val="00D52E4F"/>
    <w:rsid w:val="00D52EE0"/>
    <w:rsid w:val="00D552C1"/>
    <w:rsid w:val="00D611D9"/>
    <w:rsid w:val="00D63458"/>
    <w:rsid w:val="00D634B8"/>
    <w:rsid w:val="00D65428"/>
    <w:rsid w:val="00D74238"/>
    <w:rsid w:val="00D7574E"/>
    <w:rsid w:val="00D76C57"/>
    <w:rsid w:val="00D8097B"/>
    <w:rsid w:val="00D82840"/>
    <w:rsid w:val="00D854CD"/>
    <w:rsid w:val="00D8572A"/>
    <w:rsid w:val="00D86A6E"/>
    <w:rsid w:val="00D9508D"/>
    <w:rsid w:val="00D97898"/>
    <w:rsid w:val="00DA084E"/>
    <w:rsid w:val="00DA0F45"/>
    <w:rsid w:val="00DA25BB"/>
    <w:rsid w:val="00DA6FB9"/>
    <w:rsid w:val="00DB0A33"/>
    <w:rsid w:val="00DB0B13"/>
    <w:rsid w:val="00DB30C2"/>
    <w:rsid w:val="00DC4DF5"/>
    <w:rsid w:val="00DD1CC5"/>
    <w:rsid w:val="00DD482A"/>
    <w:rsid w:val="00DD4D2B"/>
    <w:rsid w:val="00DD753F"/>
    <w:rsid w:val="00DE1F1A"/>
    <w:rsid w:val="00DE3118"/>
    <w:rsid w:val="00DF1C4A"/>
    <w:rsid w:val="00DF1D90"/>
    <w:rsid w:val="00DF2339"/>
    <w:rsid w:val="00DF278C"/>
    <w:rsid w:val="00DF3233"/>
    <w:rsid w:val="00DF486F"/>
    <w:rsid w:val="00DF6619"/>
    <w:rsid w:val="00E0217E"/>
    <w:rsid w:val="00E10C11"/>
    <w:rsid w:val="00E12AD1"/>
    <w:rsid w:val="00E16700"/>
    <w:rsid w:val="00E220F1"/>
    <w:rsid w:val="00E23E42"/>
    <w:rsid w:val="00E27850"/>
    <w:rsid w:val="00E301EE"/>
    <w:rsid w:val="00E3175B"/>
    <w:rsid w:val="00E31A68"/>
    <w:rsid w:val="00E31FE3"/>
    <w:rsid w:val="00E32D4D"/>
    <w:rsid w:val="00E35FE1"/>
    <w:rsid w:val="00E37CFE"/>
    <w:rsid w:val="00E41797"/>
    <w:rsid w:val="00E44CD3"/>
    <w:rsid w:val="00E44CFA"/>
    <w:rsid w:val="00E46555"/>
    <w:rsid w:val="00E479F6"/>
    <w:rsid w:val="00E534D2"/>
    <w:rsid w:val="00E56E81"/>
    <w:rsid w:val="00E60337"/>
    <w:rsid w:val="00E621D0"/>
    <w:rsid w:val="00E6444D"/>
    <w:rsid w:val="00E76EBB"/>
    <w:rsid w:val="00E7712F"/>
    <w:rsid w:val="00E77452"/>
    <w:rsid w:val="00E804C1"/>
    <w:rsid w:val="00E82382"/>
    <w:rsid w:val="00E8798C"/>
    <w:rsid w:val="00E94998"/>
    <w:rsid w:val="00E94A30"/>
    <w:rsid w:val="00EA03E5"/>
    <w:rsid w:val="00EA59C8"/>
    <w:rsid w:val="00EA6476"/>
    <w:rsid w:val="00EB03C3"/>
    <w:rsid w:val="00EB3315"/>
    <w:rsid w:val="00EB39CB"/>
    <w:rsid w:val="00EC2CB6"/>
    <w:rsid w:val="00EC5D79"/>
    <w:rsid w:val="00ED0C80"/>
    <w:rsid w:val="00ED0FA7"/>
    <w:rsid w:val="00ED10D1"/>
    <w:rsid w:val="00ED3370"/>
    <w:rsid w:val="00ED3DE9"/>
    <w:rsid w:val="00ED7108"/>
    <w:rsid w:val="00EE1508"/>
    <w:rsid w:val="00EE32D1"/>
    <w:rsid w:val="00EE699C"/>
    <w:rsid w:val="00EF27CE"/>
    <w:rsid w:val="00EF3E5F"/>
    <w:rsid w:val="00EF51FA"/>
    <w:rsid w:val="00F012C1"/>
    <w:rsid w:val="00F017B5"/>
    <w:rsid w:val="00F04792"/>
    <w:rsid w:val="00F05443"/>
    <w:rsid w:val="00F05BE4"/>
    <w:rsid w:val="00F14550"/>
    <w:rsid w:val="00F17876"/>
    <w:rsid w:val="00F21327"/>
    <w:rsid w:val="00F22855"/>
    <w:rsid w:val="00F24791"/>
    <w:rsid w:val="00F26C52"/>
    <w:rsid w:val="00F4450B"/>
    <w:rsid w:val="00F476A1"/>
    <w:rsid w:val="00F521EC"/>
    <w:rsid w:val="00F555FD"/>
    <w:rsid w:val="00F5598E"/>
    <w:rsid w:val="00F57C80"/>
    <w:rsid w:val="00F65965"/>
    <w:rsid w:val="00F66C12"/>
    <w:rsid w:val="00F72A5D"/>
    <w:rsid w:val="00F72D9F"/>
    <w:rsid w:val="00F739AC"/>
    <w:rsid w:val="00F77655"/>
    <w:rsid w:val="00F80891"/>
    <w:rsid w:val="00F83D75"/>
    <w:rsid w:val="00F90899"/>
    <w:rsid w:val="00F90E8D"/>
    <w:rsid w:val="00F91290"/>
    <w:rsid w:val="00F91CF0"/>
    <w:rsid w:val="00F92CF5"/>
    <w:rsid w:val="00F95C17"/>
    <w:rsid w:val="00F95FDB"/>
    <w:rsid w:val="00F979C7"/>
    <w:rsid w:val="00FA01C6"/>
    <w:rsid w:val="00FA0A37"/>
    <w:rsid w:val="00FA21DF"/>
    <w:rsid w:val="00FA62A5"/>
    <w:rsid w:val="00FB118C"/>
    <w:rsid w:val="00FB14DE"/>
    <w:rsid w:val="00FB1D14"/>
    <w:rsid w:val="00FB2489"/>
    <w:rsid w:val="00FC14B3"/>
    <w:rsid w:val="00FC5429"/>
    <w:rsid w:val="00FC6F9C"/>
    <w:rsid w:val="00FC76EF"/>
    <w:rsid w:val="00FD13AE"/>
    <w:rsid w:val="00FD15E1"/>
    <w:rsid w:val="00FD2D5F"/>
    <w:rsid w:val="00FD35F8"/>
    <w:rsid w:val="00FD3B5C"/>
    <w:rsid w:val="00FD76EA"/>
    <w:rsid w:val="00FE16DF"/>
    <w:rsid w:val="00FE1F90"/>
    <w:rsid w:val="00FE4803"/>
    <w:rsid w:val="00FE4A8C"/>
    <w:rsid w:val="00FE5000"/>
    <w:rsid w:val="00FF7210"/>
    <w:rsid w:val="00FF74C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3BD25"/>
  <w15:docId w15:val="{B85700AA-2886-4618-9EAE-B5CC79E8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478"/>
    <w:rPr>
      <w:color w:val="000000"/>
      <w:sz w:val="23"/>
      <w:szCs w:val="24"/>
      <w:lang w:val="fr-FR" w:eastAsia="en-US"/>
    </w:rPr>
  </w:style>
  <w:style w:type="paragraph" w:styleId="Titre1">
    <w:name w:val="heading 1"/>
    <w:next w:val="Titre2"/>
    <w:link w:val="Titre1Car"/>
    <w:qFormat/>
    <w:rsid w:val="00F555FD"/>
    <w:pPr>
      <w:keepNext/>
      <w:keepLines/>
      <w:numPr>
        <w:numId w:val="27"/>
      </w:numPr>
      <w:tabs>
        <w:tab w:val="left" w:pos="567"/>
      </w:tabs>
      <w:spacing w:after="240" w:line="340" w:lineRule="exact"/>
      <w:ind w:right="2835"/>
      <w:outlineLvl w:val="0"/>
    </w:pPr>
    <w:rPr>
      <w:rFonts w:ascii="Arial" w:eastAsia="SimHei" w:hAnsi="Arial" w:cs="Arial"/>
      <w:b/>
      <w:bCs/>
      <w:color w:val="000000"/>
      <w:kern w:val="32"/>
      <w:sz w:val="30"/>
      <w:szCs w:val="32"/>
      <w:lang w:val="fr-FR" w:eastAsia="en-US"/>
    </w:rPr>
  </w:style>
  <w:style w:type="paragraph" w:styleId="Titre2">
    <w:name w:val="heading 2"/>
    <w:basedOn w:val="Titre1"/>
    <w:next w:val="ParaNum"/>
    <w:link w:val="Titre2Car"/>
    <w:qFormat/>
    <w:rsid w:val="00F555FD"/>
    <w:pPr>
      <w:numPr>
        <w:ilvl w:val="1"/>
      </w:numPr>
      <w:spacing w:before="360" w:after="120"/>
      <w:outlineLvl w:val="1"/>
    </w:pPr>
    <w:rPr>
      <w:b w:val="0"/>
      <w:bCs w:val="0"/>
      <w:sz w:val="28"/>
      <w:szCs w:val="30"/>
    </w:rPr>
  </w:style>
  <w:style w:type="paragraph" w:styleId="Titre3">
    <w:name w:val="heading 3"/>
    <w:basedOn w:val="Titre2"/>
    <w:next w:val="ParaNum"/>
    <w:link w:val="Titre3Car"/>
    <w:qFormat/>
    <w:rsid w:val="00F555FD"/>
    <w:pPr>
      <w:numPr>
        <w:ilvl w:val="2"/>
      </w:numPr>
      <w:spacing w:before="220" w:after="100" w:line="240" w:lineRule="auto"/>
      <w:outlineLvl w:val="2"/>
    </w:pPr>
    <w:rPr>
      <w:rFonts w:eastAsia="STKaiti"/>
      <w:sz w:val="24"/>
      <w:szCs w:val="26"/>
    </w:rPr>
  </w:style>
  <w:style w:type="paragraph" w:styleId="Titre4">
    <w:name w:val="heading 4"/>
    <w:basedOn w:val="Titre3"/>
    <w:next w:val="ParaNum"/>
    <w:rsid w:val="00F555FD"/>
    <w:pPr>
      <w:numPr>
        <w:ilvl w:val="3"/>
      </w:numPr>
      <w:spacing w:before="180" w:after="60"/>
      <w:outlineLvl w:val="3"/>
    </w:pPr>
    <w:rPr>
      <w:rFonts w:ascii="Times New Roman" w:eastAsia="SimSun" w:hAnsi="Times New Roman" w:cs="Times New Roman"/>
      <w:i/>
      <w:iCs/>
    </w:rPr>
  </w:style>
  <w:style w:type="paragraph" w:styleId="Titre5">
    <w:name w:val="heading 5"/>
    <w:basedOn w:val="Titre4"/>
    <w:next w:val="ParaNum"/>
    <w:rsid w:val="00F555FD"/>
    <w:pPr>
      <w:numPr>
        <w:ilvl w:val="4"/>
      </w:numPr>
      <w:spacing w:after="0"/>
      <w:outlineLvl w:val="4"/>
    </w:pPr>
    <w:rPr>
      <w:i w:val="0"/>
      <w:iCs w:val="0"/>
    </w:rPr>
  </w:style>
  <w:style w:type="paragraph" w:styleId="Titre6">
    <w:name w:val="heading 6"/>
    <w:basedOn w:val="Titre5"/>
    <w:next w:val="Normal"/>
    <w:rsid w:val="00F555FD"/>
    <w:pPr>
      <w:numPr>
        <w:ilvl w:val="5"/>
      </w:numPr>
      <w:outlineLvl w:val="5"/>
    </w:pPr>
  </w:style>
  <w:style w:type="paragraph" w:styleId="Titre7">
    <w:name w:val="heading 7"/>
    <w:basedOn w:val="Titre6"/>
    <w:next w:val="Normal"/>
    <w:rsid w:val="00F555FD"/>
    <w:pPr>
      <w:numPr>
        <w:ilvl w:val="6"/>
      </w:numPr>
      <w:outlineLvl w:val="6"/>
    </w:pPr>
    <w:rPr>
      <w:b/>
      <w:i/>
    </w:rPr>
  </w:style>
  <w:style w:type="paragraph" w:styleId="Titre8">
    <w:name w:val="heading 8"/>
    <w:basedOn w:val="Titre7"/>
    <w:next w:val="Normal"/>
    <w:rsid w:val="00F555FD"/>
    <w:pPr>
      <w:numPr>
        <w:ilvl w:val="7"/>
      </w:numPr>
      <w:outlineLvl w:val="7"/>
    </w:pPr>
    <w:rPr>
      <w:i w:val="0"/>
      <w:iCs/>
    </w:rPr>
  </w:style>
  <w:style w:type="paragraph" w:styleId="Titre9">
    <w:name w:val="heading 9"/>
    <w:basedOn w:val="Normal"/>
    <w:next w:val="Normal"/>
    <w:rsid w:val="00F555FD"/>
    <w:pPr>
      <w:keepNext/>
      <w:numPr>
        <w:ilvl w:val="8"/>
        <w:numId w:val="27"/>
      </w:numPr>
      <w:pBdr>
        <w:bottom w:val="single" w:sz="4" w:space="3" w:color="auto"/>
      </w:pBdr>
      <w:outlineLvl w:val="8"/>
    </w:pPr>
    <w:rPr>
      <w:b/>
      <w:bCs/>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Num">
    <w:name w:val="ParaNum"/>
    <w:basedOn w:val="Para"/>
    <w:qFormat/>
    <w:rsid w:val="003D0654"/>
    <w:pPr>
      <w:numPr>
        <w:numId w:val="23"/>
      </w:numPr>
      <w:tabs>
        <w:tab w:val="left" w:pos="1361"/>
      </w:tabs>
    </w:pPr>
    <w:rPr>
      <w:lang w:eastAsia="zh-CN"/>
    </w:rPr>
  </w:style>
  <w:style w:type="paragraph" w:customStyle="1" w:styleId="Para">
    <w:name w:val="Para"/>
    <w:qFormat/>
    <w:rsid w:val="00435242"/>
    <w:pPr>
      <w:spacing w:before="60" w:after="120"/>
      <w:ind w:left="851"/>
      <w:jc w:val="both"/>
    </w:pPr>
    <w:rPr>
      <w:color w:val="000000"/>
      <w:sz w:val="23"/>
      <w:szCs w:val="24"/>
      <w:lang w:val="fr-FR" w:eastAsia="en-US"/>
    </w:rPr>
  </w:style>
  <w:style w:type="paragraph" w:customStyle="1" w:styleId="Indent1">
    <w:name w:val="Indent1"/>
    <w:basedOn w:val="Indent"/>
    <w:qFormat/>
    <w:rsid w:val="00F555FD"/>
    <w:pPr>
      <w:ind w:left="1361" w:hanging="510"/>
    </w:pPr>
  </w:style>
  <w:style w:type="paragraph" w:customStyle="1" w:styleId="Indent">
    <w:name w:val="Indent"/>
    <w:basedOn w:val="Para"/>
    <w:qFormat/>
    <w:rsid w:val="00F555FD"/>
    <w:pPr>
      <w:ind w:firstLine="510"/>
    </w:pPr>
  </w:style>
  <w:style w:type="paragraph" w:customStyle="1" w:styleId="Indent2">
    <w:name w:val="Indent2"/>
    <w:basedOn w:val="Indent1"/>
    <w:qFormat/>
    <w:rsid w:val="00F555FD"/>
    <w:pPr>
      <w:ind w:left="1871"/>
    </w:pPr>
  </w:style>
  <w:style w:type="paragraph" w:customStyle="1" w:styleId="Indent3">
    <w:name w:val="Indent3"/>
    <w:basedOn w:val="Indent2"/>
    <w:qFormat/>
    <w:rsid w:val="00F555FD"/>
    <w:pPr>
      <w:ind w:left="2381"/>
    </w:pPr>
  </w:style>
  <w:style w:type="paragraph" w:customStyle="1" w:styleId="AppendixH1">
    <w:name w:val="AppendixH1"/>
    <w:next w:val="AppendixH2"/>
    <w:rsid w:val="00FD35F8"/>
    <w:pPr>
      <w:keepNext/>
      <w:tabs>
        <w:tab w:val="left" w:pos="567"/>
      </w:tabs>
      <w:suppressAutoHyphens/>
      <w:spacing w:after="240"/>
      <w:ind w:right="2835"/>
      <w:outlineLvl w:val="0"/>
    </w:pPr>
    <w:rPr>
      <w:rFonts w:ascii="Arial" w:eastAsia="SimHei" w:hAnsi="Arial" w:cs="Arial"/>
      <w:b/>
      <w:bCs/>
      <w:color w:val="000000"/>
      <w:sz w:val="28"/>
      <w:szCs w:val="30"/>
      <w:lang w:val="fr-FR" w:eastAsia="en-US"/>
    </w:rPr>
  </w:style>
  <w:style w:type="paragraph" w:customStyle="1" w:styleId="AppendixH2">
    <w:name w:val="AppendixH2"/>
    <w:basedOn w:val="AppendixH1"/>
    <w:next w:val="AppendixNum"/>
    <w:rsid w:val="00FD35F8"/>
    <w:pPr>
      <w:spacing w:before="360"/>
      <w:outlineLvl w:val="1"/>
    </w:pPr>
    <w:rPr>
      <w:b w:val="0"/>
      <w:bCs w:val="0"/>
      <w:sz w:val="26"/>
      <w:szCs w:val="28"/>
    </w:rPr>
  </w:style>
  <w:style w:type="paragraph" w:customStyle="1" w:styleId="AppendixNum">
    <w:name w:val="AppendixNum"/>
    <w:basedOn w:val="Appendix"/>
    <w:rsid w:val="00F555FD"/>
    <w:pPr>
      <w:ind w:left="1361" w:hanging="510"/>
    </w:pPr>
  </w:style>
  <w:style w:type="paragraph" w:customStyle="1" w:styleId="Appendix">
    <w:name w:val="Appendix"/>
    <w:rsid w:val="007B4A8C"/>
    <w:pPr>
      <w:spacing w:before="60" w:after="120"/>
      <w:ind w:left="851"/>
      <w:jc w:val="both"/>
    </w:pPr>
    <w:rPr>
      <w:color w:val="000000"/>
      <w:sz w:val="21"/>
      <w:szCs w:val="22"/>
      <w:lang w:val="fr-FR" w:eastAsia="en-US"/>
    </w:rPr>
  </w:style>
  <w:style w:type="paragraph" w:customStyle="1" w:styleId="AppendixH3">
    <w:name w:val="AppendixH3"/>
    <w:basedOn w:val="AppendixH2"/>
    <w:next w:val="AppendixNum"/>
    <w:rsid w:val="00FD35F8"/>
    <w:pPr>
      <w:spacing w:before="280" w:after="100"/>
      <w:outlineLvl w:val="2"/>
    </w:pPr>
    <w:rPr>
      <w:rFonts w:eastAsia="STKaiti"/>
      <w:sz w:val="22"/>
      <w:szCs w:val="24"/>
    </w:rPr>
  </w:style>
  <w:style w:type="paragraph" w:customStyle="1" w:styleId="AppendixH4">
    <w:name w:val="AppendixH4"/>
    <w:basedOn w:val="AppendixH3"/>
    <w:next w:val="AppendixNum"/>
    <w:rsid w:val="00FD35F8"/>
    <w:pPr>
      <w:spacing w:before="220" w:after="60"/>
      <w:outlineLvl w:val="3"/>
    </w:pPr>
    <w:rPr>
      <w:rFonts w:eastAsia="SimSun"/>
      <w:sz w:val="21"/>
      <w:szCs w:val="22"/>
    </w:rPr>
  </w:style>
  <w:style w:type="paragraph" w:styleId="Pieddepage">
    <w:name w:val="footer"/>
    <w:link w:val="PieddepageCar"/>
    <w:rsid w:val="00DD1CC5"/>
    <w:pPr>
      <w:pBdr>
        <w:top w:val="single" w:sz="4" w:space="1" w:color="auto"/>
      </w:pBdr>
      <w:tabs>
        <w:tab w:val="right" w:pos="9072"/>
      </w:tabs>
      <w:jc w:val="both"/>
    </w:pPr>
    <w:rPr>
      <w:rFonts w:ascii="Arial" w:eastAsia="Times New Roman" w:hAnsi="Arial" w:cs="Arial"/>
      <w:sz w:val="14"/>
      <w:szCs w:val="22"/>
      <w:lang w:val="fr-FR" w:eastAsia="en-US"/>
    </w:rPr>
  </w:style>
  <w:style w:type="character" w:styleId="Appelnotedebasdep">
    <w:name w:val="footnote reference"/>
    <w:basedOn w:val="Policepardfaut"/>
    <w:semiHidden/>
    <w:rsid w:val="00F555FD"/>
    <w:rPr>
      <w:vertAlign w:val="superscript"/>
      <w:lang w:val="fr-FR"/>
    </w:rPr>
  </w:style>
  <w:style w:type="paragraph" w:styleId="Notedebasdepage">
    <w:name w:val="footnote text"/>
    <w:link w:val="NotedebasdepageCar"/>
    <w:rsid w:val="00F92CF5"/>
    <w:pPr>
      <w:spacing w:after="120"/>
      <w:ind w:left="851"/>
      <w:jc w:val="lowKashida"/>
    </w:pPr>
    <w:rPr>
      <w:color w:val="000000"/>
      <w:sz w:val="18"/>
      <w:lang w:val="fr-FR" w:eastAsia="en-US"/>
    </w:rPr>
  </w:style>
  <w:style w:type="paragraph" w:customStyle="1" w:styleId="GraphicTitle">
    <w:name w:val="GraphicTitle"/>
    <w:basedOn w:val="TableTitle"/>
    <w:next w:val="Para"/>
    <w:rsid w:val="00F555FD"/>
  </w:style>
  <w:style w:type="paragraph" w:customStyle="1" w:styleId="TableTitle">
    <w:name w:val="TableTitle"/>
    <w:basedOn w:val="TableBody"/>
    <w:next w:val="TableText"/>
    <w:rsid w:val="00F555FD"/>
    <w:pPr>
      <w:spacing w:before="240" w:after="240"/>
      <w:ind w:left="1134" w:hanging="1134"/>
    </w:pPr>
    <w:rPr>
      <w:rFonts w:eastAsia="SimHei"/>
      <w:b/>
      <w:bCs/>
      <w:sz w:val="23"/>
      <w:szCs w:val="24"/>
      <w:lang w:eastAsia="zh-CN"/>
    </w:rPr>
  </w:style>
  <w:style w:type="paragraph" w:customStyle="1" w:styleId="TableBody">
    <w:name w:val="TableBody"/>
    <w:rsid w:val="00920591"/>
    <w:pPr>
      <w:suppressAutoHyphens/>
    </w:pPr>
    <w:rPr>
      <w:rFonts w:ascii="Arial Narrow" w:hAnsi="Arial Narrow" w:cs="Arial"/>
      <w:color w:val="000000"/>
      <w:sz w:val="19"/>
      <w:lang w:val="fr-FR" w:eastAsia="en-US"/>
    </w:rPr>
  </w:style>
  <w:style w:type="paragraph" w:customStyle="1" w:styleId="TableText">
    <w:name w:val="TableText"/>
    <w:rsid w:val="00920591"/>
    <w:pPr>
      <w:tabs>
        <w:tab w:val="left" w:pos="2552"/>
      </w:tabs>
      <w:suppressAutoHyphens/>
    </w:pPr>
    <w:rPr>
      <w:rFonts w:ascii="Arial Narrow" w:hAnsi="Arial Narrow"/>
      <w:sz w:val="19"/>
      <w:lang w:val="fr-FR" w:eastAsia="en-US"/>
    </w:rPr>
  </w:style>
  <w:style w:type="paragraph" w:styleId="En-tte">
    <w:name w:val="header"/>
    <w:link w:val="En-tteCar"/>
    <w:rsid w:val="00592AEB"/>
    <w:pPr>
      <w:pBdr>
        <w:bottom w:val="single" w:sz="4" w:space="6" w:color="auto"/>
      </w:pBdr>
      <w:tabs>
        <w:tab w:val="center" w:pos="4536"/>
        <w:tab w:val="right" w:pos="9072"/>
      </w:tabs>
      <w:spacing w:before="120" w:after="120"/>
    </w:pPr>
    <w:rPr>
      <w:rFonts w:ascii="Arial" w:hAnsi="Arial" w:cs="Arial"/>
      <w:color w:val="000000"/>
      <w:sz w:val="18"/>
      <w:lang w:val="fr-FR" w:eastAsia="en-US"/>
    </w:rPr>
  </w:style>
  <w:style w:type="character" w:styleId="Numrodepage">
    <w:name w:val="page number"/>
    <w:basedOn w:val="Policepardfaut"/>
    <w:rsid w:val="00F555FD"/>
    <w:rPr>
      <w:rFonts w:ascii="Times New Roman" w:hAnsi="Times New Roman" w:cs="Times New Roman"/>
      <w:color w:val="000000"/>
      <w:sz w:val="22"/>
      <w:szCs w:val="22"/>
      <w:bdr w:val="none" w:sz="0" w:space="0" w:color="auto"/>
      <w:lang w:val="fr-FR"/>
    </w:rPr>
  </w:style>
  <w:style w:type="character" w:styleId="Marquedecommentaire">
    <w:name w:val="annotation reference"/>
    <w:basedOn w:val="Policepardfaut"/>
    <w:semiHidden/>
    <w:rsid w:val="00F555FD"/>
    <w:rPr>
      <w:sz w:val="16"/>
      <w:szCs w:val="16"/>
      <w:lang w:val="fr-FR"/>
    </w:rPr>
  </w:style>
  <w:style w:type="paragraph" w:styleId="Commentaire">
    <w:name w:val="annotation text"/>
    <w:basedOn w:val="Normal"/>
    <w:link w:val="CommentaireCar"/>
    <w:uiPriority w:val="99"/>
    <w:rsid w:val="00F555FD"/>
    <w:rPr>
      <w:sz w:val="20"/>
      <w:szCs w:val="20"/>
    </w:rPr>
  </w:style>
  <w:style w:type="character" w:styleId="Appeldenotedefin">
    <w:name w:val="endnote reference"/>
    <w:basedOn w:val="Policepardfaut"/>
    <w:semiHidden/>
    <w:rsid w:val="00F555FD"/>
    <w:rPr>
      <w:vertAlign w:val="superscript"/>
      <w:lang w:val="fr-FR"/>
    </w:rPr>
  </w:style>
  <w:style w:type="paragraph" w:styleId="Notedefin">
    <w:name w:val="endnote text"/>
    <w:basedOn w:val="Normal"/>
    <w:semiHidden/>
    <w:rsid w:val="00F555FD"/>
    <w:rPr>
      <w:sz w:val="20"/>
      <w:szCs w:val="20"/>
    </w:rPr>
  </w:style>
  <w:style w:type="character" w:styleId="Lienhypertextesuivivisit">
    <w:name w:val="FollowedHyperlink"/>
    <w:basedOn w:val="Policepardfaut"/>
    <w:rsid w:val="00F555FD"/>
    <w:rPr>
      <w:color w:val="800080"/>
      <w:u w:val="single"/>
      <w:lang w:val="fr-FR"/>
    </w:rPr>
  </w:style>
  <w:style w:type="character" w:styleId="Lienhypertexte">
    <w:name w:val="Hyperlink"/>
    <w:basedOn w:val="Policepardfaut"/>
    <w:uiPriority w:val="99"/>
    <w:rsid w:val="00F555FD"/>
    <w:rPr>
      <w:color w:val="000000"/>
      <w:u w:val="single"/>
      <w:lang w:val="fr-FR"/>
    </w:rPr>
  </w:style>
  <w:style w:type="paragraph" w:styleId="Tabledesrfrencesjuridiques">
    <w:name w:val="table of authorities"/>
    <w:basedOn w:val="Normal"/>
    <w:next w:val="Normal"/>
    <w:semiHidden/>
    <w:rsid w:val="00F555FD"/>
    <w:pPr>
      <w:ind w:left="240" w:hanging="240"/>
    </w:pPr>
  </w:style>
  <w:style w:type="paragraph" w:styleId="Tabledesillustrations">
    <w:name w:val="table of figures"/>
    <w:semiHidden/>
    <w:rsid w:val="00F555FD"/>
    <w:pPr>
      <w:tabs>
        <w:tab w:val="left" w:pos="960"/>
        <w:tab w:val="right" w:leader="dot" w:pos="8618"/>
        <w:tab w:val="right" w:pos="9185"/>
      </w:tabs>
      <w:ind w:left="958" w:right="567" w:hanging="958"/>
    </w:pPr>
    <w:rPr>
      <w:rFonts w:eastAsia="Times New Roman"/>
      <w:bCs/>
      <w:noProof/>
      <w:sz w:val="22"/>
      <w:szCs w:val="24"/>
      <w:lang w:val="fr-FR" w:eastAsia="en-US"/>
    </w:rPr>
  </w:style>
  <w:style w:type="paragraph" w:styleId="TitreTR">
    <w:name w:val="toa heading"/>
    <w:basedOn w:val="Normal"/>
    <w:next w:val="Normal"/>
    <w:semiHidden/>
    <w:rsid w:val="00F555FD"/>
    <w:pPr>
      <w:spacing w:before="120"/>
    </w:pPr>
    <w:rPr>
      <w:rFonts w:ascii="Arial" w:hAnsi="Arial" w:cs="Arial"/>
      <w:b/>
      <w:bCs/>
    </w:rPr>
  </w:style>
  <w:style w:type="paragraph" w:styleId="TM1">
    <w:name w:val="toc 1"/>
    <w:next w:val="Normal"/>
    <w:uiPriority w:val="39"/>
    <w:rsid w:val="00F72D9F"/>
    <w:pPr>
      <w:tabs>
        <w:tab w:val="right" w:leader="dot" w:pos="8618"/>
        <w:tab w:val="right" w:pos="9072"/>
      </w:tabs>
      <w:spacing w:before="200" w:after="200" w:line="220" w:lineRule="atLeast"/>
      <w:ind w:right="567"/>
    </w:pPr>
    <w:rPr>
      <w:rFonts w:ascii="Arial" w:hAnsi="Arial" w:cs="Arial"/>
      <w:noProof/>
      <w:sz w:val="22"/>
      <w:szCs w:val="24"/>
      <w:lang w:val="fr-FR" w:eastAsia="en-US"/>
    </w:rPr>
  </w:style>
  <w:style w:type="paragraph" w:styleId="TM2">
    <w:name w:val="toc 2"/>
    <w:basedOn w:val="TM1"/>
    <w:next w:val="Normal"/>
    <w:uiPriority w:val="39"/>
    <w:rsid w:val="00F72D9F"/>
    <w:pPr>
      <w:spacing w:before="40" w:after="0" w:line="260" w:lineRule="atLeast"/>
      <w:ind w:left="397"/>
    </w:pPr>
  </w:style>
  <w:style w:type="paragraph" w:styleId="TM3">
    <w:name w:val="toc 3"/>
    <w:basedOn w:val="TM2"/>
    <w:next w:val="Normal"/>
    <w:uiPriority w:val="39"/>
    <w:rsid w:val="00F72D9F"/>
    <w:pPr>
      <w:spacing w:before="0"/>
      <w:ind w:left="1304" w:hanging="340"/>
    </w:pPr>
    <w:rPr>
      <w:iCs/>
    </w:rPr>
  </w:style>
  <w:style w:type="paragraph" w:styleId="TM4">
    <w:name w:val="toc 4"/>
    <w:basedOn w:val="TM3"/>
    <w:next w:val="Normal"/>
    <w:uiPriority w:val="39"/>
    <w:rsid w:val="00F72D9F"/>
    <w:pPr>
      <w:ind w:left="1644"/>
    </w:pPr>
    <w:rPr>
      <w:iCs w:val="0"/>
    </w:rPr>
  </w:style>
  <w:style w:type="paragraph" w:styleId="TM5">
    <w:name w:val="toc 5"/>
    <w:basedOn w:val="TM4"/>
    <w:uiPriority w:val="39"/>
    <w:rsid w:val="00F72D9F"/>
    <w:pPr>
      <w:ind w:left="1814"/>
    </w:pPr>
  </w:style>
  <w:style w:type="paragraph" w:styleId="TM6">
    <w:name w:val="toc 6"/>
    <w:basedOn w:val="Normal"/>
    <w:next w:val="Normal"/>
    <w:uiPriority w:val="39"/>
    <w:rsid w:val="00F555FD"/>
    <w:pPr>
      <w:ind w:left="1200"/>
    </w:pPr>
    <w:rPr>
      <w:sz w:val="22"/>
      <w:szCs w:val="21"/>
    </w:rPr>
  </w:style>
  <w:style w:type="paragraph" w:styleId="TM7">
    <w:name w:val="toc 7"/>
    <w:basedOn w:val="Normal"/>
    <w:next w:val="Normal"/>
    <w:uiPriority w:val="39"/>
    <w:rsid w:val="00F555FD"/>
    <w:pPr>
      <w:ind w:left="1440"/>
    </w:pPr>
    <w:rPr>
      <w:sz w:val="22"/>
      <w:szCs w:val="21"/>
    </w:rPr>
  </w:style>
  <w:style w:type="paragraph" w:styleId="TM8">
    <w:name w:val="toc 8"/>
    <w:basedOn w:val="Normal"/>
    <w:next w:val="Normal"/>
    <w:uiPriority w:val="39"/>
    <w:rsid w:val="00F555FD"/>
    <w:pPr>
      <w:ind w:left="1680"/>
    </w:pPr>
    <w:rPr>
      <w:sz w:val="22"/>
      <w:szCs w:val="21"/>
    </w:rPr>
  </w:style>
  <w:style w:type="paragraph" w:styleId="TM9">
    <w:name w:val="toc 9"/>
    <w:basedOn w:val="Normal"/>
    <w:next w:val="Normal"/>
    <w:uiPriority w:val="39"/>
    <w:rsid w:val="00F555FD"/>
    <w:pPr>
      <w:ind w:left="1920"/>
    </w:pPr>
    <w:rPr>
      <w:sz w:val="22"/>
      <w:szCs w:val="21"/>
    </w:rPr>
  </w:style>
  <w:style w:type="paragraph" w:customStyle="1" w:styleId="chapter">
    <w:name w:val="chapter"/>
    <w:basedOn w:val="Normal"/>
    <w:next w:val="H1"/>
    <w:rsid w:val="00260AE7"/>
    <w:pPr>
      <w:pBdr>
        <w:bottom w:val="single" w:sz="4" w:space="5" w:color="auto"/>
      </w:pBdr>
      <w:spacing w:before="1700" w:after="440" w:line="440" w:lineRule="exact"/>
      <w:outlineLvl w:val="0"/>
    </w:pPr>
    <w:rPr>
      <w:rFonts w:ascii="Arial" w:eastAsia="SimHei" w:hAnsi="Arial"/>
      <w:b/>
      <w:bCs/>
      <w:sz w:val="36"/>
      <w:szCs w:val="36"/>
    </w:rPr>
  </w:style>
  <w:style w:type="paragraph" w:customStyle="1" w:styleId="H1">
    <w:name w:val="H1"/>
    <w:next w:val="ParaNum"/>
    <w:qFormat/>
    <w:rsid w:val="003D0654"/>
    <w:pPr>
      <w:suppressAutoHyphens/>
      <w:spacing w:after="240" w:line="340" w:lineRule="exact"/>
      <w:ind w:right="2835"/>
      <w:outlineLvl w:val="0"/>
    </w:pPr>
    <w:rPr>
      <w:rFonts w:ascii="Arial" w:eastAsia="SimHei" w:hAnsi="Arial" w:cs="Arial"/>
      <w:b/>
      <w:bCs/>
      <w:color w:val="000000"/>
      <w:kern w:val="32"/>
      <w:sz w:val="30"/>
      <w:szCs w:val="32"/>
      <w:lang w:val="fr-FR" w:eastAsia="en-US"/>
    </w:rPr>
  </w:style>
  <w:style w:type="paragraph" w:customStyle="1" w:styleId="BoxTitle">
    <w:name w:val="BoxTitle"/>
    <w:basedOn w:val="Box"/>
    <w:rsid w:val="000F7F04"/>
    <w:pPr>
      <w:spacing w:before="120" w:after="120"/>
      <w:jc w:val="center"/>
    </w:pPr>
    <w:rPr>
      <w:b/>
      <w:bCs/>
      <w:sz w:val="21"/>
      <w:szCs w:val="22"/>
    </w:rPr>
  </w:style>
  <w:style w:type="paragraph" w:customStyle="1" w:styleId="Box">
    <w:name w:val="Box"/>
    <w:rsid w:val="008A7B42"/>
    <w:pPr>
      <w:spacing w:before="60" w:after="60"/>
      <w:ind w:left="170" w:right="170"/>
      <w:jc w:val="both"/>
    </w:pPr>
    <w:rPr>
      <w:rFonts w:ascii="Arial" w:eastAsia="STKaiti" w:hAnsi="Arial" w:cs="Arial"/>
      <w:color w:val="000000"/>
      <w:szCs w:val="21"/>
      <w:lang w:val="fr-FR" w:eastAsia="en-US"/>
    </w:rPr>
  </w:style>
  <w:style w:type="paragraph" w:customStyle="1" w:styleId="H1Indent">
    <w:name w:val="H1Indent"/>
    <w:basedOn w:val="H1"/>
    <w:next w:val="ParaNum"/>
    <w:rsid w:val="001304C6"/>
    <w:pPr>
      <w:ind w:left="851" w:right="1701" w:hanging="851"/>
    </w:pPr>
  </w:style>
  <w:style w:type="paragraph" w:customStyle="1" w:styleId="TableNumber">
    <w:name w:val="TableNumber"/>
    <w:basedOn w:val="TableBody"/>
    <w:rsid w:val="00F5598E"/>
    <w:pPr>
      <w:jc w:val="right"/>
    </w:pPr>
  </w:style>
  <w:style w:type="paragraph" w:customStyle="1" w:styleId="TableTextIndent1">
    <w:name w:val="TableTextIndent1"/>
    <w:basedOn w:val="TableText"/>
    <w:rsid w:val="00F555FD"/>
    <w:pPr>
      <w:tabs>
        <w:tab w:val="clear" w:pos="2552"/>
      </w:tabs>
      <w:ind w:left="340" w:hanging="340"/>
    </w:pPr>
  </w:style>
  <w:style w:type="paragraph" w:customStyle="1" w:styleId="TableTextIndent2">
    <w:name w:val="TableTextIndent2"/>
    <w:basedOn w:val="TableTextIndent1"/>
    <w:rsid w:val="00F555FD"/>
    <w:pPr>
      <w:ind w:left="680"/>
    </w:pPr>
    <w:rPr>
      <w:lang w:eastAsia="en-GB"/>
    </w:rPr>
  </w:style>
  <w:style w:type="paragraph" w:customStyle="1" w:styleId="BoxIndent1">
    <w:name w:val="BoxIndent1"/>
    <w:basedOn w:val="BoxIndent"/>
    <w:rsid w:val="00F555FD"/>
    <w:pPr>
      <w:ind w:left="567" w:hanging="397"/>
    </w:pPr>
  </w:style>
  <w:style w:type="paragraph" w:customStyle="1" w:styleId="BoxIndent">
    <w:name w:val="BoxIndent"/>
    <w:basedOn w:val="Box"/>
    <w:rsid w:val="008A7B42"/>
    <w:pPr>
      <w:ind w:firstLine="397"/>
    </w:pPr>
  </w:style>
  <w:style w:type="paragraph" w:customStyle="1" w:styleId="BoxIndent2">
    <w:name w:val="BoxIndent2"/>
    <w:basedOn w:val="BoxIndent1"/>
    <w:rsid w:val="00F555FD"/>
    <w:pPr>
      <w:ind w:left="964"/>
    </w:pPr>
  </w:style>
  <w:style w:type="paragraph" w:customStyle="1" w:styleId="BoxIndent3">
    <w:name w:val="BoxIndent3"/>
    <w:basedOn w:val="BoxIndent2"/>
    <w:rsid w:val="00F555FD"/>
    <w:pPr>
      <w:ind w:left="1191"/>
    </w:pPr>
  </w:style>
  <w:style w:type="paragraph" w:customStyle="1" w:styleId="BoxNoteSource">
    <w:name w:val="BoxNoteSource"/>
    <w:basedOn w:val="Box"/>
    <w:rsid w:val="008A7B42"/>
    <w:rPr>
      <w:sz w:val="16"/>
      <w:szCs w:val="18"/>
    </w:rPr>
  </w:style>
  <w:style w:type="paragraph" w:customStyle="1" w:styleId="AppendixIndent1">
    <w:name w:val="AppendixIndent1"/>
    <w:basedOn w:val="AppendixIndent"/>
    <w:rsid w:val="00F555FD"/>
    <w:pPr>
      <w:ind w:left="1361" w:hanging="510"/>
    </w:pPr>
  </w:style>
  <w:style w:type="paragraph" w:customStyle="1" w:styleId="AppendixIndent">
    <w:name w:val="AppendixIndent"/>
    <w:basedOn w:val="Appendix"/>
    <w:rsid w:val="00F555FD"/>
    <w:pPr>
      <w:ind w:firstLine="510"/>
    </w:pPr>
  </w:style>
  <w:style w:type="paragraph" w:customStyle="1" w:styleId="AppendixIndent2">
    <w:name w:val="AppendixIndent2"/>
    <w:basedOn w:val="AppendixIndent1"/>
    <w:rsid w:val="00F555FD"/>
    <w:pPr>
      <w:ind w:left="1871"/>
    </w:pPr>
  </w:style>
  <w:style w:type="paragraph" w:customStyle="1" w:styleId="AppendixIndent3">
    <w:name w:val="AppendixIndent3"/>
    <w:basedOn w:val="AppendixIndent2"/>
    <w:rsid w:val="00F555FD"/>
    <w:pPr>
      <w:ind w:left="2381"/>
    </w:pPr>
  </w:style>
  <w:style w:type="paragraph" w:customStyle="1" w:styleId="PointDecision">
    <w:name w:val="PointDecision"/>
    <w:basedOn w:val="ParaNum"/>
    <w:qFormat/>
    <w:rsid w:val="00F555FD"/>
    <w:pPr>
      <w:numPr>
        <w:numId w:val="0"/>
      </w:numPr>
      <w:tabs>
        <w:tab w:val="num" w:pos="1134"/>
      </w:tabs>
      <w:ind w:left="1134" w:hanging="113"/>
    </w:pPr>
    <w:rPr>
      <w:b/>
      <w:bCs/>
      <w:i/>
      <w:iCs/>
      <w:sz w:val="24"/>
    </w:rPr>
  </w:style>
  <w:style w:type="paragraph" w:customStyle="1" w:styleId="Conclusions">
    <w:name w:val="Conclusions"/>
    <w:basedOn w:val="ParaNum"/>
    <w:rsid w:val="00F555FD"/>
    <w:pPr>
      <w:numPr>
        <w:numId w:val="0"/>
      </w:numPr>
      <w:tabs>
        <w:tab w:val="num" w:pos="1134"/>
      </w:tabs>
      <w:ind w:left="1134" w:hanging="113"/>
    </w:pPr>
    <w:rPr>
      <w:i/>
      <w:iCs/>
    </w:rPr>
  </w:style>
  <w:style w:type="paragraph" w:customStyle="1" w:styleId="BoxIndent4">
    <w:name w:val="BoxIndent4"/>
    <w:basedOn w:val="BoxIndent3"/>
    <w:rsid w:val="00F555FD"/>
    <w:pPr>
      <w:ind w:left="1928"/>
    </w:pPr>
  </w:style>
  <w:style w:type="paragraph" w:customStyle="1" w:styleId="BoxIndent5">
    <w:name w:val="BoxIndent5"/>
    <w:basedOn w:val="BoxIndent4"/>
    <w:rsid w:val="00F555FD"/>
    <w:pPr>
      <w:ind w:left="2268"/>
    </w:pPr>
  </w:style>
  <w:style w:type="paragraph" w:customStyle="1" w:styleId="TableHeaderLeft">
    <w:name w:val="TableHeaderLeft"/>
    <w:basedOn w:val="TableText"/>
    <w:rsid w:val="00F555FD"/>
    <w:rPr>
      <w:rFonts w:eastAsia="SimHei"/>
      <w:b/>
      <w:bCs/>
    </w:rPr>
  </w:style>
  <w:style w:type="paragraph" w:customStyle="1" w:styleId="TableHeaderRight">
    <w:name w:val="TableHeaderRight"/>
    <w:basedOn w:val="TableHeaderLeft"/>
    <w:rsid w:val="00F555FD"/>
    <w:pPr>
      <w:jc w:val="right"/>
    </w:pPr>
  </w:style>
  <w:style w:type="paragraph" w:customStyle="1" w:styleId="TableNoteSource">
    <w:name w:val="TableNoteSource"/>
    <w:basedOn w:val="TableText"/>
    <w:rsid w:val="00671D8F"/>
    <w:pPr>
      <w:jc w:val="both"/>
    </w:pPr>
    <w:rPr>
      <w:rFonts w:cs="Arial"/>
      <w:sz w:val="17"/>
      <w:szCs w:val="19"/>
    </w:rPr>
  </w:style>
  <w:style w:type="paragraph" w:customStyle="1" w:styleId="Quotation">
    <w:name w:val="Quotation"/>
    <w:rsid w:val="0095123B"/>
    <w:pPr>
      <w:spacing w:before="120" w:after="120"/>
      <w:ind w:left="1361" w:firstLine="454"/>
      <w:jc w:val="both"/>
    </w:pPr>
    <w:rPr>
      <w:color w:val="000000"/>
      <w:szCs w:val="22"/>
      <w:lang w:val="fr-FR" w:eastAsia="en-US"/>
    </w:rPr>
  </w:style>
  <w:style w:type="paragraph" w:customStyle="1" w:styleId="AppendixQuotation">
    <w:name w:val="AppendixQuotation"/>
    <w:basedOn w:val="Normal"/>
    <w:rsid w:val="00F555FD"/>
    <w:pPr>
      <w:spacing w:before="120" w:after="120"/>
      <w:ind w:left="1588" w:firstLine="454"/>
    </w:pPr>
    <w:rPr>
      <w:rFonts w:cs="Arial"/>
      <w:sz w:val="19"/>
      <w:szCs w:val="22"/>
    </w:rPr>
  </w:style>
  <w:style w:type="paragraph" w:customStyle="1" w:styleId="QuotationTitle">
    <w:name w:val="QuotationTitle"/>
    <w:basedOn w:val="Normal"/>
    <w:next w:val="Normal"/>
    <w:rsid w:val="0095123B"/>
    <w:pPr>
      <w:spacing w:before="120" w:after="120"/>
      <w:ind w:left="1361"/>
    </w:pPr>
    <w:rPr>
      <w:i/>
      <w:sz w:val="20"/>
      <w:szCs w:val="22"/>
    </w:rPr>
  </w:style>
  <w:style w:type="paragraph" w:customStyle="1" w:styleId="AppendixQuotationTitle">
    <w:name w:val="AppendixQuotationTitle"/>
    <w:basedOn w:val="QuotationTitle"/>
    <w:rsid w:val="00F555FD"/>
    <w:rPr>
      <w:sz w:val="19"/>
    </w:rPr>
  </w:style>
  <w:style w:type="paragraph" w:customStyle="1" w:styleId="AppendixQuotationNum">
    <w:name w:val="AppendixQuotationNum"/>
    <w:basedOn w:val="AppendixQuotation"/>
    <w:rsid w:val="00F555FD"/>
    <w:pPr>
      <w:ind w:left="2042" w:hanging="454"/>
    </w:pPr>
    <w:rPr>
      <w:bCs/>
    </w:rPr>
  </w:style>
  <w:style w:type="paragraph" w:customStyle="1" w:styleId="QuotationIndent1">
    <w:name w:val="QuotationIndent1"/>
    <w:basedOn w:val="Normal"/>
    <w:rsid w:val="0095123B"/>
    <w:pPr>
      <w:spacing w:before="120" w:after="120"/>
      <w:ind w:left="1815" w:hanging="454"/>
      <w:jc w:val="both"/>
    </w:pPr>
    <w:rPr>
      <w:sz w:val="20"/>
      <w:szCs w:val="22"/>
    </w:rPr>
  </w:style>
  <w:style w:type="paragraph" w:customStyle="1" w:styleId="QuotationIndent2">
    <w:name w:val="QuotationIndent2"/>
    <w:basedOn w:val="QuotationIndent1"/>
    <w:rsid w:val="0095123B"/>
    <w:pPr>
      <w:ind w:left="2268"/>
    </w:pPr>
  </w:style>
  <w:style w:type="paragraph" w:customStyle="1" w:styleId="QuotationPointDecision">
    <w:name w:val="QuotationPointDecision"/>
    <w:basedOn w:val="QuotationIndent1"/>
    <w:rsid w:val="00F555FD"/>
    <w:rPr>
      <w:b/>
      <w:i/>
    </w:rPr>
  </w:style>
  <w:style w:type="paragraph" w:customStyle="1" w:styleId="AppendixQuotationIndent1">
    <w:name w:val="AppendixQuotationIndent1"/>
    <w:basedOn w:val="QuotationIndent1"/>
    <w:rsid w:val="00F555FD"/>
    <w:pPr>
      <w:ind w:left="2495"/>
    </w:pPr>
  </w:style>
  <w:style w:type="paragraph" w:customStyle="1" w:styleId="AppendixQuotationIndent2">
    <w:name w:val="AppendixQuotationIndent2"/>
    <w:basedOn w:val="AppendixQuotationIndent1"/>
    <w:rsid w:val="00F555FD"/>
    <w:pPr>
      <w:ind w:left="2949"/>
    </w:pPr>
  </w:style>
  <w:style w:type="character" w:customStyle="1" w:styleId="DecisionType">
    <w:name w:val="DecisionType"/>
    <w:basedOn w:val="Policepardfaut"/>
    <w:rsid w:val="00F555FD"/>
    <w:rPr>
      <w:rFonts w:ascii="Times New Roman" w:eastAsia="STKaiti" w:hAnsi="Times New Roman" w:cs="Times New Roman"/>
      <w:b/>
      <w:bCs/>
      <w:i/>
      <w:iCs/>
      <w:color w:val="000000"/>
      <w:sz w:val="24"/>
      <w:szCs w:val="26"/>
      <w:lang w:val="fr-FR"/>
    </w:rPr>
  </w:style>
  <w:style w:type="paragraph" w:customStyle="1" w:styleId="ContentsRef">
    <w:name w:val="ContentsRef"/>
    <w:rsid w:val="00F555FD"/>
    <w:pPr>
      <w:tabs>
        <w:tab w:val="right" w:leader="dot" w:pos="7370"/>
        <w:tab w:val="right" w:pos="9071"/>
      </w:tabs>
      <w:spacing w:before="360" w:after="120"/>
      <w:jc w:val="right"/>
    </w:pPr>
    <w:rPr>
      <w:i/>
      <w:iCs/>
      <w:szCs w:val="22"/>
      <w:lang w:val="fr-FR" w:eastAsia="en-US"/>
    </w:rPr>
  </w:style>
  <w:style w:type="paragraph" w:customStyle="1" w:styleId="Content">
    <w:name w:val="Content"/>
    <w:basedOn w:val="chapter"/>
    <w:next w:val="Normal"/>
    <w:rsid w:val="00F555FD"/>
    <w:pPr>
      <w:tabs>
        <w:tab w:val="right" w:pos="9000"/>
      </w:tabs>
    </w:pPr>
    <w:rPr>
      <w:lang w:eastAsia="zh-CN"/>
    </w:rPr>
  </w:style>
  <w:style w:type="paragraph" w:customStyle="1" w:styleId="Summary">
    <w:name w:val="Summary"/>
    <w:basedOn w:val="TM1"/>
    <w:rsid w:val="00F555FD"/>
    <w:pPr>
      <w:tabs>
        <w:tab w:val="clear" w:pos="8618"/>
        <w:tab w:val="right" w:leader="dot" w:pos="7938"/>
      </w:tabs>
      <w:spacing w:before="240" w:after="240" w:line="240" w:lineRule="auto"/>
      <w:ind w:left="1361" w:right="0" w:hanging="1361"/>
    </w:pPr>
    <w:rPr>
      <w:bCs/>
      <w:sz w:val="20"/>
    </w:rPr>
  </w:style>
  <w:style w:type="paragraph" w:customStyle="1" w:styleId="Intro">
    <w:name w:val="Intro"/>
    <w:basedOn w:val="Content"/>
    <w:next w:val="ParaNum"/>
    <w:rsid w:val="00F555FD"/>
  </w:style>
  <w:style w:type="paragraph" w:customStyle="1" w:styleId="BoxSubTitle">
    <w:name w:val="BoxSubTitle"/>
    <w:basedOn w:val="Box"/>
    <w:next w:val="Box"/>
    <w:rsid w:val="000F7F04"/>
    <w:rPr>
      <w:b/>
      <w:bCs/>
    </w:rPr>
  </w:style>
  <w:style w:type="paragraph" w:customStyle="1" w:styleId="H2">
    <w:name w:val="H2"/>
    <w:basedOn w:val="Titre2"/>
    <w:next w:val="ParaNum"/>
    <w:qFormat/>
    <w:rsid w:val="003D0654"/>
    <w:pPr>
      <w:numPr>
        <w:ilvl w:val="0"/>
        <w:numId w:val="0"/>
      </w:numPr>
      <w:suppressAutoHyphens/>
    </w:pPr>
  </w:style>
  <w:style w:type="paragraph" w:customStyle="1" w:styleId="H3">
    <w:name w:val="H3"/>
    <w:basedOn w:val="Titre3"/>
    <w:next w:val="ParaNum"/>
    <w:qFormat/>
    <w:rsid w:val="005A6E5B"/>
    <w:pPr>
      <w:numPr>
        <w:ilvl w:val="0"/>
        <w:numId w:val="0"/>
      </w:numPr>
      <w:suppressAutoHyphens/>
    </w:pPr>
  </w:style>
  <w:style w:type="paragraph" w:customStyle="1" w:styleId="H4">
    <w:name w:val="H4"/>
    <w:basedOn w:val="Titre4"/>
    <w:next w:val="ParaNum"/>
    <w:qFormat/>
    <w:rsid w:val="005A6E5B"/>
    <w:pPr>
      <w:numPr>
        <w:ilvl w:val="0"/>
        <w:numId w:val="0"/>
      </w:numPr>
      <w:suppressAutoHyphens/>
    </w:pPr>
    <w:rPr>
      <w:rFonts w:eastAsia="STXingkai"/>
    </w:rPr>
  </w:style>
  <w:style w:type="paragraph" w:customStyle="1" w:styleId="H5">
    <w:name w:val="H5"/>
    <w:basedOn w:val="Titre5"/>
    <w:next w:val="ParaNum"/>
    <w:rsid w:val="005A6E5B"/>
    <w:pPr>
      <w:numPr>
        <w:ilvl w:val="0"/>
        <w:numId w:val="0"/>
      </w:numPr>
      <w:suppressAutoHyphens/>
    </w:pPr>
  </w:style>
  <w:style w:type="paragraph" w:customStyle="1" w:styleId="H2Indent">
    <w:name w:val="H2Indent"/>
    <w:basedOn w:val="H2"/>
    <w:next w:val="ParaNum"/>
    <w:rsid w:val="001304C6"/>
    <w:pPr>
      <w:tabs>
        <w:tab w:val="clear" w:pos="567"/>
      </w:tabs>
      <w:ind w:left="851" w:right="1701" w:hanging="851"/>
    </w:pPr>
  </w:style>
  <w:style w:type="paragraph" w:customStyle="1" w:styleId="H3Indent">
    <w:name w:val="H3Indent"/>
    <w:basedOn w:val="H3"/>
    <w:next w:val="ParaNum"/>
    <w:rsid w:val="001304C6"/>
    <w:pPr>
      <w:tabs>
        <w:tab w:val="clear" w:pos="567"/>
      </w:tabs>
      <w:ind w:left="851" w:right="1701" w:hanging="851"/>
    </w:pPr>
  </w:style>
  <w:style w:type="paragraph" w:customStyle="1" w:styleId="H4Indent">
    <w:name w:val="H4Indent"/>
    <w:basedOn w:val="H4"/>
    <w:next w:val="ParaNum"/>
    <w:rsid w:val="001304C6"/>
    <w:pPr>
      <w:tabs>
        <w:tab w:val="clear" w:pos="567"/>
      </w:tabs>
      <w:ind w:left="851" w:right="1701" w:hanging="851"/>
    </w:pPr>
  </w:style>
  <w:style w:type="paragraph" w:customStyle="1" w:styleId="H5Indent">
    <w:name w:val="H5Indent"/>
    <w:basedOn w:val="H5"/>
    <w:next w:val="ParaNum"/>
    <w:rsid w:val="001304C6"/>
    <w:pPr>
      <w:tabs>
        <w:tab w:val="clear" w:pos="567"/>
      </w:tabs>
      <w:ind w:left="851" w:right="1701" w:hanging="851"/>
    </w:pPr>
  </w:style>
  <w:style w:type="paragraph" w:customStyle="1" w:styleId="Article">
    <w:name w:val="Article"/>
    <w:next w:val="Indent"/>
    <w:rsid w:val="001A4B3A"/>
    <w:pPr>
      <w:keepNext/>
      <w:keepLines/>
      <w:spacing w:before="240" w:after="120"/>
      <w:ind w:left="851"/>
      <w:jc w:val="center"/>
    </w:pPr>
    <w:rPr>
      <w:rFonts w:eastAsia="STXingkai"/>
      <w:i/>
      <w:iCs/>
      <w:color w:val="000000"/>
      <w:sz w:val="23"/>
      <w:szCs w:val="24"/>
      <w:lang w:val="fr-FR" w:eastAsia="en-US"/>
    </w:rPr>
  </w:style>
  <w:style w:type="paragraph" w:customStyle="1" w:styleId="ArticleSmCp">
    <w:name w:val="ArticleSmCp"/>
    <w:basedOn w:val="Article"/>
    <w:rsid w:val="001A4B3A"/>
    <w:rPr>
      <w:rFonts w:eastAsia="SimSun"/>
      <w:i w:val="0"/>
      <w:iCs w:val="0"/>
      <w:smallCaps/>
    </w:rPr>
  </w:style>
  <w:style w:type="paragraph" w:customStyle="1" w:styleId="AppendixH1Brown">
    <w:name w:val="AppendixH1Brown"/>
    <w:next w:val="AppendixIndent"/>
    <w:rsid w:val="00FD35F8"/>
    <w:pPr>
      <w:spacing w:before="600" w:after="360"/>
      <w:ind w:left="851"/>
      <w:jc w:val="center"/>
      <w:outlineLvl w:val="0"/>
    </w:pPr>
    <w:rPr>
      <w:rFonts w:eastAsia="SimHei"/>
      <w:b/>
      <w:bCs/>
      <w:color w:val="000000"/>
      <w:sz w:val="24"/>
      <w:szCs w:val="24"/>
      <w:lang w:val="fr-FR"/>
    </w:rPr>
  </w:style>
  <w:style w:type="paragraph" w:customStyle="1" w:styleId="H1Resolution">
    <w:name w:val="H1Resolution"/>
    <w:next w:val="Indent"/>
    <w:rsid w:val="003D0654"/>
    <w:pPr>
      <w:spacing w:before="1680" w:after="720"/>
      <w:ind w:left="851"/>
      <w:jc w:val="center"/>
      <w:outlineLvl w:val="0"/>
    </w:pPr>
    <w:rPr>
      <w:rFonts w:eastAsia="SimHei"/>
      <w:b/>
      <w:bCs/>
      <w:caps/>
      <w:sz w:val="26"/>
      <w:szCs w:val="28"/>
      <w:lang w:val="fr-FR" w:eastAsia="en-US"/>
    </w:rPr>
  </w:style>
  <w:style w:type="paragraph" w:customStyle="1" w:styleId="ContentResolution">
    <w:name w:val="ContentResolution"/>
    <w:basedOn w:val="H1Resolution"/>
    <w:rsid w:val="00591D5C"/>
    <w:pPr>
      <w:outlineLvl w:val="9"/>
    </w:pPr>
  </w:style>
  <w:style w:type="paragraph" w:customStyle="1" w:styleId="H2Resolution">
    <w:name w:val="H2Resolution"/>
    <w:basedOn w:val="H1Resolution"/>
    <w:next w:val="Indent"/>
    <w:rsid w:val="003D0654"/>
    <w:pPr>
      <w:spacing w:before="480" w:after="240"/>
      <w:outlineLvl w:val="1"/>
    </w:pPr>
    <w:rPr>
      <w:caps w:val="0"/>
      <w:sz w:val="24"/>
      <w:szCs w:val="26"/>
    </w:rPr>
  </w:style>
  <w:style w:type="paragraph" w:customStyle="1" w:styleId="ParaInstrument">
    <w:name w:val="ParaInstrument"/>
    <w:rsid w:val="00ED10D1"/>
    <w:pPr>
      <w:spacing w:before="80" w:after="80"/>
      <w:ind w:left="1871" w:hanging="510"/>
      <w:jc w:val="both"/>
    </w:pPr>
    <w:rPr>
      <w:color w:val="000000"/>
      <w:sz w:val="22"/>
      <w:szCs w:val="24"/>
      <w:lang w:val="fr-FR" w:eastAsia="en-US"/>
    </w:rPr>
  </w:style>
  <w:style w:type="paragraph" w:customStyle="1" w:styleId="AppendixH2Brown">
    <w:name w:val="AppendixH2Brown"/>
    <w:next w:val="AppendixIndent"/>
    <w:rsid w:val="00FD35F8"/>
    <w:pPr>
      <w:spacing w:before="480" w:after="240"/>
      <w:ind w:left="851"/>
      <w:jc w:val="center"/>
      <w:outlineLvl w:val="1"/>
    </w:pPr>
    <w:rPr>
      <w:rFonts w:eastAsia="SimHei"/>
      <w:b/>
      <w:bCs/>
      <w:color w:val="000000"/>
      <w:sz w:val="22"/>
      <w:szCs w:val="22"/>
      <w:lang w:val="fr-FR"/>
    </w:rPr>
  </w:style>
  <w:style w:type="paragraph" w:customStyle="1" w:styleId="AppendixH3Brown">
    <w:name w:val="AppendixH3Brown"/>
    <w:basedOn w:val="ArticleSmCp"/>
    <w:next w:val="AppendixIndent"/>
    <w:rsid w:val="00FD35F8"/>
    <w:pPr>
      <w:outlineLvl w:val="2"/>
    </w:pPr>
    <w:rPr>
      <w:sz w:val="21"/>
      <w:szCs w:val="22"/>
      <w:lang w:eastAsia="zh-CN"/>
    </w:rPr>
  </w:style>
  <w:style w:type="paragraph" w:customStyle="1" w:styleId="AppendixH4Brown">
    <w:name w:val="AppendixH4Brown"/>
    <w:basedOn w:val="Article"/>
    <w:next w:val="AppendixIndent"/>
    <w:rsid w:val="00FD35F8"/>
    <w:pPr>
      <w:outlineLvl w:val="3"/>
    </w:pPr>
    <w:rPr>
      <w:sz w:val="21"/>
      <w:szCs w:val="22"/>
      <w:lang w:eastAsia="zh-CN"/>
    </w:rPr>
  </w:style>
  <w:style w:type="paragraph" w:customStyle="1" w:styleId="H2B">
    <w:name w:val="H2B"/>
    <w:basedOn w:val="H2"/>
    <w:next w:val="ParaNum"/>
    <w:rsid w:val="00673F2F"/>
    <w:rPr>
      <w:b/>
      <w:bCs/>
      <w:lang w:eastAsia="zh-CN"/>
    </w:rPr>
  </w:style>
  <w:style w:type="paragraph" w:customStyle="1" w:styleId="H3B">
    <w:name w:val="H3B"/>
    <w:basedOn w:val="H3"/>
    <w:next w:val="ParaNum"/>
    <w:rsid w:val="00673F2F"/>
    <w:rPr>
      <w:b/>
      <w:bCs/>
      <w:lang w:eastAsia="zh-CN"/>
    </w:rPr>
  </w:style>
  <w:style w:type="paragraph" w:customStyle="1" w:styleId="CeacrList">
    <w:name w:val="CeacrList"/>
    <w:basedOn w:val="Indent1"/>
    <w:rsid w:val="00980698"/>
    <w:pPr>
      <w:numPr>
        <w:numId w:val="24"/>
      </w:numPr>
      <w:spacing w:before="120"/>
      <w:ind w:left="1305"/>
    </w:pPr>
  </w:style>
  <w:style w:type="numbering" w:styleId="111111">
    <w:name w:val="Outline List 2"/>
    <w:basedOn w:val="Aucuneliste"/>
    <w:rsid w:val="004E205A"/>
    <w:pPr>
      <w:numPr>
        <w:numId w:val="25"/>
      </w:numPr>
    </w:pPr>
  </w:style>
  <w:style w:type="numbering" w:styleId="1ai">
    <w:name w:val="Outline List 1"/>
    <w:basedOn w:val="Aucuneliste"/>
    <w:rsid w:val="004E205A"/>
    <w:pPr>
      <w:numPr>
        <w:numId w:val="26"/>
      </w:numPr>
    </w:pPr>
  </w:style>
  <w:style w:type="numbering" w:styleId="ArticleSection">
    <w:name w:val="Outline List 3"/>
    <w:basedOn w:val="Aucuneliste"/>
    <w:rsid w:val="004E205A"/>
    <w:pPr>
      <w:numPr>
        <w:numId w:val="27"/>
      </w:numPr>
    </w:pPr>
  </w:style>
  <w:style w:type="paragraph" w:styleId="Textedebulles">
    <w:name w:val="Balloon Text"/>
    <w:basedOn w:val="Normal"/>
    <w:link w:val="TextedebullesCar"/>
    <w:rsid w:val="004E205A"/>
    <w:rPr>
      <w:rFonts w:ascii="Tahoma" w:hAnsi="Tahoma" w:cs="Tahoma"/>
      <w:sz w:val="16"/>
      <w:szCs w:val="16"/>
    </w:rPr>
  </w:style>
  <w:style w:type="character" w:customStyle="1" w:styleId="TextedebullesCar">
    <w:name w:val="Texte de bulles Car"/>
    <w:basedOn w:val="Policepardfaut"/>
    <w:link w:val="Textedebulles"/>
    <w:rsid w:val="004E205A"/>
    <w:rPr>
      <w:rFonts w:ascii="Tahoma" w:hAnsi="Tahoma" w:cs="Tahoma"/>
      <w:color w:val="000000"/>
      <w:sz w:val="16"/>
      <w:szCs w:val="16"/>
      <w:lang w:val="fr-FR" w:eastAsia="en-US"/>
    </w:rPr>
  </w:style>
  <w:style w:type="paragraph" w:styleId="Bibliographie">
    <w:name w:val="Bibliography"/>
    <w:basedOn w:val="Normal"/>
    <w:next w:val="Normal"/>
    <w:uiPriority w:val="37"/>
    <w:semiHidden/>
    <w:unhideWhenUsed/>
    <w:rsid w:val="004E205A"/>
  </w:style>
  <w:style w:type="paragraph" w:styleId="Normalcentr">
    <w:name w:val="Block Text"/>
    <w:basedOn w:val="Normal"/>
    <w:rsid w:val="004E205A"/>
    <w:pPr>
      <w:spacing w:after="120"/>
      <w:ind w:left="1440" w:right="1440"/>
    </w:pPr>
  </w:style>
  <w:style w:type="paragraph" w:styleId="Corpsdetexte">
    <w:name w:val="Body Text"/>
    <w:basedOn w:val="Normal"/>
    <w:link w:val="CorpsdetexteCar"/>
    <w:rsid w:val="004E205A"/>
    <w:pPr>
      <w:spacing w:after="120"/>
    </w:pPr>
  </w:style>
  <w:style w:type="character" w:customStyle="1" w:styleId="CorpsdetexteCar">
    <w:name w:val="Corps de texte Car"/>
    <w:basedOn w:val="Policepardfaut"/>
    <w:link w:val="Corpsdetexte"/>
    <w:rsid w:val="004E205A"/>
    <w:rPr>
      <w:color w:val="000000"/>
      <w:sz w:val="23"/>
      <w:szCs w:val="24"/>
      <w:lang w:val="fr-FR" w:eastAsia="en-US"/>
    </w:rPr>
  </w:style>
  <w:style w:type="paragraph" w:styleId="Corpsdetexte2">
    <w:name w:val="Body Text 2"/>
    <w:basedOn w:val="Normal"/>
    <w:link w:val="Corpsdetexte2Car"/>
    <w:rsid w:val="004E205A"/>
    <w:pPr>
      <w:spacing w:after="120" w:line="480" w:lineRule="auto"/>
    </w:pPr>
  </w:style>
  <w:style w:type="character" w:customStyle="1" w:styleId="Corpsdetexte2Car">
    <w:name w:val="Corps de texte 2 Car"/>
    <w:basedOn w:val="Policepardfaut"/>
    <w:link w:val="Corpsdetexte2"/>
    <w:rsid w:val="004E205A"/>
    <w:rPr>
      <w:color w:val="000000"/>
      <w:sz w:val="23"/>
      <w:szCs w:val="24"/>
      <w:lang w:val="fr-FR" w:eastAsia="en-US"/>
    </w:rPr>
  </w:style>
  <w:style w:type="paragraph" w:styleId="Corpsdetexte3">
    <w:name w:val="Body Text 3"/>
    <w:basedOn w:val="Normal"/>
    <w:link w:val="Corpsdetexte3Car"/>
    <w:rsid w:val="004E205A"/>
    <w:pPr>
      <w:spacing w:after="120"/>
    </w:pPr>
    <w:rPr>
      <w:sz w:val="16"/>
      <w:szCs w:val="16"/>
    </w:rPr>
  </w:style>
  <w:style w:type="character" w:customStyle="1" w:styleId="Corpsdetexte3Car">
    <w:name w:val="Corps de texte 3 Car"/>
    <w:basedOn w:val="Policepardfaut"/>
    <w:link w:val="Corpsdetexte3"/>
    <w:rsid w:val="004E205A"/>
    <w:rPr>
      <w:color w:val="000000"/>
      <w:sz w:val="16"/>
      <w:szCs w:val="16"/>
      <w:lang w:val="fr-FR" w:eastAsia="en-US"/>
    </w:rPr>
  </w:style>
  <w:style w:type="paragraph" w:styleId="Retrait1religne">
    <w:name w:val="Body Text First Indent"/>
    <w:basedOn w:val="Corpsdetexte"/>
    <w:link w:val="Retrait1religneCar"/>
    <w:rsid w:val="004E205A"/>
    <w:pPr>
      <w:ind w:firstLine="210"/>
    </w:pPr>
  </w:style>
  <w:style w:type="character" w:customStyle="1" w:styleId="Retrait1religneCar">
    <w:name w:val="Retrait 1re ligne Car"/>
    <w:basedOn w:val="CorpsdetexteCar"/>
    <w:link w:val="Retrait1religne"/>
    <w:rsid w:val="004E205A"/>
    <w:rPr>
      <w:color w:val="000000"/>
      <w:sz w:val="23"/>
      <w:szCs w:val="24"/>
      <w:lang w:val="fr-FR" w:eastAsia="en-US"/>
    </w:rPr>
  </w:style>
  <w:style w:type="paragraph" w:styleId="Retraitcorpsdetexte">
    <w:name w:val="Body Text Indent"/>
    <w:basedOn w:val="Normal"/>
    <w:link w:val="RetraitcorpsdetexteCar"/>
    <w:rsid w:val="004E205A"/>
    <w:pPr>
      <w:spacing w:after="120"/>
      <w:ind w:left="283"/>
    </w:pPr>
  </w:style>
  <w:style w:type="character" w:customStyle="1" w:styleId="RetraitcorpsdetexteCar">
    <w:name w:val="Retrait corps de texte Car"/>
    <w:basedOn w:val="Policepardfaut"/>
    <w:link w:val="Retraitcorpsdetexte"/>
    <w:rsid w:val="004E205A"/>
    <w:rPr>
      <w:color w:val="000000"/>
      <w:sz w:val="23"/>
      <w:szCs w:val="24"/>
      <w:lang w:val="fr-FR" w:eastAsia="en-US"/>
    </w:rPr>
  </w:style>
  <w:style w:type="paragraph" w:styleId="Retraitcorpset1relig">
    <w:name w:val="Body Text First Indent 2"/>
    <w:basedOn w:val="Retraitcorpsdetexte"/>
    <w:link w:val="Retraitcorpset1religCar"/>
    <w:rsid w:val="004E205A"/>
    <w:pPr>
      <w:ind w:firstLine="210"/>
    </w:pPr>
  </w:style>
  <w:style w:type="character" w:customStyle="1" w:styleId="Retraitcorpset1religCar">
    <w:name w:val="Retrait corps et 1re lig. Car"/>
    <w:basedOn w:val="RetraitcorpsdetexteCar"/>
    <w:link w:val="Retraitcorpset1relig"/>
    <w:rsid w:val="004E205A"/>
    <w:rPr>
      <w:color w:val="000000"/>
      <w:sz w:val="23"/>
      <w:szCs w:val="24"/>
      <w:lang w:val="fr-FR" w:eastAsia="en-US"/>
    </w:rPr>
  </w:style>
  <w:style w:type="paragraph" w:styleId="Retraitcorpsdetexte2">
    <w:name w:val="Body Text Indent 2"/>
    <w:basedOn w:val="Normal"/>
    <w:link w:val="Retraitcorpsdetexte2Car"/>
    <w:rsid w:val="004E205A"/>
    <w:pPr>
      <w:spacing w:after="120" w:line="480" w:lineRule="auto"/>
      <w:ind w:left="283"/>
    </w:pPr>
  </w:style>
  <w:style w:type="character" w:customStyle="1" w:styleId="Retraitcorpsdetexte2Car">
    <w:name w:val="Retrait corps de texte 2 Car"/>
    <w:basedOn w:val="Policepardfaut"/>
    <w:link w:val="Retraitcorpsdetexte2"/>
    <w:rsid w:val="004E205A"/>
    <w:rPr>
      <w:color w:val="000000"/>
      <w:sz w:val="23"/>
      <w:szCs w:val="24"/>
      <w:lang w:val="fr-FR" w:eastAsia="en-US"/>
    </w:rPr>
  </w:style>
  <w:style w:type="paragraph" w:styleId="Retraitcorpsdetexte3">
    <w:name w:val="Body Text Indent 3"/>
    <w:basedOn w:val="Normal"/>
    <w:link w:val="Retraitcorpsdetexte3Car"/>
    <w:rsid w:val="004E205A"/>
    <w:pPr>
      <w:spacing w:after="120"/>
      <w:ind w:left="283"/>
    </w:pPr>
    <w:rPr>
      <w:sz w:val="16"/>
      <w:szCs w:val="16"/>
    </w:rPr>
  </w:style>
  <w:style w:type="character" w:customStyle="1" w:styleId="Retraitcorpsdetexte3Car">
    <w:name w:val="Retrait corps de texte 3 Car"/>
    <w:basedOn w:val="Policepardfaut"/>
    <w:link w:val="Retraitcorpsdetexte3"/>
    <w:rsid w:val="004E205A"/>
    <w:rPr>
      <w:color w:val="000000"/>
      <w:sz w:val="16"/>
      <w:szCs w:val="16"/>
      <w:lang w:val="fr-FR" w:eastAsia="en-US"/>
    </w:rPr>
  </w:style>
  <w:style w:type="character" w:styleId="Titredulivre">
    <w:name w:val="Book Title"/>
    <w:basedOn w:val="Policepardfaut"/>
    <w:uiPriority w:val="33"/>
    <w:rsid w:val="004E205A"/>
    <w:rPr>
      <w:b/>
      <w:bCs/>
      <w:smallCaps/>
      <w:spacing w:val="5"/>
      <w:lang w:val="fr-FR"/>
    </w:rPr>
  </w:style>
  <w:style w:type="paragraph" w:styleId="Lgende">
    <w:name w:val="caption"/>
    <w:basedOn w:val="Normal"/>
    <w:next w:val="Normal"/>
    <w:semiHidden/>
    <w:unhideWhenUsed/>
    <w:rsid w:val="004E205A"/>
    <w:rPr>
      <w:b/>
      <w:bCs/>
      <w:sz w:val="20"/>
      <w:szCs w:val="20"/>
    </w:rPr>
  </w:style>
  <w:style w:type="paragraph" w:styleId="Formuledepolitesse">
    <w:name w:val="Closing"/>
    <w:basedOn w:val="Normal"/>
    <w:link w:val="FormuledepolitesseCar"/>
    <w:rsid w:val="004E205A"/>
    <w:pPr>
      <w:ind w:left="4252"/>
    </w:pPr>
  </w:style>
  <w:style w:type="character" w:customStyle="1" w:styleId="FormuledepolitesseCar">
    <w:name w:val="Formule de politesse Car"/>
    <w:basedOn w:val="Policepardfaut"/>
    <w:link w:val="Formuledepolitesse"/>
    <w:rsid w:val="004E205A"/>
    <w:rPr>
      <w:color w:val="000000"/>
      <w:sz w:val="23"/>
      <w:szCs w:val="24"/>
      <w:lang w:val="fr-FR" w:eastAsia="en-US"/>
    </w:rPr>
  </w:style>
  <w:style w:type="table" w:customStyle="1" w:styleId="ColorfulGrid1">
    <w:name w:val="Colorful Grid1"/>
    <w:basedOn w:val="TableauNormal"/>
    <w:uiPriority w:val="73"/>
    <w:rsid w:val="004E20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E20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E20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E20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E20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E20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E20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auNormal"/>
    <w:uiPriority w:val="72"/>
    <w:rsid w:val="004E20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E20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E20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E20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E20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E20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E20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auNormal"/>
    <w:uiPriority w:val="71"/>
    <w:rsid w:val="004E20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E20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E20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E20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E20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E20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E20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Objetducommentaire">
    <w:name w:val="annotation subject"/>
    <w:basedOn w:val="Commentaire"/>
    <w:next w:val="Commentaire"/>
    <w:link w:val="ObjetducommentaireCar"/>
    <w:rsid w:val="004E205A"/>
    <w:rPr>
      <w:b/>
      <w:bCs/>
    </w:rPr>
  </w:style>
  <w:style w:type="character" w:customStyle="1" w:styleId="CommentaireCar">
    <w:name w:val="Commentaire Car"/>
    <w:basedOn w:val="Policepardfaut"/>
    <w:link w:val="Commentaire"/>
    <w:uiPriority w:val="99"/>
    <w:rsid w:val="004E205A"/>
    <w:rPr>
      <w:color w:val="000000"/>
      <w:lang w:val="fr-FR" w:eastAsia="en-US"/>
    </w:rPr>
  </w:style>
  <w:style w:type="character" w:customStyle="1" w:styleId="ObjetducommentaireCar">
    <w:name w:val="Objet du commentaire Car"/>
    <w:basedOn w:val="CommentaireCar"/>
    <w:link w:val="Objetducommentaire"/>
    <w:rsid w:val="004E205A"/>
    <w:rPr>
      <w:b/>
      <w:bCs/>
      <w:color w:val="000000"/>
      <w:lang w:val="fr-FR" w:eastAsia="en-US"/>
    </w:rPr>
  </w:style>
  <w:style w:type="table" w:customStyle="1" w:styleId="DarkList1">
    <w:name w:val="Dark List1"/>
    <w:basedOn w:val="TableauNormal"/>
    <w:uiPriority w:val="70"/>
    <w:rsid w:val="004E20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E20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E20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E20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E20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E20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E20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ar"/>
    <w:rsid w:val="004E205A"/>
  </w:style>
  <w:style w:type="character" w:customStyle="1" w:styleId="DateCar">
    <w:name w:val="Date Car"/>
    <w:basedOn w:val="Policepardfaut"/>
    <w:link w:val="Date"/>
    <w:rsid w:val="004E205A"/>
    <w:rPr>
      <w:color w:val="000000"/>
      <w:sz w:val="23"/>
      <w:szCs w:val="24"/>
      <w:lang w:val="fr-FR" w:eastAsia="en-US"/>
    </w:rPr>
  </w:style>
  <w:style w:type="paragraph" w:styleId="Explorateurdedocuments">
    <w:name w:val="Document Map"/>
    <w:basedOn w:val="Normal"/>
    <w:link w:val="ExplorateurdedocumentsCar"/>
    <w:rsid w:val="004E205A"/>
    <w:rPr>
      <w:rFonts w:ascii="Tahoma" w:hAnsi="Tahoma" w:cs="Tahoma"/>
      <w:sz w:val="16"/>
      <w:szCs w:val="16"/>
    </w:rPr>
  </w:style>
  <w:style w:type="character" w:customStyle="1" w:styleId="ExplorateurdedocumentsCar">
    <w:name w:val="Explorateur de documents Car"/>
    <w:basedOn w:val="Policepardfaut"/>
    <w:link w:val="Explorateurdedocuments"/>
    <w:rsid w:val="004E205A"/>
    <w:rPr>
      <w:rFonts w:ascii="Tahoma" w:hAnsi="Tahoma" w:cs="Tahoma"/>
      <w:color w:val="000000"/>
      <w:sz w:val="16"/>
      <w:szCs w:val="16"/>
      <w:lang w:val="fr-FR" w:eastAsia="en-US"/>
    </w:rPr>
  </w:style>
  <w:style w:type="paragraph" w:styleId="Signaturelectronique">
    <w:name w:val="E-mail Signature"/>
    <w:basedOn w:val="Normal"/>
    <w:link w:val="SignaturelectroniqueCar"/>
    <w:rsid w:val="004E205A"/>
  </w:style>
  <w:style w:type="character" w:customStyle="1" w:styleId="SignaturelectroniqueCar">
    <w:name w:val="Signature électronique Car"/>
    <w:basedOn w:val="Policepardfaut"/>
    <w:link w:val="Signaturelectronique"/>
    <w:rsid w:val="004E205A"/>
    <w:rPr>
      <w:color w:val="000000"/>
      <w:sz w:val="23"/>
      <w:szCs w:val="24"/>
      <w:lang w:val="fr-FR" w:eastAsia="en-US"/>
    </w:rPr>
  </w:style>
  <w:style w:type="character" w:styleId="Accentuation">
    <w:name w:val="Emphasis"/>
    <w:basedOn w:val="Policepardfaut"/>
    <w:rsid w:val="004E205A"/>
    <w:rPr>
      <w:i/>
      <w:iCs/>
      <w:lang w:val="fr-FR"/>
    </w:rPr>
  </w:style>
  <w:style w:type="paragraph" w:styleId="Adressedestinataire">
    <w:name w:val="envelope address"/>
    <w:basedOn w:val="Normal"/>
    <w:rsid w:val="004E205A"/>
    <w:pPr>
      <w:framePr w:w="7938" w:h="1985" w:hRule="exact" w:hSpace="141" w:wrap="auto" w:hAnchor="page" w:xAlign="center" w:yAlign="bottom"/>
      <w:ind w:left="2835"/>
    </w:pPr>
    <w:rPr>
      <w:rFonts w:ascii="Cambria" w:hAnsi="Cambria"/>
      <w:sz w:val="24"/>
    </w:rPr>
  </w:style>
  <w:style w:type="paragraph" w:styleId="Adresseexpditeur">
    <w:name w:val="envelope return"/>
    <w:basedOn w:val="Normal"/>
    <w:rsid w:val="004E205A"/>
    <w:rPr>
      <w:rFonts w:ascii="Cambria" w:hAnsi="Cambria"/>
      <w:sz w:val="20"/>
      <w:szCs w:val="20"/>
    </w:rPr>
  </w:style>
  <w:style w:type="character" w:styleId="AcronymeHTML">
    <w:name w:val="HTML Acronym"/>
    <w:basedOn w:val="Policepardfaut"/>
    <w:rsid w:val="004E205A"/>
    <w:rPr>
      <w:lang w:val="fr-FR"/>
    </w:rPr>
  </w:style>
  <w:style w:type="paragraph" w:styleId="AdresseHTML">
    <w:name w:val="HTML Address"/>
    <w:basedOn w:val="Normal"/>
    <w:link w:val="AdresseHTMLCar"/>
    <w:rsid w:val="004E205A"/>
    <w:rPr>
      <w:i/>
      <w:iCs/>
    </w:rPr>
  </w:style>
  <w:style w:type="character" w:customStyle="1" w:styleId="AdresseHTMLCar">
    <w:name w:val="Adresse HTML Car"/>
    <w:basedOn w:val="Policepardfaut"/>
    <w:link w:val="AdresseHTML"/>
    <w:rsid w:val="004E205A"/>
    <w:rPr>
      <w:i/>
      <w:iCs/>
      <w:color w:val="000000"/>
      <w:sz w:val="23"/>
      <w:szCs w:val="24"/>
      <w:lang w:val="fr-FR" w:eastAsia="en-US"/>
    </w:rPr>
  </w:style>
  <w:style w:type="character" w:styleId="CitationHTML">
    <w:name w:val="HTML Cite"/>
    <w:basedOn w:val="Policepardfaut"/>
    <w:rsid w:val="004E205A"/>
    <w:rPr>
      <w:i/>
      <w:iCs/>
      <w:lang w:val="fr-FR"/>
    </w:rPr>
  </w:style>
  <w:style w:type="character" w:styleId="CodeHTML">
    <w:name w:val="HTML Code"/>
    <w:basedOn w:val="Policepardfaut"/>
    <w:rsid w:val="004E205A"/>
    <w:rPr>
      <w:rFonts w:ascii="Courier New" w:hAnsi="Courier New" w:cs="Courier New"/>
      <w:sz w:val="20"/>
      <w:szCs w:val="20"/>
      <w:lang w:val="fr-FR"/>
    </w:rPr>
  </w:style>
  <w:style w:type="character" w:styleId="DfinitionHTML">
    <w:name w:val="HTML Definition"/>
    <w:basedOn w:val="Policepardfaut"/>
    <w:rsid w:val="004E205A"/>
    <w:rPr>
      <w:i/>
      <w:iCs/>
      <w:lang w:val="fr-FR"/>
    </w:rPr>
  </w:style>
  <w:style w:type="character" w:styleId="ClavierHTML">
    <w:name w:val="HTML Keyboard"/>
    <w:basedOn w:val="Policepardfaut"/>
    <w:rsid w:val="004E205A"/>
    <w:rPr>
      <w:rFonts w:ascii="Courier New" w:hAnsi="Courier New" w:cs="Courier New"/>
      <w:sz w:val="20"/>
      <w:szCs w:val="20"/>
      <w:lang w:val="fr-FR"/>
    </w:rPr>
  </w:style>
  <w:style w:type="paragraph" w:styleId="PrformatHTML">
    <w:name w:val="HTML Preformatted"/>
    <w:basedOn w:val="Normal"/>
    <w:link w:val="PrformatHTMLCar"/>
    <w:rsid w:val="004E205A"/>
    <w:rPr>
      <w:rFonts w:ascii="Courier New" w:hAnsi="Courier New" w:cs="Courier New"/>
      <w:sz w:val="20"/>
      <w:szCs w:val="20"/>
    </w:rPr>
  </w:style>
  <w:style w:type="character" w:customStyle="1" w:styleId="PrformatHTMLCar">
    <w:name w:val="Préformaté HTML Car"/>
    <w:basedOn w:val="Policepardfaut"/>
    <w:link w:val="PrformatHTML"/>
    <w:rsid w:val="004E205A"/>
    <w:rPr>
      <w:rFonts w:ascii="Courier New" w:hAnsi="Courier New" w:cs="Courier New"/>
      <w:color w:val="000000"/>
      <w:lang w:val="fr-FR" w:eastAsia="en-US"/>
    </w:rPr>
  </w:style>
  <w:style w:type="character" w:styleId="ExempleHTML">
    <w:name w:val="HTML Sample"/>
    <w:basedOn w:val="Policepardfaut"/>
    <w:rsid w:val="004E205A"/>
    <w:rPr>
      <w:rFonts w:ascii="Courier New" w:hAnsi="Courier New" w:cs="Courier New"/>
      <w:lang w:val="fr-FR"/>
    </w:rPr>
  </w:style>
  <w:style w:type="character" w:styleId="MachinecrireHTML">
    <w:name w:val="HTML Typewriter"/>
    <w:basedOn w:val="Policepardfaut"/>
    <w:rsid w:val="004E205A"/>
    <w:rPr>
      <w:rFonts w:ascii="Courier New" w:hAnsi="Courier New" w:cs="Courier New"/>
      <w:sz w:val="20"/>
      <w:szCs w:val="20"/>
      <w:lang w:val="fr-FR"/>
    </w:rPr>
  </w:style>
  <w:style w:type="character" w:styleId="VariableHTML">
    <w:name w:val="HTML Variable"/>
    <w:basedOn w:val="Policepardfaut"/>
    <w:rsid w:val="004E205A"/>
    <w:rPr>
      <w:i/>
      <w:iCs/>
      <w:lang w:val="fr-FR"/>
    </w:rPr>
  </w:style>
  <w:style w:type="paragraph" w:styleId="Index1">
    <w:name w:val="index 1"/>
    <w:basedOn w:val="Normal"/>
    <w:next w:val="Normal"/>
    <w:autoRedefine/>
    <w:rsid w:val="004E205A"/>
    <w:pPr>
      <w:ind w:left="230" w:hanging="230"/>
    </w:pPr>
  </w:style>
  <w:style w:type="paragraph" w:styleId="Index2">
    <w:name w:val="index 2"/>
    <w:basedOn w:val="Normal"/>
    <w:next w:val="Normal"/>
    <w:autoRedefine/>
    <w:rsid w:val="004E205A"/>
    <w:pPr>
      <w:ind w:left="460" w:hanging="230"/>
    </w:pPr>
  </w:style>
  <w:style w:type="paragraph" w:styleId="Index3">
    <w:name w:val="index 3"/>
    <w:basedOn w:val="Normal"/>
    <w:next w:val="Normal"/>
    <w:autoRedefine/>
    <w:rsid w:val="004E205A"/>
    <w:pPr>
      <w:ind w:left="690" w:hanging="230"/>
    </w:pPr>
  </w:style>
  <w:style w:type="paragraph" w:styleId="Index4">
    <w:name w:val="index 4"/>
    <w:basedOn w:val="Normal"/>
    <w:next w:val="Normal"/>
    <w:autoRedefine/>
    <w:rsid w:val="004E205A"/>
    <w:pPr>
      <w:ind w:left="920" w:hanging="230"/>
    </w:pPr>
  </w:style>
  <w:style w:type="paragraph" w:styleId="Index5">
    <w:name w:val="index 5"/>
    <w:basedOn w:val="Normal"/>
    <w:next w:val="Normal"/>
    <w:autoRedefine/>
    <w:rsid w:val="004E205A"/>
    <w:pPr>
      <w:ind w:left="1150" w:hanging="230"/>
    </w:pPr>
  </w:style>
  <w:style w:type="paragraph" w:styleId="Index6">
    <w:name w:val="index 6"/>
    <w:basedOn w:val="Normal"/>
    <w:next w:val="Normal"/>
    <w:autoRedefine/>
    <w:rsid w:val="004E205A"/>
    <w:pPr>
      <w:ind w:left="1380" w:hanging="230"/>
    </w:pPr>
  </w:style>
  <w:style w:type="paragraph" w:styleId="Index7">
    <w:name w:val="index 7"/>
    <w:basedOn w:val="Normal"/>
    <w:next w:val="Normal"/>
    <w:autoRedefine/>
    <w:rsid w:val="004E205A"/>
    <w:pPr>
      <w:ind w:left="1610" w:hanging="230"/>
    </w:pPr>
  </w:style>
  <w:style w:type="paragraph" w:styleId="Index8">
    <w:name w:val="index 8"/>
    <w:basedOn w:val="Normal"/>
    <w:next w:val="Normal"/>
    <w:autoRedefine/>
    <w:rsid w:val="004E205A"/>
    <w:pPr>
      <w:ind w:left="1840" w:hanging="230"/>
    </w:pPr>
  </w:style>
  <w:style w:type="paragraph" w:styleId="Index9">
    <w:name w:val="index 9"/>
    <w:basedOn w:val="Normal"/>
    <w:next w:val="Normal"/>
    <w:autoRedefine/>
    <w:rsid w:val="004E205A"/>
    <w:pPr>
      <w:ind w:left="2070" w:hanging="230"/>
    </w:pPr>
  </w:style>
  <w:style w:type="paragraph" w:styleId="Titreindex">
    <w:name w:val="index heading"/>
    <w:basedOn w:val="Normal"/>
    <w:next w:val="Index1"/>
    <w:rsid w:val="004E205A"/>
    <w:rPr>
      <w:rFonts w:ascii="Cambria" w:hAnsi="Cambria"/>
      <w:b/>
      <w:bCs/>
    </w:rPr>
  </w:style>
  <w:style w:type="character" w:styleId="Emphaseintense">
    <w:name w:val="Intense Emphasis"/>
    <w:basedOn w:val="Policepardfaut"/>
    <w:uiPriority w:val="21"/>
    <w:rsid w:val="004E205A"/>
    <w:rPr>
      <w:b/>
      <w:bCs/>
      <w:i/>
      <w:iCs/>
      <w:color w:val="4F81BD"/>
      <w:lang w:val="fr-FR"/>
    </w:rPr>
  </w:style>
  <w:style w:type="paragraph" w:styleId="Citationintense">
    <w:name w:val="Intense Quote"/>
    <w:basedOn w:val="Normal"/>
    <w:next w:val="Normal"/>
    <w:link w:val="CitationintenseCar"/>
    <w:uiPriority w:val="30"/>
    <w:rsid w:val="004E205A"/>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4E205A"/>
    <w:rPr>
      <w:b/>
      <w:bCs/>
      <w:i/>
      <w:iCs/>
      <w:color w:val="4F81BD"/>
      <w:sz w:val="23"/>
      <w:szCs w:val="24"/>
      <w:lang w:val="fr-FR" w:eastAsia="en-US"/>
    </w:rPr>
  </w:style>
  <w:style w:type="character" w:styleId="Rfrenceintense">
    <w:name w:val="Intense Reference"/>
    <w:basedOn w:val="Policepardfaut"/>
    <w:uiPriority w:val="32"/>
    <w:rsid w:val="004E205A"/>
    <w:rPr>
      <w:b/>
      <w:bCs/>
      <w:smallCaps/>
      <w:color w:val="C0504D"/>
      <w:spacing w:val="5"/>
      <w:u w:val="single"/>
      <w:lang w:val="fr-FR"/>
    </w:rPr>
  </w:style>
  <w:style w:type="table" w:customStyle="1" w:styleId="LightGrid1">
    <w:name w:val="Light Grid1"/>
    <w:basedOn w:val="TableauNormal"/>
    <w:uiPriority w:val="62"/>
    <w:rsid w:val="004E20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Marlett" w:eastAsia="SimSun" w:hAnsi="Marlet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arlett" w:eastAsia="SimSun" w:hAnsi="Marlet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arlett" w:eastAsia="SimSun" w:hAnsi="Marlett" w:cs="Times New Roman"/>
        <w:b/>
        <w:bCs/>
      </w:rPr>
    </w:tblStylePr>
    <w:tblStylePr w:type="lastCol">
      <w:rPr>
        <w:rFonts w:ascii="Marlett" w:eastAsia="SimSun" w:hAnsi="Marlet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auNormal"/>
    <w:uiPriority w:val="62"/>
    <w:rsid w:val="004E20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arlett" w:eastAsia="SimSun" w:hAnsi="Marlet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arlett" w:eastAsia="SimSun" w:hAnsi="Marlet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rlett" w:eastAsia="SimSun" w:hAnsi="Marlett" w:cs="Times New Roman"/>
        <w:b/>
        <w:bCs/>
      </w:rPr>
    </w:tblStylePr>
    <w:tblStylePr w:type="lastCol">
      <w:rPr>
        <w:rFonts w:ascii="Marlett" w:eastAsia="SimSun" w:hAnsi="Marlet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E20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Marlett" w:eastAsia="SimSun" w:hAnsi="Marlet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Marlett" w:eastAsia="SimSun" w:hAnsi="Marlet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arlett" w:eastAsia="SimSun" w:hAnsi="Marlett" w:cs="Times New Roman"/>
        <w:b/>
        <w:bCs/>
      </w:rPr>
    </w:tblStylePr>
    <w:tblStylePr w:type="lastCol">
      <w:rPr>
        <w:rFonts w:ascii="Marlett" w:eastAsia="SimSun" w:hAnsi="Marlet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E20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Marlett" w:eastAsia="SimSun" w:hAnsi="Marlet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Marlett" w:eastAsia="SimSun" w:hAnsi="Marlet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arlett" w:eastAsia="SimSun" w:hAnsi="Marlett" w:cs="Times New Roman"/>
        <w:b/>
        <w:bCs/>
      </w:rPr>
    </w:tblStylePr>
    <w:tblStylePr w:type="lastCol">
      <w:rPr>
        <w:rFonts w:ascii="Marlett" w:eastAsia="SimSun" w:hAnsi="Marlet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E20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Marlett" w:eastAsia="SimSun" w:hAnsi="Marlet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Marlett" w:eastAsia="SimSun" w:hAnsi="Marlet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arlett" w:eastAsia="SimSun" w:hAnsi="Marlett" w:cs="Times New Roman"/>
        <w:b/>
        <w:bCs/>
      </w:rPr>
    </w:tblStylePr>
    <w:tblStylePr w:type="lastCol">
      <w:rPr>
        <w:rFonts w:ascii="Marlett" w:eastAsia="SimSun" w:hAnsi="Marlet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E20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arlett" w:eastAsia="SimSun" w:hAnsi="Marlet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arlett" w:eastAsia="SimSun" w:hAnsi="Marlet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arlett" w:eastAsia="SimSun" w:hAnsi="Marlett" w:cs="Times New Roman"/>
        <w:b/>
        <w:bCs/>
      </w:rPr>
    </w:tblStylePr>
    <w:tblStylePr w:type="lastCol">
      <w:rPr>
        <w:rFonts w:ascii="Marlett" w:eastAsia="SimSun" w:hAnsi="Marlet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E20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Marlett" w:eastAsia="SimSun" w:hAnsi="Marlet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Marlett" w:eastAsia="SimSun" w:hAnsi="Marlet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Marlett" w:eastAsia="SimSun" w:hAnsi="Marlett" w:cs="Times New Roman"/>
        <w:b/>
        <w:bCs/>
      </w:rPr>
    </w:tblStylePr>
    <w:tblStylePr w:type="lastCol">
      <w:rPr>
        <w:rFonts w:ascii="Marlett" w:eastAsia="SimSun" w:hAnsi="Marlet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auNormal"/>
    <w:uiPriority w:val="61"/>
    <w:rsid w:val="004E20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auNormal"/>
    <w:uiPriority w:val="61"/>
    <w:rsid w:val="004E20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E20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E20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E20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E20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E20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auNormal"/>
    <w:uiPriority w:val="60"/>
    <w:rsid w:val="004E20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auNormal"/>
    <w:uiPriority w:val="60"/>
    <w:rsid w:val="004E20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E20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E20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E20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E20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E20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Numrodeligne">
    <w:name w:val="line number"/>
    <w:basedOn w:val="Policepardfaut"/>
    <w:rsid w:val="004E205A"/>
    <w:rPr>
      <w:lang w:val="fr-FR"/>
    </w:rPr>
  </w:style>
  <w:style w:type="paragraph" w:styleId="Liste">
    <w:name w:val="List"/>
    <w:basedOn w:val="Normal"/>
    <w:rsid w:val="004E205A"/>
    <w:pPr>
      <w:ind w:left="283" w:hanging="283"/>
      <w:contextualSpacing/>
    </w:pPr>
  </w:style>
  <w:style w:type="paragraph" w:styleId="Liste2">
    <w:name w:val="List 2"/>
    <w:basedOn w:val="Normal"/>
    <w:rsid w:val="004E205A"/>
    <w:pPr>
      <w:ind w:left="566" w:hanging="283"/>
      <w:contextualSpacing/>
    </w:pPr>
  </w:style>
  <w:style w:type="paragraph" w:styleId="Liste3">
    <w:name w:val="List 3"/>
    <w:basedOn w:val="Normal"/>
    <w:rsid w:val="004E205A"/>
    <w:pPr>
      <w:ind w:left="849" w:hanging="283"/>
      <w:contextualSpacing/>
    </w:pPr>
  </w:style>
  <w:style w:type="paragraph" w:styleId="Liste4">
    <w:name w:val="List 4"/>
    <w:basedOn w:val="Normal"/>
    <w:rsid w:val="004E205A"/>
    <w:pPr>
      <w:ind w:left="1132" w:hanging="283"/>
      <w:contextualSpacing/>
    </w:pPr>
  </w:style>
  <w:style w:type="paragraph" w:styleId="Liste5">
    <w:name w:val="List 5"/>
    <w:basedOn w:val="Normal"/>
    <w:rsid w:val="004E205A"/>
    <w:pPr>
      <w:ind w:left="1415" w:hanging="283"/>
      <w:contextualSpacing/>
    </w:pPr>
  </w:style>
  <w:style w:type="paragraph" w:styleId="Listepuces">
    <w:name w:val="List Bullet"/>
    <w:basedOn w:val="Normal"/>
    <w:rsid w:val="004E205A"/>
    <w:pPr>
      <w:numPr>
        <w:numId w:val="2"/>
      </w:numPr>
      <w:contextualSpacing/>
    </w:pPr>
  </w:style>
  <w:style w:type="paragraph" w:styleId="Listepuces2">
    <w:name w:val="List Bullet 2"/>
    <w:basedOn w:val="Normal"/>
    <w:rsid w:val="004E205A"/>
    <w:pPr>
      <w:numPr>
        <w:numId w:val="3"/>
      </w:numPr>
      <w:contextualSpacing/>
    </w:pPr>
  </w:style>
  <w:style w:type="paragraph" w:styleId="Listepuces3">
    <w:name w:val="List Bullet 3"/>
    <w:basedOn w:val="Normal"/>
    <w:rsid w:val="004E205A"/>
    <w:pPr>
      <w:numPr>
        <w:numId w:val="4"/>
      </w:numPr>
      <w:contextualSpacing/>
    </w:pPr>
  </w:style>
  <w:style w:type="paragraph" w:styleId="Listepuces4">
    <w:name w:val="List Bullet 4"/>
    <w:basedOn w:val="Normal"/>
    <w:rsid w:val="004E205A"/>
    <w:pPr>
      <w:numPr>
        <w:numId w:val="5"/>
      </w:numPr>
      <w:contextualSpacing/>
    </w:pPr>
  </w:style>
  <w:style w:type="paragraph" w:styleId="Listepuces5">
    <w:name w:val="List Bullet 5"/>
    <w:basedOn w:val="Normal"/>
    <w:rsid w:val="004E205A"/>
    <w:pPr>
      <w:numPr>
        <w:numId w:val="6"/>
      </w:numPr>
      <w:contextualSpacing/>
    </w:pPr>
  </w:style>
  <w:style w:type="paragraph" w:styleId="Listecontinue">
    <w:name w:val="List Continue"/>
    <w:basedOn w:val="Normal"/>
    <w:rsid w:val="004E205A"/>
    <w:pPr>
      <w:spacing w:after="120"/>
      <w:ind w:left="283"/>
      <w:contextualSpacing/>
    </w:pPr>
  </w:style>
  <w:style w:type="paragraph" w:styleId="Listecontinue2">
    <w:name w:val="List Continue 2"/>
    <w:basedOn w:val="Normal"/>
    <w:rsid w:val="004E205A"/>
    <w:pPr>
      <w:spacing w:after="120"/>
      <w:ind w:left="566"/>
      <w:contextualSpacing/>
    </w:pPr>
  </w:style>
  <w:style w:type="paragraph" w:styleId="Listecontinue3">
    <w:name w:val="List Continue 3"/>
    <w:basedOn w:val="Normal"/>
    <w:rsid w:val="004E205A"/>
    <w:pPr>
      <w:spacing w:after="120"/>
      <w:ind w:left="849"/>
      <w:contextualSpacing/>
    </w:pPr>
  </w:style>
  <w:style w:type="paragraph" w:styleId="Listecontinue4">
    <w:name w:val="List Continue 4"/>
    <w:basedOn w:val="Normal"/>
    <w:rsid w:val="004E205A"/>
    <w:pPr>
      <w:spacing w:after="120"/>
      <w:ind w:left="1132"/>
      <w:contextualSpacing/>
    </w:pPr>
  </w:style>
  <w:style w:type="paragraph" w:styleId="Listecontinue5">
    <w:name w:val="List Continue 5"/>
    <w:basedOn w:val="Normal"/>
    <w:rsid w:val="004E205A"/>
    <w:pPr>
      <w:spacing w:after="120"/>
      <w:ind w:left="1415"/>
      <w:contextualSpacing/>
    </w:pPr>
  </w:style>
  <w:style w:type="paragraph" w:styleId="Listenumros">
    <w:name w:val="List Number"/>
    <w:basedOn w:val="Normal"/>
    <w:rsid w:val="004E205A"/>
    <w:pPr>
      <w:numPr>
        <w:numId w:val="7"/>
      </w:numPr>
      <w:contextualSpacing/>
    </w:pPr>
  </w:style>
  <w:style w:type="paragraph" w:styleId="Listenumros2">
    <w:name w:val="List Number 2"/>
    <w:basedOn w:val="Normal"/>
    <w:rsid w:val="004E205A"/>
    <w:pPr>
      <w:numPr>
        <w:numId w:val="8"/>
      </w:numPr>
      <w:contextualSpacing/>
    </w:pPr>
  </w:style>
  <w:style w:type="paragraph" w:styleId="Listenumros3">
    <w:name w:val="List Number 3"/>
    <w:basedOn w:val="Normal"/>
    <w:rsid w:val="004E205A"/>
    <w:pPr>
      <w:numPr>
        <w:numId w:val="9"/>
      </w:numPr>
      <w:contextualSpacing/>
    </w:pPr>
  </w:style>
  <w:style w:type="paragraph" w:styleId="Listenumros4">
    <w:name w:val="List Number 4"/>
    <w:basedOn w:val="Normal"/>
    <w:rsid w:val="004E205A"/>
    <w:pPr>
      <w:numPr>
        <w:numId w:val="10"/>
      </w:numPr>
      <w:contextualSpacing/>
    </w:pPr>
  </w:style>
  <w:style w:type="paragraph" w:styleId="Listenumros5">
    <w:name w:val="List Number 5"/>
    <w:basedOn w:val="Normal"/>
    <w:rsid w:val="004E205A"/>
    <w:pPr>
      <w:numPr>
        <w:numId w:val="11"/>
      </w:numPr>
      <w:contextualSpacing/>
    </w:pPr>
  </w:style>
  <w:style w:type="paragraph" w:styleId="Paragraphedeliste">
    <w:name w:val="List Paragraph"/>
    <w:basedOn w:val="Normal"/>
    <w:uiPriority w:val="34"/>
    <w:qFormat/>
    <w:rsid w:val="004E205A"/>
    <w:pPr>
      <w:ind w:left="708"/>
    </w:pPr>
  </w:style>
  <w:style w:type="paragraph" w:styleId="Textedemacro">
    <w:name w:val="macro"/>
    <w:link w:val="TextedemacroCar"/>
    <w:rsid w:val="004E2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val="fr-FR" w:eastAsia="en-US"/>
    </w:rPr>
  </w:style>
  <w:style w:type="character" w:customStyle="1" w:styleId="TextedemacroCar">
    <w:name w:val="Texte de macro Car"/>
    <w:basedOn w:val="Policepardfaut"/>
    <w:link w:val="Textedemacro"/>
    <w:rsid w:val="004E205A"/>
    <w:rPr>
      <w:rFonts w:ascii="Courier New" w:hAnsi="Courier New" w:cs="Courier New"/>
      <w:color w:val="000000"/>
      <w:lang w:val="fr-FR" w:eastAsia="en-US"/>
    </w:rPr>
  </w:style>
  <w:style w:type="table" w:customStyle="1" w:styleId="MediumGrid11">
    <w:name w:val="Medium Grid 11"/>
    <w:basedOn w:val="TableauNormal"/>
    <w:uiPriority w:val="67"/>
    <w:rsid w:val="004E20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E20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E20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E20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E20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E20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E20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auNormal"/>
    <w:uiPriority w:val="68"/>
    <w:rsid w:val="004E20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E20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E20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E20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E20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E20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E20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auNormal"/>
    <w:uiPriority w:val="69"/>
    <w:rsid w:val="004E20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E20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E20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E20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E20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E20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E20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auNormal"/>
    <w:uiPriority w:val="65"/>
    <w:rsid w:val="004E205A"/>
    <w:rPr>
      <w:color w:val="000000"/>
    </w:rPr>
    <w:tblPr>
      <w:tblStyleRowBandSize w:val="1"/>
      <w:tblStyleColBandSize w:val="1"/>
      <w:tblBorders>
        <w:top w:val="single" w:sz="8" w:space="0" w:color="000000"/>
        <w:bottom w:val="single" w:sz="8" w:space="0" w:color="000000"/>
      </w:tblBorders>
    </w:tblPr>
    <w:tblStylePr w:type="firstRow">
      <w:rPr>
        <w:rFonts w:ascii="Marlett" w:eastAsia="SimSun" w:hAnsi="Marlet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auNormal"/>
    <w:uiPriority w:val="65"/>
    <w:rsid w:val="004E205A"/>
    <w:rPr>
      <w:color w:val="000000"/>
    </w:rPr>
    <w:tblPr>
      <w:tblStyleRowBandSize w:val="1"/>
      <w:tblStyleColBandSize w:val="1"/>
      <w:tblBorders>
        <w:top w:val="single" w:sz="8" w:space="0" w:color="4F81BD"/>
        <w:bottom w:val="single" w:sz="8" w:space="0" w:color="4F81BD"/>
      </w:tblBorders>
    </w:tblPr>
    <w:tblStylePr w:type="firstRow">
      <w:rPr>
        <w:rFonts w:ascii="Marlett" w:eastAsia="SimSun" w:hAnsi="Marlet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E205A"/>
    <w:rPr>
      <w:color w:val="000000"/>
    </w:rPr>
    <w:tblPr>
      <w:tblStyleRowBandSize w:val="1"/>
      <w:tblStyleColBandSize w:val="1"/>
      <w:tblBorders>
        <w:top w:val="single" w:sz="8" w:space="0" w:color="C0504D"/>
        <w:bottom w:val="single" w:sz="8" w:space="0" w:color="C0504D"/>
      </w:tblBorders>
    </w:tblPr>
    <w:tblStylePr w:type="firstRow">
      <w:rPr>
        <w:rFonts w:ascii="Marlett" w:eastAsia="SimSun" w:hAnsi="Marlet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E205A"/>
    <w:rPr>
      <w:color w:val="000000"/>
    </w:rPr>
    <w:tblPr>
      <w:tblStyleRowBandSize w:val="1"/>
      <w:tblStyleColBandSize w:val="1"/>
      <w:tblBorders>
        <w:top w:val="single" w:sz="8" w:space="0" w:color="9BBB59"/>
        <w:bottom w:val="single" w:sz="8" w:space="0" w:color="9BBB59"/>
      </w:tblBorders>
    </w:tblPr>
    <w:tblStylePr w:type="firstRow">
      <w:rPr>
        <w:rFonts w:ascii="Marlett" w:eastAsia="SimSun" w:hAnsi="Marlet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E205A"/>
    <w:rPr>
      <w:color w:val="000000"/>
    </w:rPr>
    <w:tblPr>
      <w:tblStyleRowBandSize w:val="1"/>
      <w:tblStyleColBandSize w:val="1"/>
      <w:tblBorders>
        <w:top w:val="single" w:sz="8" w:space="0" w:color="8064A2"/>
        <w:bottom w:val="single" w:sz="8" w:space="0" w:color="8064A2"/>
      </w:tblBorders>
    </w:tblPr>
    <w:tblStylePr w:type="firstRow">
      <w:rPr>
        <w:rFonts w:ascii="Marlett" w:eastAsia="SimSun" w:hAnsi="Marlet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E205A"/>
    <w:rPr>
      <w:color w:val="000000"/>
    </w:rPr>
    <w:tblPr>
      <w:tblStyleRowBandSize w:val="1"/>
      <w:tblStyleColBandSize w:val="1"/>
      <w:tblBorders>
        <w:top w:val="single" w:sz="8" w:space="0" w:color="4BACC6"/>
        <w:bottom w:val="single" w:sz="8" w:space="0" w:color="4BACC6"/>
      </w:tblBorders>
    </w:tblPr>
    <w:tblStylePr w:type="firstRow">
      <w:rPr>
        <w:rFonts w:ascii="Marlett" w:eastAsia="SimSun" w:hAnsi="Marlet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E205A"/>
    <w:rPr>
      <w:color w:val="000000"/>
    </w:rPr>
    <w:tblPr>
      <w:tblStyleRowBandSize w:val="1"/>
      <w:tblStyleColBandSize w:val="1"/>
      <w:tblBorders>
        <w:top w:val="single" w:sz="8" w:space="0" w:color="F79646"/>
        <w:bottom w:val="single" w:sz="8" w:space="0" w:color="F79646"/>
      </w:tblBorders>
    </w:tblPr>
    <w:tblStylePr w:type="firstRow">
      <w:rPr>
        <w:rFonts w:ascii="Marlett" w:eastAsia="SimSun" w:hAnsi="Marlet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auNormal"/>
    <w:uiPriority w:val="66"/>
    <w:rsid w:val="004E20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E20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E20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E20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E20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E20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E20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auNormal"/>
    <w:uiPriority w:val="63"/>
    <w:rsid w:val="004E20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auNormal"/>
    <w:uiPriority w:val="63"/>
    <w:rsid w:val="004E20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E20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E20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E20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E20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E20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auNormal"/>
    <w:uiPriority w:val="64"/>
    <w:rsid w:val="004E20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auNormal"/>
    <w:uiPriority w:val="64"/>
    <w:rsid w:val="004E20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E20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E20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E20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E20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E20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rsid w:val="004E205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En-ttedemessageCar">
    <w:name w:val="En-tête de message Car"/>
    <w:basedOn w:val="Policepardfaut"/>
    <w:link w:val="En-ttedemessage"/>
    <w:rsid w:val="004E205A"/>
    <w:rPr>
      <w:rFonts w:ascii="Cambria" w:hAnsi="Cambria"/>
      <w:color w:val="000000"/>
      <w:sz w:val="24"/>
      <w:szCs w:val="24"/>
      <w:shd w:val="pct20" w:color="auto" w:fill="auto"/>
      <w:lang w:val="fr-FR" w:eastAsia="en-US"/>
    </w:rPr>
  </w:style>
  <w:style w:type="paragraph" w:styleId="Sansinterligne">
    <w:name w:val="No Spacing"/>
    <w:uiPriority w:val="1"/>
    <w:rsid w:val="004E205A"/>
    <w:rPr>
      <w:color w:val="000000"/>
      <w:sz w:val="23"/>
      <w:szCs w:val="24"/>
      <w:lang w:val="fr-FR" w:eastAsia="en-US"/>
    </w:rPr>
  </w:style>
  <w:style w:type="paragraph" w:styleId="NormalWeb">
    <w:name w:val="Normal (Web)"/>
    <w:basedOn w:val="Normal"/>
    <w:rsid w:val="004E205A"/>
    <w:rPr>
      <w:sz w:val="24"/>
    </w:rPr>
  </w:style>
  <w:style w:type="paragraph" w:styleId="Retraitnormal">
    <w:name w:val="Normal Indent"/>
    <w:basedOn w:val="Normal"/>
    <w:rsid w:val="004E205A"/>
    <w:pPr>
      <w:ind w:left="708"/>
    </w:pPr>
  </w:style>
  <w:style w:type="paragraph" w:styleId="Titredenote">
    <w:name w:val="Note Heading"/>
    <w:basedOn w:val="Normal"/>
    <w:next w:val="Normal"/>
    <w:link w:val="TitredenoteCar"/>
    <w:rsid w:val="004E205A"/>
  </w:style>
  <w:style w:type="character" w:customStyle="1" w:styleId="TitredenoteCar">
    <w:name w:val="Titre de note Car"/>
    <w:basedOn w:val="Policepardfaut"/>
    <w:link w:val="Titredenote"/>
    <w:rsid w:val="004E205A"/>
    <w:rPr>
      <w:color w:val="000000"/>
      <w:sz w:val="23"/>
      <w:szCs w:val="24"/>
      <w:lang w:val="fr-FR" w:eastAsia="en-US"/>
    </w:rPr>
  </w:style>
  <w:style w:type="character" w:styleId="Textedelespacerserv">
    <w:name w:val="Placeholder Text"/>
    <w:basedOn w:val="Policepardfaut"/>
    <w:uiPriority w:val="99"/>
    <w:semiHidden/>
    <w:rsid w:val="004E205A"/>
    <w:rPr>
      <w:color w:val="808080"/>
      <w:lang w:val="fr-FR"/>
    </w:rPr>
  </w:style>
  <w:style w:type="paragraph" w:styleId="Textebrut">
    <w:name w:val="Plain Text"/>
    <w:basedOn w:val="Normal"/>
    <w:link w:val="TextebrutCar"/>
    <w:rsid w:val="004E205A"/>
    <w:rPr>
      <w:rFonts w:ascii="Courier New" w:hAnsi="Courier New" w:cs="Courier New"/>
      <w:sz w:val="20"/>
      <w:szCs w:val="20"/>
    </w:rPr>
  </w:style>
  <w:style w:type="character" w:customStyle="1" w:styleId="TextebrutCar">
    <w:name w:val="Texte brut Car"/>
    <w:basedOn w:val="Policepardfaut"/>
    <w:link w:val="Textebrut"/>
    <w:rsid w:val="004E205A"/>
    <w:rPr>
      <w:rFonts w:ascii="Courier New" w:hAnsi="Courier New" w:cs="Courier New"/>
      <w:color w:val="000000"/>
      <w:lang w:val="fr-FR" w:eastAsia="en-US"/>
    </w:rPr>
  </w:style>
  <w:style w:type="paragraph" w:styleId="Citation">
    <w:name w:val="Quote"/>
    <w:basedOn w:val="Normal"/>
    <w:next w:val="Normal"/>
    <w:link w:val="CitationCar"/>
    <w:uiPriority w:val="29"/>
    <w:rsid w:val="004E205A"/>
    <w:rPr>
      <w:i/>
      <w:iCs/>
    </w:rPr>
  </w:style>
  <w:style w:type="character" w:customStyle="1" w:styleId="CitationCar">
    <w:name w:val="Citation Car"/>
    <w:basedOn w:val="Policepardfaut"/>
    <w:link w:val="Citation"/>
    <w:uiPriority w:val="29"/>
    <w:rsid w:val="004E205A"/>
    <w:rPr>
      <w:i/>
      <w:iCs/>
      <w:color w:val="000000"/>
      <w:sz w:val="23"/>
      <w:szCs w:val="24"/>
      <w:lang w:val="fr-FR" w:eastAsia="en-US"/>
    </w:rPr>
  </w:style>
  <w:style w:type="paragraph" w:styleId="Salutations">
    <w:name w:val="Salutation"/>
    <w:basedOn w:val="Normal"/>
    <w:next w:val="Normal"/>
    <w:link w:val="SalutationsCar"/>
    <w:rsid w:val="004E205A"/>
  </w:style>
  <w:style w:type="character" w:customStyle="1" w:styleId="SalutationsCar">
    <w:name w:val="Salutations Car"/>
    <w:basedOn w:val="Policepardfaut"/>
    <w:link w:val="Salutations"/>
    <w:rsid w:val="004E205A"/>
    <w:rPr>
      <w:color w:val="000000"/>
      <w:sz w:val="23"/>
      <w:szCs w:val="24"/>
      <w:lang w:val="fr-FR" w:eastAsia="en-US"/>
    </w:rPr>
  </w:style>
  <w:style w:type="paragraph" w:styleId="Signature">
    <w:name w:val="Signature"/>
    <w:basedOn w:val="Normal"/>
    <w:link w:val="SignatureCar"/>
    <w:rsid w:val="004E205A"/>
    <w:pPr>
      <w:ind w:left="4252"/>
    </w:pPr>
  </w:style>
  <w:style w:type="character" w:customStyle="1" w:styleId="SignatureCar">
    <w:name w:val="Signature Car"/>
    <w:basedOn w:val="Policepardfaut"/>
    <w:link w:val="Signature"/>
    <w:rsid w:val="004E205A"/>
    <w:rPr>
      <w:color w:val="000000"/>
      <w:sz w:val="23"/>
      <w:szCs w:val="24"/>
      <w:lang w:val="fr-FR" w:eastAsia="en-US"/>
    </w:rPr>
  </w:style>
  <w:style w:type="character" w:styleId="lev">
    <w:name w:val="Strong"/>
    <w:basedOn w:val="Policepardfaut"/>
    <w:qFormat/>
    <w:rsid w:val="004E205A"/>
    <w:rPr>
      <w:b/>
      <w:bCs/>
      <w:lang w:val="fr-FR"/>
    </w:rPr>
  </w:style>
  <w:style w:type="paragraph" w:styleId="Sous-titre">
    <w:name w:val="Subtitle"/>
    <w:basedOn w:val="Normal"/>
    <w:next w:val="Normal"/>
    <w:link w:val="Sous-titreCar"/>
    <w:rsid w:val="004E205A"/>
    <w:pPr>
      <w:spacing w:after="60"/>
      <w:jc w:val="center"/>
      <w:outlineLvl w:val="1"/>
    </w:pPr>
    <w:rPr>
      <w:rFonts w:ascii="Cambria" w:hAnsi="Cambria"/>
      <w:sz w:val="24"/>
    </w:rPr>
  </w:style>
  <w:style w:type="character" w:customStyle="1" w:styleId="Sous-titreCar">
    <w:name w:val="Sous-titre Car"/>
    <w:basedOn w:val="Policepardfaut"/>
    <w:link w:val="Sous-titre"/>
    <w:rsid w:val="004E205A"/>
    <w:rPr>
      <w:rFonts w:ascii="Cambria" w:hAnsi="Cambria"/>
      <w:color w:val="000000"/>
      <w:sz w:val="24"/>
      <w:szCs w:val="24"/>
      <w:lang w:val="fr-FR" w:eastAsia="en-US"/>
    </w:rPr>
  </w:style>
  <w:style w:type="character" w:styleId="Emphaseple">
    <w:name w:val="Subtle Emphasis"/>
    <w:basedOn w:val="Policepardfaut"/>
    <w:uiPriority w:val="19"/>
    <w:rsid w:val="004E205A"/>
    <w:rPr>
      <w:i/>
      <w:iCs/>
      <w:color w:val="808080"/>
      <w:lang w:val="fr-FR"/>
    </w:rPr>
  </w:style>
  <w:style w:type="character" w:styleId="Rfrenceple">
    <w:name w:val="Subtle Reference"/>
    <w:basedOn w:val="Policepardfaut"/>
    <w:uiPriority w:val="31"/>
    <w:rsid w:val="004E205A"/>
    <w:rPr>
      <w:smallCaps/>
      <w:color w:val="C0504D"/>
      <w:u w:val="single"/>
      <w:lang w:val="fr-FR"/>
    </w:rPr>
  </w:style>
  <w:style w:type="table" w:styleId="Effetsdetableau3D1">
    <w:name w:val="Table 3D effects 1"/>
    <w:basedOn w:val="TableauNormal"/>
    <w:rsid w:val="004E20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4E20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4E20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4E20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4E20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4E20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4E20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4E20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4E20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4E20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4E20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4E20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4E20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4E20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4E20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4E20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4E20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4E20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etableau1">
    <w:name w:val="Table Grid 1"/>
    <w:basedOn w:val="TableauNormal"/>
    <w:rsid w:val="004E20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4E20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4E20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4E20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4E20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4E20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4E20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4E20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4E20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4E20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4E20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4E20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4E20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4E20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4E20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4E20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4E20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4E20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4E20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4E20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4E20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4E20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4E2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4E20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4E20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4E20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next w:val="Normal"/>
    <w:link w:val="TitreCar"/>
    <w:rsid w:val="004E205A"/>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rsid w:val="004E205A"/>
    <w:rPr>
      <w:rFonts w:ascii="Cambria" w:hAnsi="Cambria"/>
      <w:b/>
      <w:bCs/>
      <w:color w:val="000000"/>
      <w:kern w:val="28"/>
      <w:sz w:val="32"/>
      <w:szCs w:val="32"/>
      <w:lang w:val="fr-FR" w:eastAsia="en-US"/>
    </w:rPr>
  </w:style>
  <w:style w:type="paragraph" w:styleId="En-ttedetabledesmatires">
    <w:name w:val="TOC Heading"/>
    <w:basedOn w:val="Titre1"/>
    <w:next w:val="Normal"/>
    <w:uiPriority w:val="39"/>
    <w:semiHidden/>
    <w:unhideWhenUsed/>
    <w:rsid w:val="004E205A"/>
    <w:pPr>
      <w:keepLines w:val="0"/>
      <w:numPr>
        <w:numId w:val="0"/>
      </w:numPr>
      <w:tabs>
        <w:tab w:val="clear" w:pos="567"/>
      </w:tabs>
      <w:spacing w:before="240" w:after="60" w:line="240" w:lineRule="auto"/>
      <w:ind w:right="0"/>
      <w:outlineLvl w:val="9"/>
    </w:pPr>
    <w:rPr>
      <w:rFonts w:ascii="Cambria" w:eastAsia="SimSun" w:hAnsi="Cambria" w:cs="Times New Roman"/>
      <w:sz w:val="32"/>
    </w:rPr>
  </w:style>
  <w:style w:type="paragraph" w:customStyle="1" w:styleId="H1Center">
    <w:name w:val="H1Center"/>
    <w:next w:val="Para"/>
    <w:qFormat/>
    <w:rsid w:val="003D0654"/>
    <w:pPr>
      <w:spacing w:before="1700" w:after="440" w:line="440" w:lineRule="exact"/>
      <w:jc w:val="center"/>
      <w:outlineLvl w:val="0"/>
    </w:pPr>
    <w:rPr>
      <w:b/>
      <w:bCs/>
      <w:caps/>
      <w:color w:val="000000"/>
      <w:sz w:val="24"/>
      <w:szCs w:val="26"/>
      <w:lang w:val="fr-FR"/>
    </w:rPr>
  </w:style>
  <w:style w:type="paragraph" w:customStyle="1" w:styleId="H3Center">
    <w:name w:val="H3Center"/>
    <w:next w:val="Indent"/>
    <w:qFormat/>
    <w:rsid w:val="003D0654"/>
    <w:pPr>
      <w:spacing w:before="360" w:after="120"/>
      <w:jc w:val="center"/>
      <w:outlineLvl w:val="1"/>
    </w:pPr>
    <w:rPr>
      <w:b/>
      <w:bCs/>
      <w:color w:val="000000"/>
      <w:sz w:val="22"/>
      <w:szCs w:val="24"/>
      <w:lang w:val="fr-FR"/>
    </w:rPr>
  </w:style>
  <w:style w:type="paragraph" w:customStyle="1" w:styleId="ParaTable">
    <w:name w:val="ParaTable"/>
    <w:qFormat/>
    <w:rsid w:val="003D0654"/>
    <w:pPr>
      <w:jc w:val="both"/>
    </w:pPr>
    <w:rPr>
      <w:i/>
      <w:iCs/>
      <w:color w:val="000000"/>
      <w:sz w:val="23"/>
      <w:szCs w:val="24"/>
      <w:lang w:val="fr-FR"/>
    </w:rPr>
  </w:style>
  <w:style w:type="paragraph" w:customStyle="1" w:styleId="Indent1Table">
    <w:name w:val="Indent1Table"/>
    <w:basedOn w:val="ParaTable"/>
    <w:qFormat/>
    <w:rsid w:val="003D0654"/>
    <w:pPr>
      <w:spacing w:before="60" w:after="60"/>
      <w:ind w:left="454" w:hanging="454"/>
    </w:pPr>
  </w:style>
  <w:style w:type="paragraph" w:customStyle="1" w:styleId="Question">
    <w:name w:val="Question"/>
    <w:link w:val="QuestionChar"/>
    <w:qFormat/>
    <w:rsid w:val="00163E55"/>
    <w:rPr>
      <w:b/>
      <w:color w:val="000000"/>
      <w:sz w:val="23"/>
      <w:szCs w:val="24"/>
      <w:lang w:val="fr-FR"/>
    </w:rPr>
  </w:style>
  <w:style w:type="paragraph" w:customStyle="1" w:styleId="IndentCountry">
    <w:name w:val="IndentCountry"/>
    <w:qFormat/>
    <w:rsid w:val="003D0654"/>
    <w:pPr>
      <w:spacing w:before="60"/>
      <w:ind w:firstLine="510"/>
      <w:jc w:val="both"/>
    </w:pPr>
    <w:rPr>
      <w:color w:val="000000"/>
      <w:sz w:val="21"/>
      <w:szCs w:val="22"/>
      <w:lang w:val="fr-FR"/>
    </w:rPr>
  </w:style>
  <w:style w:type="paragraph" w:customStyle="1" w:styleId="Comment">
    <w:name w:val="Comment"/>
    <w:next w:val="Indent"/>
    <w:qFormat/>
    <w:rsid w:val="00B4615D"/>
    <w:pPr>
      <w:spacing w:before="240" w:after="120"/>
    </w:pPr>
    <w:rPr>
      <w:rFonts w:ascii="Arial" w:hAnsi="Arial" w:cs="Arial"/>
      <w:color w:val="000000"/>
      <w:sz w:val="23"/>
      <w:szCs w:val="24"/>
      <w:lang w:val="fr-FR"/>
    </w:rPr>
  </w:style>
  <w:style w:type="paragraph" w:customStyle="1" w:styleId="H2Center">
    <w:name w:val="H2Center"/>
    <w:basedOn w:val="H1Center"/>
    <w:next w:val="Indent"/>
    <w:qFormat/>
    <w:rsid w:val="00B4615D"/>
    <w:pPr>
      <w:spacing w:before="360"/>
    </w:pPr>
    <w:rPr>
      <w:b w:val="0"/>
      <w:bCs w:val="0"/>
      <w:sz w:val="22"/>
      <w:szCs w:val="24"/>
    </w:rPr>
  </w:style>
  <w:style w:type="paragraph" w:customStyle="1" w:styleId="H4Center">
    <w:name w:val="H4Center"/>
    <w:basedOn w:val="Indent"/>
    <w:next w:val="Indent"/>
    <w:qFormat/>
    <w:rsid w:val="0095123B"/>
    <w:pPr>
      <w:keepNext/>
      <w:keepLines/>
      <w:suppressAutoHyphens/>
      <w:spacing w:before="240"/>
      <w:ind w:left="0" w:firstLine="0"/>
      <w:jc w:val="center"/>
      <w:outlineLvl w:val="3"/>
    </w:pPr>
    <w:rPr>
      <w:smallCaps/>
    </w:rPr>
  </w:style>
  <w:style w:type="paragraph" w:customStyle="1" w:styleId="CoverTitle">
    <w:name w:val="CoverTitle"/>
    <w:rsid w:val="00784FE9"/>
    <w:rPr>
      <w:rFonts w:ascii="Arial" w:eastAsia="Times New Roman" w:hAnsi="Arial"/>
      <w:sz w:val="22"/>
      <w:szCs w:val="24"/>
      <w:lang w:val="fr-FR" w:eastAsia="en-US"/>
    </w:rPr>
  </w:style>
  <w:style w:type="paragraph" w:customStyle="1" w:styleId="AppendixH1Indent">
    <w:name w:val="AppendixH1Indent"/>
    <w:basedOn w:val="AppendixH1"/>
    <w:qFormat/>
    <w:rsid w:val="00854478"/>
    <w:pPr>
      <w:tabs>
        <w:tab w:val="clear" w:pos="567"/>
      </w:tabs>
      <w:ind w:left="851" w:right="1701" w:hanging="851"/>
    </w:pPr>
  </w:style>
  <w:style w:type="paragraph" w:customStyle="1" w:styleId="AppendixH2Indent">
    <w:name w:val="AppendixH2Indent"/>
    <w:basedOn w:val="AppendixH2"/>
    <w:qFormat/>
    <w:rsid w:val="00FD35F8"/>
    <w:pPr>
      <w:tabs>
        <w:tab w:val="clear" w:pos="567"/>
      </w:tabs>
      <w:ind w:left="851" w:right="1701" w:hanging="851"/>
    </w:pPr>
  </w:style>
  <w:style w:type="paragraph" w:customStyle="1" w:styleId="AppendixH3Indent">
    <w:name w:val="AppendixH3Indent"/>
    <w:basedOn w:val="AppendixH3"/>
    <w:qFormat/>
    <w:rsid w:val="00FD35F8"/>
    <w:pPr>
      <w:tabs>
        <w:tab w:val="clear" w:pos="567"/>
      </w:tabs>
      <w:ind w:left="851" w:right="1701" w:hanging="851"/>
    </w:pPr>
  </w:style>
  <w:style w:type="paragraph" w:customStyle="1" w:styleId="AppendixH4Indent">
    <w:name w:val="AppendixH4Indent"/>
    <w:basedOn w:val="AppendixH4"/>
    <w:qFormat/>
    <w:rsid w:val="00854478"/>
    <w:pPr>
      <w:tabs>
        <w:tab w:val="clear" w:pos="567"/>
      </w:tabs>
      <w:ind w:left="851" w:right="1701" w:hanging="851"/>
    </w:pPr>
  </w:style>
  <w:style w:type="paragraph" w:customStyle="1" w:styleId="Copyright">
    <w:name w:val="Copyright"/>
    <w:rsid w:val="00F14550"/>
    <w:pPr>
      <w:jc w:val="both"/>
    </w:pPr>
    <w:rPr>
      <w:szCs w:val="22"/>
      <w:lang w:val="fr-FR" w:eastAsia="en-US"/>
    </w:rPr>
  </w:style>
  <w:style w:type="paragraph" w:customStyle="1" w:styleId="TitlePage">
    <w:name w:val="TitlePage"/>
    <w:rsid w:val="00F14550"/>
    <w:rPr>
      <w:rFonts w:ascii="Arial" w:eastAsia="Times New Roman" w:hAnsi="Arial" w:cs="Arial"/>
      <w:b/>
      <w:bCs/>
      <w:lang w:val="fr-FR" w:eastAsia="en-US"/>
    </w:rPr>
  </w:style>
  <w:style w:type="table" w:customStyle="1" w:styleId="ListTable4-Accent11">
    <w:name w:val="List Table 4 - Accent 11"/>
    <w:basedOn w:val="TableauNormal"/>
    <w:uiPriority w:val="49"/>
    <w:rsid w:val="009E29BE"/>
    <w:rPr>
      <w:rFonts w:asciiTheme="minorHAnsi" w:eastAsiaTheme="minorHAnsi" w:hAnsiTheme="minorHAnsi" w:cstheme="minorBidi"/>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Aucuneliste1">
    <w:name w:val="Aucune liste1"/>
    <w:next w:val="Aucuneliste"/>
    <w:uiPriority w:val="99"/>
    <w:semiHidden/>
    <w:unhideWhenUsed/>
    <w:rsid w:val="002C0CDE"/>
  </w:style>
  <w:style w:type="character" w:customStyle="1" w:styleId="En-tteCar">
    <w:name w:val="En-tête Car"/>
    <w:basedOn w:val="Policepardfaut"/>
    <w:link w:val="En-tte"/>
    <w:uiPriority w:val="99"/>
    <w:rsid w:val="002C0CDE"/>
    <w:rPr>
      <w:rFonts w:ascii="Arial" w:hAnsi="Arial" w:cs="Arial"/>
      <w:color w:val="000000"/>
      <w:sz w:val="18"/>
      <w:lang w:val="fr-FR" w:eastAsia="en-US"/>
    </w:rPr>
  </w:style>
  <w:style w:type="character" w:customStyle="1" w:styleId="PieddepageCar">
    <w:name w:val="Pied de page Car"/>
    <w:basedOn w:val="Policepardfaut"/>
    <w:link w:val="Pieddepage"/>
    <w:uiPriority w:val="99"/>
    <w:rsid w:val="002C0CDE"/>
    <w:rPr>
      <w:rFonts w:ascii="Arial" w:eastAsia="Times New Roman" w:hAnsi="Arial" w:cs="Arial"/>
      <w:sz w:val="14"/>
      <w:szCs w:val="22"/>
      <w:lang w:val="fr-FR" w:eastAsia="en-US"/>
    </w:rPr>
  </w:style>
  <w:style w:type="paragraph" w:customStyle="1" w:styleId="AgendaItem">
    <w:name w:val="AgendaItem"/>
    <w:basedOn w:val="Para"/>
    <w:rsid w:val="002C0CDE"/>
    <w:pPr>
      <w:spacing w:before="480" w:after="240" w:line="480" w:lineRule="auto"/>
      <w:ind w:left="1134"/>
      <w:jc w:val="center"/>
    </w:pPr>
    <w:rPr>
      <w:rFonts w:eastAsia="SimHei"/>
      <w:b/>
      <w:bCs/>
      <w:sz w:val="24"/>
      <w:szCs w:val="26"/>
    </w:rPr>
  </w:style>
  <w:style w:type="paragraph" w:customStyle="1" w:styleId="AgendaSub1">
    <w:name w:val="AgendaSub1"/>
    <w:basedOn w:val="Para"/>
    <w:rsid w:val="002C0CDE"/>
    <w:pPr>
      <w:keepNext/>
      <w:spacing w:before="240" w:after="240" w:line="480" w:lineRule="auto"/>
      <w:ind w:left="1134"/>
      <w:jc w:val="center"/>
    </w:pPr>
    <w:rPr>
      <w:rFonts w:eastAsia="STKaiti"/>
      <w:i/>
      <w:iCs/>
      <w:sz w:val="22"/>
    </w:rPr>
  </w:style>
  <w:style w:type="paragraph" w:customStyle="1" w:styleId="AgendaTitle">
    <w:name w:val="AgendaTitle"/>
    <w:basedOn w:val="Para"/>
    <w:rsid w:val="002C0CDE"/>
    <w:pPr>
      <w:spacing w:before="240" w:after="240" w:line="480" w:lineRule="auto"/>
      <w:ind w:left="1134"/>
      <w:jc w:val="center"/>
    </w:pPr>
    <w:rPr>
      <w:smallCaps/>
      <w:sz w:val="22"/>
    </w:rPr>
  </w:style>
  <w:style w:type="paragraph" w:customStyle="1" w:styleId="Allegations">
    <w:name w:val="Allegations"/>
    <w:rsid w:val="002C0CDE"/>
    <w:pPr>
      <w:keepNext/>
      <w:spacing w:before="240"/>
      <w:ind w:right="1418"/>
    </w:pPr>
    <w:rPr>
      <w:rFonts w:eastAsia="SimHei"/>
      <w:b/>
      <w:bCs/>
      <w:i/>
      <w:iCs/>
      <w:color w:val="000000"/>
      <w:sz w:val="26"/>
      <w:szCs w:val="28"/>
      <w:lang w:val="fr-FR" w:eastAsia="en-US"/>
    </w:rPr>
  </w:style>
  <w:style w:type="paragraph" w:customStyle="1" w:styleId="BoxNum">
    <w:name w:val="BoxNum"/>
    <w:basedOn w:val="Box"/>
    <w:rsid w:val="002C0CDE"/>
    <w:pPr>
      <w:numPr>
        <w:numId w:val="28"/>
      </w:numPr>
      <w:tabs>
        <w:tab w:val="left" w:pos="567"/>
      </w:tabs>
      <w:spacing w:before="120" w:after="120"/>
    </w:pPr>
    <w:rPr>
      <w:rFonts w:ascii="Arial Narrow" w:hAnsi="Arial Narrow"/>
      <w:sz w:val="19"/>
      <w:szCs w:val="20"/>
    </w:rPr>
  </w:style>
  <w:style w:type="paragraph" w:customStyle="1" w:styleId="CaseNo">
    <w:name w:val="CaseNo"/>
    <w:rsid w:val="002C0CDE"/>
    <w:pPr>
      <w:keepNext/>
    </w:pPr>
    <w:rPr>
      <w:smallCaps/>
      <w:color w:val="000000"/>
      <w:sz w:val="22"/>
      <w:szCs w:val="24"/>
      <w:lang w:val="fr-FR" w:eastAsia="en-US"/>
    </w:rPr>
  </w:style>
  <w:style w:type="paragraph" w:customStyle="1" w:styleId="CaseNo2">
    <w:name w:val="CaseNo2"/>
    <w:basedOn w:val="CaseNo"/>
    <w:rsid w:val="002C0CDE"/>
    <w:pPr>
      <w:spacing w:before="240"/>
    </w:pPr>
  </w:style>
  <w:style w:type="paragraph" w:customStyle="1" w:styleId="Complaint">
    <w:name w:val="Complaint"/>
    <w:rsid w:val="002C0CDE"/>
    <w:pPr>
      <w:keepNext/>
      <w:ind w:left="312" w:hanging="312"/>
    </w:pPr>
    <w:rPr>
      <w:rFonts w:eastAsia="SimHei"/>
      <w:b/>
      <w:bCs/>
      <w:color w:val="000000"/>
      <w:sz w:val="26"/>
      <w:szCs w:val="28"/>
      <w:lang w:val="fr-FR" w:eastAsia="en-US"/>
    </w:rPr>
  </w:style>
  <w:style w:type="paragraph" w:customStyle="1" w:styleId="ComplaintTitle">
    <w:name w:val="ComplaintTitle"/>
    <w:rsid w:val="002C0CDE"/>
    <w:pPr>
      <w:keepNext/>
      <w:ind w:right="1264"/>
    </w:pPr>
    <w:rPr>
      <w:rFonts w:eastAsia="SimHei"/>
      <w:b/>
      <w:bCs/>
      <w:color w:val="000000"/>
      <w:sz w:val="26"/>
      <w:szCs w:val="28"/>
      <w:lang w:val="fr-FR" w:eastAsia="en-US"/>
    </w:rPr>
  </w:style>
  <w:style w:type="paragraph" w:customStyle="1" w:styleId="Contents">
    <w:name w:val="Contents"/>
    <w:rsid w:val="002C0CDE"/>
    <w:pPr>
      <w:spacing w:before="360" w:after="120"/>
      <w:ind w:right="567"/>
    </w:pPr>
    <w:rPr>
      <w:rFonts w:ascii="Arial" w:hAnsi="Arial"/>
      <w:b/>
      <w:bCs/>
      <w:i/>
      <w:iCs/>
      <w:color w:val="000000"/>
      <w:sz w:val="22"/>
      <w:szCs w:val="22"/>
      <w:lang w:val="fr-FR" w:eastAsia="en-US"/>
    </w:rPr>
  </w:style>
  <w:style w:type="paragraph" w:customStyle="1" w:styleId="Country">
    <w:name w:val="Country"/>
    <w:basedOn w:val="AgendaTitle"/>
    <w:rsid w:val="002C0CDE"/>
    <w:rPr>
      <w:rFonts w:eastAsia="SimHei"/>
      <w:b/>
      <w:bCs/>
      <w:sz w:val="24"/>
      <w:szCs w:val="26"/>
    </w:rPr>
  </w:style>
  <w:style w:type="paragraph" w:customStyle="1" w:styleId="DocTitle">
    <w:name w:val="DocTitle"/>
    <w:next w:val="Normal"/>
    <w:rsid w:val="002C0CDE"/>
    <w:pPr>
      <w:spacing w:before="300" w:after="360"/>
      <w:ind w:right="2835"/>
    </w:pPr>
    <w:rPr>
      <w:rFonts w:ascii="Arial" w:eastAsia="SimHei" w:hAnsi="Arial" w:cs="Arial"/>
      <w:b/>
      <w:bCs/>
      <w:sz w:val="32"/>
      <w:szCs w:val="34"/>
      <w:lang w:val="fr-FR" w:eastAsia="en-US"/>
    </w:rPr>
  </w:style>
  <w:style w:type="paragraph" w:customStyle="1" w:styleId="FirstLevel">
    <w:name w:val="FirstLevel"/>
    <w:basedOn w:val="ParaTable"/>
    <w:rsid w:val="002C0CDE"/>
    <w:pPr>
      <w:spacing w:line="480" w:lineRule="auto"/>
      <w:ind w:left="454" w:hanging="454"/>
      <w:jc w:val="left"/>
    </w:pPr>
    <w:rPr>
      <w:rFonts w:eastAsia="Times New Roman"/>
      <w:i w:val="0"/>
      <w:iCs w:val="0"/>
      <w:color w:val="auto"/>
      <w:sz w:val="22"/>
      <w:szCs w:val="20"/>
      <w:lang w:eastAsia="en-US"/>
    </w:rPr>
  </w:style>
  <w:style w:type="paragraph" w:customStyle="1" w:styleId="FirstLevelSub1">
    <w:name w:val="FirstLevelSub1"/>
    <w:basedOn w:val="FirstLevel"/>
    <w:rsid w:val="002C0CDE"/>
    <w:pPr>
      <w:ind w:left="908"/>
    </w:pPr>
  </w:style>
  <w:style w:type="paragraph" w:customStyle="1" w:styleId="FirstLevelSub2">
    <w:name w:val="FirstLevelSub2"/>
    <w:basedOn w:val="FirstLevelSub1"/>
    <w:rsid w:val="002C0CDE"/>
    <w:pPr>
      <w:ind w:left="1361"/>
    </w:pPr>
  </w:style>
  <w:style w:type="character" w:customStyle="1" w:styleId="NotedebasdepageCar">
    <w:name w:val="Note de bas de page Car"/>
    <w:basedOn w:val="Policepardfaut"/>
    <w:link w:val="Notedebasdepage"/>
    <w:uiPriority w:val="99"/>
    <w:rsid w:val="002C0CDE"/>
    <w:rPr>
      <w:color w:val="000000"/>
      <w:sz w:val="18"/>
      <w:lang w:val="fr-FR" w:eastAsia="en-US"/>
    </w:rPr>
  </w:style>
  <w:style w:type="paragraph" w:customStyle="1" w:styleId="H1Instrument">
    <w:name w:val="H1Instrument"/>
    <w:next w:val="Normal"/>
    <w:rsid w:val="002C0CDE"/>
    <w:pPr>
      <w:spacing w:before="480" w:after="240"/>
      <w:jc w:val="center"/>
      <w:outlineLvl w:val="0"/>
    </w:pPr>
    <w:rPr>
      <w:b/>
      <w:bCs/>
      <w:color w:val="000000"/>
      <w:sz w:val="28"/>
      <w:szCs w:val="30"/>
      <w:lang w:val="fr-FR" w:eastAsia="en-US"/>
    </w:rPr>
  </w:style>
  <w:style w:type="paragraph" w:customStyle="1" w:styleId="H2Instrument">
    <w:name w:val="H2Instrument"/>
    <w:basedOn w:val="H1Instrument"/>
    <w:next w:val="Normal"/>
    <w:rsid w:val="002C0CDE"/>
    <w:pPr>
      <w:spacing w:before="360"/>
    </w:pPr>
    <w:rPr>
      <w:sz w:val="24"/>
      <w:szCs w:val="26"/>
    </w:rPr>
  </w:style>
  <w:style w:type="character" w:customStyle="1" w:styleId="Titre3Car">
    <w:name w:val="Titre 3 Car"/>
    <w:basedOn w:val="Policepardfaut"/>
    <w:link w:val="Titre3"/>
    <w:uiPriority w:val="9"/>
    <w:rsid w:val="002C0CDE"/>
    <w:rPr>
      <w:rFonts w:ascii="Arial" w:eastAsia="STKaiti" w:hAnsi="Arial" w:cs="Arial"/>
      <w:color w:val="000000"/>
      <w:kern w:val="32"/>
      <w:sz w:val="24"/>
      <w:szCs w:val="26"/>
      <w:lang w:val="fr-FR" w:eastAsia="en-US"/>
    </w:rPr>
  </w:style>
  <w:style w:type="paragraph" w:customStyle="1" w:styleId="Indent2Table">
    <w:name w:val="Indent2Table"/>
    <w:basedOn w:val="Indent2"/>
    <w:rsid w:val="002C0CDE"/>
    <w:pPr>
      <w:spacing w:before="0" w:after="0" w:line="480" w:lineRule="auto"/>
      <w:ind w:left="908" w:hanging="454"/>
      <w:jc w:val="left"/>
    </w:pPr>
    <w:rPr>
      <w:sz w:val="22"/>
    </w:rPr>
  </w:style>
  <w:style w:type="paragraph" w:customStyle="1" w:styleId="Indent3Table">
    <w:name w:val="Indent3Table"/>
    <w:basedOn w:val="Indent3"/>
    <w:rsid w:val="002C0CDE"/>
    <w:pPr>
      <w:spacing w:before="0" w:after="0" w:line="480" w:lineRule="auto"/>
      <w:ind w:left="1361" w:hanging="454"/>
      <w:jc w:val="left"/>
    </w:pPr>
    <w:rPr>
      <w:sz w:val="22"/>
    </w:rPr>
  </w:style>
  <w:style w:type="paragraph" w:customStyle="1" w:styleId="IndentItalic">
    <w:name w:val="IndentItalic"/>
    <w:basedOn w:val="Indent"/>
    <w:rsid w:val="002C0CDE"/>
    <w:pPr>
      <w:spacing w:before="240" w:after="240"/>
      <w:ind w:left="1134" w:firstLine="454"/>
    </w:pPr>
    <w:rPr>
      <w:i/>
      <w:sz w:val="22"/>
    </w:rPr>
  </w:style>
  <w:style w:type="paragraph" w:customStyle="1" w:styleId="IndentTable">
    <w:name w:val="IndentTable"/>
    <w:basedOn w:val="Indent"/>
    <w:rsid w:val="002C0CDE"/>
    <w:pPr>
      <w:spacing w:before="0" w:after="0" w:line="480" w:lineRule="auto"/>
      <w:ind w:left="0" w:firstLine="454"/>
      <w:jc w:val="left"/>
    </w:pPr>
    <w:rPr>
      <w:sz w:val="22"/>
    </w:rPr>
  </w:style>
  <w:style w:type="paragraph" w:customStyle="1" w:styleId="InstrumentC1">
    <w:name w:val="InstrumentC1"/>
    <w:basedOn w:val="Appendix"/>
    <w:rsid w:val="002C0CDE"/>
    <w:pPr>
      <w:spacing w:before="120" w:line="480" w:lineRule="auto"/>
      <w:ind w:left="1644" w:hanging="510"/>
    </w:pPr>
    <w:rPr>
      <w:sz w:val="20"/>
    </w:rPr>
  </w:style>
  <w:style w:type="paragraph" w:customStyle="1" w:styleId="InstrumentC2">
    <w:name w:val="InstrumentC2"/>
    <w:basedOn w:val="InstrumentC1"/>
    <w:rsid w:val="002C0CDE"/>
    <w:pPr>
      <w:ind w:left="2324" w:hanging="680"/>
    </w:pPr>
  </w:style>
  <w:style w:type="paragraph" w:customStyle="1" w:styleId="InstrumentC3">
    <w:name w:val="InstrumentC3"/>
    <w:basedOn w:val="InstrumentC2"/>
    <w:rsid w:val="002C0CDE"/>
    <w:pPr>
      <w:ind w:left="3176" w:hanging="851"/>
    </w:pPr>
  </w:style>
  <w:style w:type="paragraph" w:customStyle="1" w:styleId="InstrumentCsub">
    <w:name w:val="InstrumentCsub"/>
    <w:basedOn w:val="Appendix"/>
    <w:rsid w:val="002C0CDE"/>
    <w:pPr>
      <w:spacing w:before="120" w:line="480" w:lineRule="auto"/>
      <w:ind w:left="2098" w:hanging="454"/>
    </w:pPr>
    <w:rPr>
      <w:sz w:val="20"/>
    </w:rPr>
  </w:style>
  <w:style w:type="paragraph" w:customStyle="1" w:styleId="Officers">
    <w:name w:val="Officers"/>
    <w:rsid w:val="002C0CDE"/>
    <w:pPr>
      <w:spacing w:before="120" w:after="120"/>
      <w:ind w:left="3062" w:hanging="1928"/>
    </w:pPr>
    <w:rPr>
      <w:color w:val="000000"/>
      <w:sz w:val="22"/>
      <w:szCs w:val="24"/>
      <w:lang w:val="fr-FR" w:eastAsia="en-US"/>
    </w:rPr>
  </w:style>
  <w:style w:type="paragraph" w:customStyle="1" w:styleId="Participants">
    <w:name w:val="Participants"/>
    <w:basedOn w:val="Para"/>
    <w:rsid w:val="002C0CDE"/>
    <w:pPr>
      <w:spacing w:before="240" w:after="240" w:line="480" w:lineRule="auto"/>
      <w:ind w:left="0"/>
    </w:pPr>
    <w:rPr>
      <w:sz w:val="24"/>
    </w:rPr>
  </w:style>
  <w:style w:type="paragraph" w:customStyle="1" w:styleId="QuotationNum">
    <w:name w:val="QuotationNum"/>
    <w:basedOn w:val="Quotation"/>
    <w:rsid w:val="002C0CDE"/>
    <w:pPr>
      <w:numPr>
        <w:numId w:val="29"/>
      </w:numPr>
      <w:spacing w:line="480" w:lineRule="auto"/>
    </w:pPr>
  </w:style>
  <w:style w:type="paragraph" w:customStyle="1" w:styleId="ReportIndent">
    <w:name w:val="ReportIndent"/>
    <w:basedOn w:val="ParaTable"/>
    <w:rsid w:val="002C0CDE"/>
    <w:pPr>
      <w:spacing w:line="480" w:lineRule="auto"/>
      <w:ind w:left="1361" w:hanging="1361"/>
      <w:jc w:val="left"/>
    </w:pPr>
    <w:rPr>
      <w:i w:val="0"/>
      <w:iCs w:val="0"/>
      <w:sz w:val="22"/>
      <w:lang w:eastAsia="en-US"/>
    </w:rPr>
  </w:style>
  <w:style w:type="paragraph" w:customStyle="1" w:styleId="ReportTitle">
    <w:name w:val="ReportTitle"/>
    <w:basedOn w:val="DocTitle"/>
    <w:next w:val="Para"/>
    <w:rsid w:val="002C0CDE"/>
    <w:pPr>
      <w:spacing w:before="120" w:after="240"/>
    </w:pPr>
    <w:rPr>
      <w:color w:val="000000"/>
      <w:sz w:val="30"/>
      <w:szCs w:val="30"/>
    </w:rPr>
  </w:style>
  <w:style w:type="paragraph" w:customStyle="1" w:styleId="SittingDate">
    <w:name w:val="SittingDate"/>
    <w:basedOn w:val="Para"/>
    <w:rsid w:val="002C0CDE"/>
    <w:pPr>
      <w:keepNext/>
      <w:spacing w:before="360" w:after="360"/>
      <w:ind w:left="1134"/>
      <w:jc w:val="center"/>
    </w:pPr>
    <w:rPr>
      <w:sz w:val="22"/>
    </w:rPr>
  </w:style>
  <w:style w:type="paragraph" w:customStyle="1" w:styleId="SittingTitle">
    <w:name w:val="SittingTitle"/>
    <w:basedOn w:val="AgendaItem"/>
    <w:rsid w:val="002C0CDE"/>
  </w:style>
  <w:style w:type="paragraph" w:customStyle="1" w:styleId="TableHeaderCender">
    <w:name w:val="TableHeaderCender"/>
    <w:basedOn w:val="TableBody"/>
    <w:rsid w:val="002C0CDE"/>
    <w:pPr>
      <w:suppressAutoHyphens w:val="0"/>
      <w:jc w:val="center"/>
    </w:pPr>
    <w:rPr>
      <w:color w:val="auto"/>
    </w:rPr>
  </w:style>
  <w:style w:type="paragraph" w:customStyle="1" w:styleId="TableHeaderCenter">
    <w:name w:val="TableHeaderCenter"/>
    <w:basedOn w:val="TableHeaderLeft"/>
    <w:rsid w:val="002C0CDE"/>
    <w:pPr>
      <w:tabs>
        <w:tab w:val="clear" w:pos="2552"/>
      </w:tabs>
      <w:suppressAutoHyphens w:val="0"/>
      <w:jc w:val="center"/>
    </w:pPr>
    <w:rPr>
      <w:rFonts w:eastAsia="SimSun" w:cs="Arial"/>
      <w:bCs w:val="0"/>
    </w:rPr>
  </w:style>
  <w:style w:type="paragraph" w:customStyle="1" w:styleId="TWPHeading">
    <w:name w:val="TWPHeading"/>
    <w:rsid w:val="002C0CDE"/>
    <w:pPr>
      <w:keepLines/>
      <w:tabs>
        <w:tab w:val="left" w:pos="680"/>
      </w:tabs>
      <w:spacing w:before="360" w:after="240"/>
      <w:ind w:right="2835"/>
    </w:pPr>
    <w:rPr>
      <w:rFonts w:ascii="Arial" w:eastAsia="SimHei" w:hAnsi="Arial" w:cs="Arial"/>
      <w:b/>
      <w:bCs/>
      <w:color w:val="000000"/>
      <w:kern w:val="32"/>
      <w:sz w:val="24"/>
      <w:szCs w:val="26"/>
      <w:lang w:val="fr-FR" w:eastAsia="en-US"/>
    </w:rPr>
  </w:style>
  <w:style w:type="character" w:customStyle="1" w:styleId="QuestionChar">
    <w:name w:val="Question Char"/>
    <w:basedOn w:val="Policepardfaut"/>
    <w:link w:val="Question"/>
    <w:rsid w:val="002C0CDE"/>
    <w:rPr>
      <w:b/>
      <w:color w:val="000000"/>
      <w:sz w:val="23"/>
      <w:szCs w:val="24"/>
      <w:lang w:val="fr-FR"/>
    </w:rPr>
  </w:style>
  <w:style w:type="character" w:customStyle="1" w:styleId="Titre2Car">
    <w:name w:val="Titre 2 Car"/>
    <w:basedOn w:val="Policepardfaut"/>
    <w:link w:val="Titre2"/>
    <w:uiPriority w:val="9"/>
    <w:rsid w:val="002C0CDE"/>
    <w:rPr>
      <w:rFonts w:ascii="Arial" w:eastAsia="SimHei" w:hAnsi="Arial" w:cs="Arial"/>
      <w:color w:val="000000"/>
      <w:kern w:val="32"/>
      <w:sz w:val="28"/>
      <w:szCs w:val="30"/>
      <w:lang w:val="fr-FR" w:eastAsia="en-US"/>
    </w:rPr>
  </w:style>
  <w:style w:type="character" w:customStyle="1" w:styleId="Titre1Car">
    <w:name w:val="Titre 1 Car"/>
    <w:basedOn w:val="Policepardfaut"/>
    <w:link w:val="Titre1"/>
    <w:uiPriority w:val="9"/>
    <w:rsid w:val="002C0CDE"/>
    <w:rPr>
      <w:rFonts w:ascii="Arial" w:eastAsia="SimHei" w:hAnsi="Arial" w:cs="Arial"/>
      <w:b/>
      <w:bCs/>
      <w:color w:val="000000"/>
      <w:kern w:val="32"/>
      <w:sz w:val="30"/>
      <w:szCs w:val="32"/>
      <w:lang w:val="fr-FR" w:eastAsia="en-US"/>
    </w:rPr>
  </w:style>
  <w:style w:type="paragraph" w:styleId="Rvision">
    <w:name w:val="Revision"/>
    <w:hidden/>
    <w:uiPriority w:val="99"/>
    <w:semiHidden/>
    <w:rsid w:val="002C0CDE"/>
    <w:rPr>
      <w:rFonts w:asciiTheme="minorHAnsi" w:eastAsiaTheme="minorHAnsi" w:hAnsiTheme="minorHAnsi" w:cstheme="minorBidi"/>
      <w:sz w:val="22"/>
      <w:szCs w:val="22"/>
      <w:lang w:val="en-AU" w:eastAsia="en-US"/>
    </w:rPr>
  </w:style>
  <w:style w:type="paragraph" w:customStyle="1" w:styleId="Default">
    <w:name w:val="Default"/>
    <w:rsid w:val="002C0CDE"/>
    <w:pPr>
      <w:autoSpaceDE w:val="0"/>
      <w:autoSpaceDN w:val="0"/>
      <w:adjustRightInd w:val="0"/>
    </w:pPr>
    <w:rPr>
      <w:rFonts w:ascii="Arial" w:eastAsiaTheme="minorHAnsi" w:hAnsi="Arial" w:cs="Arial"/>
      <w:color w:val="000000"/>
      <w:sz w:val="24"/>
      <w:szCs w:val="24"/>
      <w:lang w:val="en-GB" w:eastAsia="en-US"/>
    </w:rPr>
  </w:style>
  <w:style w:type="character" w:customStyle="1" w:styleId="textbaseviewertargettitle">
    <w:name w:val="textbaseviewertargettitle"/>
    <w:basedOn w:val="Policepardfaut"/>
    <w:rsid w:val="002C0CDE"/>
  </w:style>
  <w:style w:type="paragraph" w:customStyle="1" w:styleId="Biblio">
    <w:name w:val="Biblio"/>
    <w:basedOn w:val="Normal"/>
    <w:qFormat/>
    <w:rsid w:val="00074D1E"/>
    <w:pPr>
      <w:spacing w:after="120" w:line="260" w:lineRule="atLeast"/>
      <w:ind w:left="714" w:hanging="357"/>
      <w:jc w:val="both"/>
    </w:pPr>
    <w:rPr>
      <w:rFonts w:asciiTheme="minorHAnsi" w:eastAsia="Times New Roman" w:hAnsiTheme="minorHAnsi" w:cstheme="minorHAnsi"/>
      <w:color w:val="auto"/>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renticeships@ilo.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wcmsp5/groups/public/---ed_norm/---relconf/documents/meetingdocument/wcms_67739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RELCONFTemplates2007\ReportA4\ReportA4_Whi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93243-7859-4F81-963B-9CF54474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ReportA4_White.dotm</Template>
  <TotalTime>57</TotalTime>
  <Pages>18</Pages>
  <Words>4850</Words>
  <Characters>26677</Characters>
  <Application>Microsoft Office Word</Application>
  <DocSecurity>0</DocSecurity>
  <Lines>222</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Berrod, Béatrice</dc:creator>
  <cp:keywords/>
  <dc:description>6-7/11: chap. 4 à fin + références (corr. insérées) (cmac-dp)_x000d_
Attendre réponse de Françoise pour les notes de bas de page des chapitres (les recommencer à 1 à chaque chapitre ou pas).</dc:description>
  <cp:lastModifiedBy>Grand, Nadège</cp:lastModifiedBy>
  <cp:revision>17</cp:revision>
  <cp:lastPrinted>2019-11-27T20:22:00Z</cp:lastPrinted>
  <dcterms:created xsi:type="dcterms:W3CDTF">2019-11-27T16:57:00Z</dcterms:created>
  <dcterms:modified xsi:type="dcterms:W3CDTF">2019-11-29T12:44:00Z</dcterms:modified>
</cp:coreProperties>
</file>