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tblLayout w:type="fixed"/>
        <w:tblLook w:val="0000" w:firstRow="0" w:lastRow="0" w:firstColumn="0" w:lastColumn="0" w:noHBand="0" w:noVBand="0"/>
      </w:tblPr>
      <w:tblGrid>
        <w:gridCol w:w="4788"/>
        <w:gridCol w:w="4613"/>
      </w:tblGrid>
      <w:tr w:rsidR="004B5CF4" w:rsidRPr="00544FAE" w:rsidTr="008004B4">
        <w:tc>
          <w:tcPr>
            <w:tcW w:w="9401" w:type="dxa"/>
            <w:gridSpan w:val="2"/>
          </w:tcPr>
          <w:p w:rsidR="004B5CF4" w:rsidRPr="00544FAE" w:rsidRDefault="004B5CF4" w:rsidP="008004B4">
            <w:pPr>
              <w:pStyle w:val="TitlePage"/>
              <w:rPr>
                <w:sz w:val="24"/>
                <w:lang w:eastAsia="zh-CN"/>
              </w:rPr>
            </w:pPr>
            <w:bookmarkStart w:id="0" w:name="_Toc418601257"/>
            <w:bookmarkStart w:id="1" w:name="_GoBack"/>
            <w:bookmarkEnd w:id="1"/>
            <w:r w:rsidRPr="00483F95">
              <w:rPr>
                <w:rFonts w:eastAsia="黑体" w:hAnsi="Times New Roman"/>
                <w:b w:val="0"/>
                <w:bCs w:val="0"/>
                <w:sz w:val="24"/>
                <w:szCs w:val="24"/>
                <w:lang w:eastAsia="zh-CN"/>
              </w:rPr>
              <w:t>国际劳工大会，第</w:t>
            </w:r>
            <w:r>
              <w:rPr>
                <w:rFonts w:eastAsia="黑体" w:hAnsi="Times New Roman" w:hint="eastAsia"/>
                <w:b w:val="0"/>
                <w:bCs w:val="0"/>
                <w:sz w:val="24"/>
                <w:szCs w:val="24"/>
                <w:lang w:eastAsia="zh-CN"/>
              </w:rPr>
              <w:t>109</w:t>
            </w:r>
            <w:r w:rsidRPr="00483F95">
              <w:rPr>
                <w:rFonts w:eastAsia="黑体" w:hAnsi="Times New Roman"/>
                <w:b w:val="0"/>
                <w:bCs w:val="0"/>
                <w:sz w:val="24"/>
                <w:szCs w:val="24"/>
                <w:lang w:eastAsia="zh-CN"/>
              </w:rPr>
              <w:t>届会议，</w:t>
            </w:r>
            <w:r w:rsidRPr="00483F95">
              <w:rPr>
                <w:rFonts w:eastAsia="黑体"/>
                <w:b w:val="0"/>
                <w:bCs w:val="0"/>
                <w:sz w:val="24"/>
                <w:szCs w:val="24"/>
                <w:lang w:eastAsia="zh-CN"/>
              </w:rPr>
              <w:t>20</w:t>
            </w:r>
            <w:r w:rsidRPr="001C5A50">
              <w:rPr>
                <w:rFonts w:eastAsia="黑体"/>
                <w:b w:val="0"/>
                <w:bCs w:val="0"/>
                <w:sz w:val="24"/>
                <w:szCs w:val="24"/>
                <w:lang w:eastAsia="zh-CN"/>
              </w:rPr>
              <w:t>20</w:t>
            </w:r>
            <w:r w:rsidRPr="00483F95">
              <w:rPr>
                <w:rFonts w:eastAsia="黑体" w:hAnsi="Times New Roman"/>
                <w:b w:val="0"/>
                <w:bCs w:val="0"/>
                <w:sz w:val="24"/>
                <w:szCs w:val="24"/>
                <w:lang w:eastAsia="zh-CN"/>
              </w:rPr>
              <w:t>年</w:t>
            </w:r>
          </w:p>
        </w:tc>
      </w:tr>
      <w:tr w:rsidR="004B5CF4" w:rsidRPr="00544FAE" w:rsidTr="008004B4">
        <w:trPr>
          <w:trHeight w:hRule="exact" w:val="1134"/>
        </w:trPr>
        <w:tc>
          <w:tcPr>
            <w:tcW w:w="9401" w:type="dxa"/>
            <w:gridSpan w:val="2"/>
          </w:tcPr>
          <w:p w:rsidR="004B5CF4" w:rsidRPr="00544FAE" w:rsidRDefault="004B5CF4" w:rsidP="008004B4">
            <w:pPr>
              <w:pStyle w:val="TitlePage"/>
              <w:rPr>
                <w:rFonts w:ascii="Times New Roman" w:hAnsi="Times New Roman" w:cs="Times New Roman"/>
                <w:sz w:val="24"/>
                <w:lang w:eastAsia="zh-CN"/>
              </w:rPr>
            </w:pPr>
          </w:p>
        </w:tc>
      </w:tr>
      <w:tr w:rsidR="004B5CF4" w:rsidRPr="00544FAE" w:rsidTr="008004B4">
        <w:trPr>
          <w:cantSplit/>
          <w:trHeight w:val="2268"/>
        </w:trPr>
        <w:tc>
          <w:tcPr>
            <w:tcW w:w="9401" w:type="dxa"/>
            <w:gridSpan w:val="2"/>
            <w:vAlign w:val="bottom"/>
          </w:tcPr>
          <w:p w:rsidR="004B5CF4" w:rsidRPr="00544FAE" w:rsidRDefault="004B5CF4" w:rsidP="008004B4">
            <w:pPr>
              <w:pStyle w:val="TitlePage"/>
              <w:rPr>
                <w:sz w:val="24"/>
                <w:lang w:eastAsia="zh-CN"/>
              </w:rPr>
            </w:pPr>
          </w:p>
        </w:tc>
      </w:tr>
      <w:tr w:rsidR="004B5CF4" w:rsidRPr="00544FAE" w:rsidTr="008004B4">
        <w:trPr>
          <w:cantSplit/>
          <w:trHeight w:val="567"/>
        </w:trPr>
        <w:tc>
          <w:tcPr>
            <w:tcW w:w="9401" w:type="dxa"/>
            <w:gridSpan w:val="2"/>
            <w:vAlign w:val="bottom"/>
          </w:tcPr>
          <w:p w:rsidR="004B5CF4" w:rsidRPr="00544FAE" w:rsidRDefault="004B5CF4" w:rsidP="008004B4">
            <w:pPr>
              <w:pStyle w:val="TitlePage"/>
              <w:rPr>
                <w:sz w:val="24"/>
              </w:rPr>
            </w:pPr>
            <w:r w:rsidRPr="00AD1DCD">
              <w:rPr>
                <w:rFonts w:ascii="宋体" w:eastAsia="宋体" w:hAnsi="宋体" w:cs="宋体" w:hint="eastAsia"/>
                <w:sz w:val="24"/>
              </w:rPr>
              <w:t xml:space="preserve">报　告　</w:t>
            </w:r>
            <w:r>
              <w:rPr>
                <w:rFonts w:ascii="宋体" w:eastAsia="宋体" w:hAnsi="宋体" w:cs="宋体" w:hint="eastAsia"/>
                <w:sz w:val="24"/>
                <w:lang w:eastAsia="zh-CN"/>
              </w:rPr>
              <w:t>七</w:t>
            </w:r>
            <w:r w:rsidRPr="00AD1DCD">
              <w:rPr>
                <w:sz w:val="24"/>
              </w:rPr>
              <w:t xml:space="preserve"> </w:t>
            </w:r>
            <w:r>
              <w:rPr>
                <w:sz w:val="24"/>
              </w:rPr>
              <w:t>(1)</w:t>
            </w:r>
          </w:p>
        </w:tc>
      </w:tr>
      <w:tr w:rsidR="004B5CF4" w:rsidRPr="00544FAE" w:rsidTr="008004B4">
        <w:trPr>
          <w:cantSplit/>
          <w:trHeight w:hRule="exact" w:val="2268"/>
        </w:trPr>
        <w:tc>
          <w:tcPr>
            <w:tcW w:w="9401" w:type="dxa"/>
            <w:gridSpan w:val="2"/>
            <w:vAlign w:val="bottom"/>
          </w:tcPr>
          <w:p w:rsidR="004B5CF4" w:rsidRPr="007B5AA6" w:rsidRDefault="004B5CF4" w:rsidP="008004B4">
            <w:pPr>
              <w:pStyle w:val="TitlePage"/>
              <w:rPr>
                <w:rFonts w:ascii="黑体" w:eastAsia="黑体" w:hAnsi="黑体"/>
                <w:sz w:val="40"/>
                <w:szCs w:val="40"/>
                <w:lang w:eastAsia="zh-CN"/>
              </w:rPr>
            </w:pPr>
            <w:r w:rsidRPr="007B5AA6">
              <w:rPr>
                <w:rFonts w:ascii="黑体" w:eastAsia="黑体" w:hAnsi="黑体" w:hint="eastAsia"/>
                <w:sz w:val="40"/>
                <w:szCs w:val="40"/>
                <w:lang w:eastAsia="zh-CN"/>
              </w:rPr>
              <w:t>废除</w:t>
            </w:r>
            <w:r w:rsidRPr="007B5AA6">
              <w:rPr>
                <w:rFonts w:ascii="黑体" w:eastAsia="黑体" w:hAnsi="黑体"/>
                <w:sz w:val="40"/>
                <w:szCs w:val="40"/>
                <w:lang w:eastAsia="zh-CN"/>
              </w:rPr>
              <w:t>八项国际劳工公约和撤销</w:t>
            </w:r>
            <w:r w:rsidRPr="007B5AA6">
              <w:rPr>
                <w:rFonts w:ascii="黑体" w:eastAsia="黑体" w:hAnsi="黑体"/>
                <w:sz w:val="40"/>
                <w:szCs w:val="40"/>
                <w:lang w:eastAsia="zh-CN"/>
              </w:rPr>
              <w:br/>
              <w:t>九项国际劳工公约</w:t>
            </w:r>
            <w:r w:rsidRPr="007B5AA6">
              <w:rPr>
                <w:rFonts w:ascii="黑体" w:eastAsia="黑体" w:hAnsi="黑体" w:hint="eastAsia"/>
                <w:sz w:val="40"/>
                <w:szCs w:val="40"/>
                <w:lang w:eastAsia="zh-CN"/>
              </w:rPr>
              <w:t>与</w:t>
            </w:r>
            <w:r w:rsidRPr="007B5AA6">
              <w:rPr>
                <w:rFonts w:ascii="黑体" w:eastAsia="黑体" w:hAnsi="黑体"/>
                <w:sz w:val="40"/>
                <w:szCs w:val="40"/>
                <w:lang w:eastAsia="zh-CN"/>
              </w:rPr>
              <w:t>十一项</w:t>
            </w:r>
            <w:r w:rsidRPr="007B5AA6">
              <w:rPr>
                <w:rFonts w:ascii="黑体" w:eastAsia="黑体" w:hAnsi="黑体"/>
                <w:sz w:val="40"/>
                <w:szCs w:val="40"/>
                <w:lang w:eastAsia="zh-CN"/>
              </w:rPr>
              <w:br/>
              <w:t>国际劳工建议书</w:t>
            </w:r>
          </w:p>
        </w:tc>
      </w:tr>
      <w:tr w:rsidR="004B5CF4" w:rsidRPr="00544FAE" w:rsidTr="008004B4">
        <w:trPr>
          <w:trHeight w:hRule="exact" w:val="3856"/>
        </w:trPr>
        <w:tc>
          <w:tcPr>
            <w:tcW w:w="9401" w:type="dxa"/>
            <w:gridSpan w:val="2"/>
          </w:tcPr>
          <w:p w:rsidR="004B5CF4" w:rsidRPr="00544FAE" w:rsidRDefault="004B5CF4" w:rsidP="008004B4">
            <w:pPr>
              <w:pStyle w:val="TitlePage"/>
              <w:spacing w:before="840"/>
              <w:rPr>
                <w:b w:val="0"/>
                <w:bCs w:val="0"/>
                <w:i/>
                <w:iCs/>
                <w:sz w:val="24"/>
                <w:lang w:eastAsia="zh-CN"/>
              </w:rPr>
            </w:pPr>
            <w:r w:rsidRPr="00AD1DCD">
              <w:rPr>
                <w:rFonts w:ascii="宋体" w:eastAsia="宋体" w:hAnsi="宋体" w:cs="宋体" w:hint="eastAsia"/>
                <w:lang w:eastAsia="zh-CN"/>
              </w:rPr>
              <w:t>议程项目</w:t>
            </w:r>
            <w:r>
              <w:rPr>
                <w:rFonts w:ascii="宋体" w:eastAsia="宋体" w:hAnsi="宋体" w:cs="宋体" w:hint="eastAsia"/>
                <w:lang w:eastAsia="zh-CN"/>
              </w:rPr>
              <w:t>七</w:t>
            </w:r>
          </w:p>
        </w:tc>
      </w:tr>
      <w:tr w:rsidR="004B5CF4" w:rsidRPr="00544FAE" w:rsidTr="008004B4">
        <w:trPr>
          <w:cantSplit/>
        </w:trPr>
        <w:tc>
          <w:tcPr>
            <w:tcW w:w="4788" w:type="dxa"/>
            <w:vAlign w:val="bottom"/>
          </w:tcPr>
          <w:p w:rsidR="004B5CF4" w:rsidRPr="00544FAE" w:rsidRDefault="004B5CF4" w:rsidP="008004B4">
            <w:pPr>
              <w:pStyle w:val="TitlePage"/>
              <w:spacing w:before="400"/>
              <w:rPr>
                <w:rFonts w:ascii="Times New Roman" w:hAnsi="Times New Roman" w:cs="Times New Roman"/>
                <w:sz w:val="24"/>
                <w:lang w:eastAsia="zh-CN"/>
              </w:rPr>
            </w:pPr>
          </w:p>
        </w:tc>
        <w:tc>
          <w:tcPr>
            <w:tcW w:w="4613" w:type="dxa"/>
            <w:vAlign w:val="bottom"/>
          </w:tcPr>
          <w:p w:rsidR="004B5CF4" w:rsidRPr="00544FAE" w:rsidRDefault="004B5CF4" w:rsidP="008004B4">
            <w:pPr>
              <w:pStyle w:val="TitlePage"/>
              <w:spacing w:before="400"/>
              <w:rPr>
                <w:rFonts w:ascii="Times New Roman" w:hAnsi="Times New Roman" w:cs="Times New Roman"/>
                <w:b w:val="0"/>
                <w:bCs w:val="0"/>
                <w:sz w:val="24"/>
                <w:lang w:eastAsia="zh-CN"/>
              </w:rPr>
            </w:pPr>
          </w:p>
        </w:tc>
      </w:tr>
      <w:tr w:rsidR="004B5CF4" w:rsidRPr="00544FAE" w:rsidTr="008004B4">
        <w:tc>
          <w:tcPr>
            <w:tcW w:w="9401" w:type="dxa"/>
            <w:gridSpan w:val="2"/>
          </w:tcPr>
          <w:p w:rsidR="004B5CF4" w:rsidRPr="007F2FE1" w:rsidRDefault="004B5CF4" w:rsidP="0032108F">
            <w:pPr>
              <w:pStyle w:val="TitlePage"/>
              <w:spacing w:before="2000"/>
              <w:rPr>
                <w:rFonts w:asciiTheme="minorEastAsia" w:eastAsiaTheme="minorEastAsia" w:hAnsiTheme="minorEastAsia"/>
                <w:sz w:val="24"/>
                <w:lang w:eastAsia="zh-CN"/>
              </w:rPr>
            </w:pPr>
            <w:r w:rsidRPr="007F2FE1">
              <w:rPr>
                <w:rFonts w:asciiTheme="minorEastAsia" w:eastAsiaTheme="minorEastAsia" w:hAnsiTheme="minorEastAsia" w:cs="宋体" w:hint="eastAsia"/>
                <w:sz w:val="24"/>
                <w:lang w:eastAsia="zh-CN"/>
              </w:rPr>
              <w:t>国际劳工局</w:t>
            </w:r>
            <w:r w:rsidR="0032108F">
              <w:rPr>
                <w:rFonts w:asciiTheme="minorEastAsia" w:eastAsiaTheme="minorEastAsia" w:hAnsiTheme="minorEastAsia" w:cs="宋体" w:hint="eastAsia"/>
                <w:sz w:val="24"/>
                <w:lang w:eastAsia="zh-CN"/>
              </w:rPr>
              <w:t>，</w:t>
            </w:r>
            <w:r w:rsidRPr="007F2FE1">
              <w:rPr>
                <w:rFonts w:asciiTheme="minorEastAsia" w:eastAsiaTheme="minorEastAsia" w:hAnsiTheme="minorEastAsia" w:cs="微软雅黑" w:hint="eastAsia"/>
                <w:sz w:val="24"/>
                <w:lang w:eastAsia="zh-CN"/>
              </w:rPr>
              <w:t>日内</w:t>
            </w:r>
            <w:r w:rsidRPr="007F2FE1">
              <w:rPr>
                <w:rFonts w:asciiTheme="minorEastAsia" w:eastAsiaTheme="minorEastAsia" w:hAnsiTheme="minorEastAsia" w:cs="宋体" w:hint="eastAsia"/>
                <w:sz w:val="24"/>
                <w:lang w:eastAsia="zh-CN"/>
              </w:rPr>
              <w:t>瓦</w:t>
            </w:r>
          </w:p>
        </w:tc>
      </w:tr>
    </w:tbl>
    <w:tbl>
      <w:tblPr>
        <w:tblStyle w:val="TableGrid"/>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9"/>
      </w:tblGrid>
      <w:tr w:rsidR="004B5CF4" w:rsidRPr="00544FAE" w:rsidTr="008004B4">
        <w:trPr>
          <w:trHeight w:hRule="exact" w:val="2495"/>
        </w:trPr>
        <w:tc>
          <w:tcPr>
            <w:tcW w:w="9129" w:type="dxa"/>
            <w:vAlign w:val="bottom"/>
          </w:tcPr>
          <w:p w:rsidR="004B5CF4" w:rsidRPr="00544FAE" w:rsidRDefault="004B5CF4" w:rsidP="008004B4">
            <w:pPr>
              <w:pStyle w:val="Copyright"/>
              <w:jc w:val="left"/>
              <w:rPr>
                <w:lang w:eastAsia="zh-CN"/>
              </w:rPr>
            </w:pPr>
            <w:bookmarkStart w:id="2" w:name="CoverCopyright"/>
            <w:bookmarkStart w:id="3" w:name="Partial"/>
            <w:r w:rsidRPr="008537D0">
              <w:rPr>
                <w:lang w:eastAsia="zh-CN"/>
              </w:rPr>
              <w:lastRenderedPageBreak/>
              <w:t>ISBN 978-92-2-132572-7</w:t>
            </w:r>
            <w:r w:rsidRPr="007B5AA6">
              <w:rPr>
                <w:lang w:eastAsia="zh-CN"/>
              </w:rPr>
              <w:t xml:space="preserve"> (print)</w:t>
            </w:r>
            <w:r w:rsidRPr="007B5AA6">
              <w:t xml:space="preserve"> </w:t>
            </w:r>
            <w:r w:rsidRPr="007B5AA6">
              <w:rPr>
                <w:lang w:eastAsia="zh-CN"/>
              </w:rPr>
              <w:br/>
              <w:t>ISBN 978-92-2-</w:t>
            </w:r>
            <w:r w:rsidRPr="008537D0">
              <w:rPr>
                <w:lang w:eastAsia="zh-CN"/>
              </w:rPr>
              <w:t>132573-4</w:t>
            </w:r>
            <w:r>
              <w:rPr>
                <w:lang w:eastAsia="zh-CN"/>
              </w:rPr>
              <w:t xml:space="preserve"> (w</w:t>
            </w:r>
            <w:r w:rsidRPr="007B5AA6">
              <w:rPr>
                <w:lang w:eastAsia="zh-CN"/>
              </w:rPr>
              <w:t>eb pdf)</w:t>
            </w:r>
            <w:r>
              <w:t xml:space="preserve"> </w:t>
            </w:r>
            <w:r w:rsidRPr="00544FAE">
              <w:rPr>
                <w:lang w:eastAsia="zh-CN"/>
              </w:rPr>
              <w:br/>
            </w:r>
            <w:r w:rsidRPr="00896B08">
              <w:rPr>
                <w:lang w:eastAsia="zh-CN"/>
              </w:rPr>
              <w:t>ISSN 0255-3449</w:t>
            </w:r>
          </w:p>
        </w:tc>
      </w:tr>
      <w:tr w:rsidR="004B5CF4" w:rsidRPr="00544FAE" w:rsidTr="008004B4">
        <w:tc>
          <w:tcPr>
            <w:tcW w:w="9129" w:type="dxa"/>
            <w:tcBorders>
              <w:bottom w:val="single" w:sz="4" w:space="0" w:color="auto"/>
            </w:tcBorders>
          </w:tcPr>
          <w:p w:rsidR="004B5CF4" w:rsidRPr="00544FAE" w:rsidRDefault="004B5CF4" w:rsidP="008004B4">
            <w:pPr>
              <w:pStyle w:val="Copyright"/>
              <w:jc w:val="left"/>
              <w:rPr>
                <w:lang w:eastAsia="zh-CN"/>
              </w:rPr>
            </w:pPr>
          </w:p>
        </w:tc>
      </w:tr>
      <w:tr w:rsidR="004B5CF4" w:rsidRPr="00544FAE" w:rsidTr="008004B4">
        <w:tc>
          <w:tcPr>
            <w:tcW w:w="9129" w:type="dxa"/>
            <w:tcBorders>
              <w:top w:val="single" w:sz="4" w:space="0" w:color="auto"/>
            </w:tcBorders>
          </w:tcPr>
          <w:p w:rsidR="004B5CF4" w:rsidRPr="00544FAE" w:rsidRDefault="004B5CF4" w:rsidP="008004B4">
            <w:pPr>
              <w:pStyle w:val="Copyright"/>
              <w:jc w:val="left"/>
              <w:rPr>
                <w:lang w:eastAsia="zh-CN"/>
              </w:rPr>
            </w:pPr>
          </w:p>
        </w:tc>
      </w:tr>
      <w:tr w:rsidR="004B5CF4" w:rsidRPr="00544FAE" w:rsidTr="008004B4">
        <w:tc>
          <w:tcPr>
            <w:tcW w:w="9129" w:type="dxa"/>
          </w:tcPr>
          <w:p w:rsidR="004B5CF4" w:rsidRPr="00896B08" w:rsidRDefault="004B5CF4" w:rsidP="008004B4">
            <w:pPr>
              <w:pStyle w:val="Copyright"/>
              <w:rPr>
                <w:rFonts w:ascii="楷体" w:eastAsia="楷体" w:hAnsi="楷体"/>
                <w:iCs/>
                <w:lang w:eastAsia="zh-CN"/>
              </w:rPr>
            </w:pPr>
            <w:r w:rsidRPr="00896B08">
              <w:rPr>
                <w:rFonts w:ascii="Arial" w:eastAsia="楷体" w:hAnsi="Arial" w:cs="Arial"/>
                <w:iCs/>
                <w:lang w:eastAsia="zh-CN"/>
              </w:rPr>
              <w:t>20</w:t>
            </w:r>
            <w:r>
              <w:rPr>
                <w:rFonts w:ascii="Arial" w:eastAsia="楷体" w:hAnsi="Arial" w:cs="Arial"/>
                <w:iCs/>
                <w:lang w:eastAsia="zh-CN"/>
              </w:rPr>
              <w:t>18</w:t>
            </w:r>
            <w:r w:rsidRPr="00896B08">
              <w:rPr>
                <w:rFonts w:ascii="楷体" w:eastAsia="楷体" w:hAnsi="楷体"/>
                <w:iCs/>
                <w:lang w:eastAsia="zh-CN"/>
              </w:rPr>
              <w:t>年第一版</w:t>
            </w:r>
          </w:p>
        </w:tc>
      </w:tr>
      <w:tr w:rsidR="004B5CF4" w:rsidRPr="00544FAE" w:rsidTr="008004B4">
        <w:trPr>
          <w:trHeight w:hRule="exact" w:val="9866"/>
        </w:trPr>
        <w:tc>
          <w:tcPr>
            <w:tcW w:w="9129" w:type="dxa"/>
            <w:vAlign w:val="bottom"/>
          </w:tcPr>
          <w:p w:rsidR="004B5CF4" w:rsidRPr="00544FAE" w:rsidRDefault="004B5CF4" w:rsidP="008004B4">
            <w:pPr>
              <w:pStyle w:val="Copyright"/>
              <w:jc w:val="left"/>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4"/>
            </w:tblGrid>
            <w:tr w:rsidR="004B5CF4" w:rsidRPr="00544FAE" w:rsidTr="008004B4">
              <w:trPr>
                <w:trHeight w:hRule="exact" w:val="227"/>
              </w:trPr>
              <w:tc>
                <w:tcPr>
                  <w:tcW w:w="9114" w:type="dxa"/>
                  <w:tcBorders>
                    <w:top w:val="single" w:sz="4" w:space="0" w:color="auto"/>
                  </w:tcBorders>
                </w:tcPr>
                <w:p w:rsidR="004B5CF4" w:rsidRPr="00544FAE" w:rsidRDefault="004B5CF4" w:rsidP="008004B4">
                  <w:pPr>
                    <w:pStyle w:val="Copyright"/>
                    <w:jc w:val="left"/>
                    <w:rPr>
                      <w:lang w:eastAsia="zh-CN"/>
                    </w:rPr>
                  </w:pPr>
                </w:p>
              </w:tc>
            </w:tr>
          </w:tbl>
          <w:p w:rsidR="004B5CF4" w:rsidRPr="002D0682" w:rsidRDefault="004B5CF4" w:rsidP="008004B4">
            <w:pPr>
              <w:pStyle w:val="Copyright"/>
              <w:spacing w:after="60"/>
              <w:rPr>
                <w:lang w:eastAsia="zh-CN"/>
              </w:rPr>
            </w:pPr>
            <w:r w:rsidRPr="002D0682">
              <w:rPr>
                <w:lang w:eastAsia="zh-CN"/>
              </w:rPr>
              <w:t>国际劳工局出版物中所用名称与联合国习惯用法保持一致，这些名称以及出版物中材料的编写方式并不意味着国际劳工局对任何国家、地区、领土或其当局的法律地位，或对其边界的划分，表示修改意见。</w:t>
            </w:r>
          </w:p>
          <w:p w:rsidR="004B5CF4" w:rsidRPr="002D0682" w:rsidRDefault="004B5CF4" w:rsidP="008004B4">
            <w:pPr>
              <w:pStyle w:val="Copyright"/>
              <w:spacing w:after="60"/>
              <w:rPr>
                <w:lang w:eastAsia="zh-CN"/>
              </w:rPr>
            </w:pPr>
            <w:r w:rsidRPr="002D0682">
              <w:rPr>
                <w:lang w:eastAsia="zh-CN"/>
              </w:rPr>
              <w:t>本文件提及的商号名称、商品和制造方法并不意味着为国际劳工局所认可，同样，未提及的商号、商品或制造方法也不意味着国际劳工局不认可。</w:t>
            </w:r>
          </w:p>
          <w:p w:rsidR="004B5CF4" w:rsidRPr="00544FAE" w:rsidRDefault="004B5CF4" w:rsidP="008004B4">
            <w:pPr>
              <w:pStyle w:val="Copyright"/>
              <w:spacing w:after="60"/>
            </w:pPr>
            <w:r>
              <w:rPr>
                <w:rFonts w:hint="eastAsia"/>
                <w:lang w:eastAsia="zh-CN"/>
              </w:rPr>
              <w:t>国际</w:t>
            </w:r>
            <w:r>
              <w:rPr>
                <w:lang w:eastAsia="zh-CN"/>
              </w:rPr>
              <w:t>劳工局出版物和数字化产品信息可从</w:t>
            </w:r>
            <w:r>
              <w:rPr>
                <w:rFonts w:hint="eastAsia"/>
                <w:lang w:eastAsia="zh-CN"/>
              </w:rPr>
              <w:t>以下</w:t>
            </w:r>
            <w:r w:rsidRPr="002D0682">
              <w:rPr>
                <w:lang w:eastAsia="zh-CN"/>
              </w:rPr>
              <w:t>网</w:t>
            </w:r>
            <w:r w:rsidRPr="002D0682">
              <w:rPr>
                <w:rFonts w:hint="eastAsia"/>
                <w:lang w:eastAsia="zh-CN"/>
              </w:rPr>
              <w:t>站</w:t>
            </w:r>
            <w:r>
              <w:rPr>
                <w:rFonts w:hint="eastAsia"/>
                <w:lang w:eastAsia="zh-CN"/>
              </w:rPr>
              <w:t>获得</w:t>
            </w:r>
            <w:r w:rsidRPr="002D0682">
              <w:t>：</w:t>
            </w:r>
            <w:r w:rsidRPr="002D0682">
              <w:t>www.ilo.org/publns</w:t>
            </w:r>
            <w:r w:rsidRPr="002D0682">
              <w:t>。</w:t>
            </w:r>
          </w:p>
        </w:tc>
      </w:tr>
      <w:tr w:rsidR="004B5CF4" w:rsidRPr="00544FAE" w:rsidTr="008004B4">
        <w:trPr>
          <w:trHeight w:hRule="exact" w:val="227"/>
        </w:trPr>
        <w:tc>
          <w:tcPr>
            <w:tcW w:w="9129" w:type="dxa"/>
            <w:tcBorders>
              <w:bottom w:val="single" w:sz="4" w:space="0" w:color="auto"/>
            </w:tcBorders>
          </w:tcPr>
          <w:p w:rsidR="004B5CF4" w:rsidRPr="00544FAE" w:rsidRDefault="004B5CF4" w:rsidP="008004B4">
            <w:pPr>
              <w:pStyle w:val="Copyright"/>
              <w:rPr>
                <w:sz w:val="18"/>
                <w:szCs w:val="18"/>
              </w:rPr>
            </w:pPr>
          </w:p>
        </w:tc>
      </w:tr>
      <w:tr w:rsidR="004B5CF4" w:rsidRPr="00544FAE" w:rsidTr="008004B4">
        <w:tc>
          <w:tcPr>
            <w:tcW w:w="9129" w:type="dxa"/>
            <w:tcBorders>
              <w:top w:val="single" w:sz="4" w:space="0" w:color="auto"/>
            </w:tcBorders>
          </w:tcPr>
          <w:p w:rsidR="004B5CF4" w:rsidRPr="00544FAE" w:rsidRDefault="004B5CF4" w:rsidP="008004B4">
            <w:pPr>
              <w:pStyle w:val="Copyright"/>
              <w:rPr>
                <w:sz w:val="18"/>
                <w:szCs w:val="18"/>
              </w:rPr>
            </w:pPr>
          </w:p>
        </w:tc>
      </w:tr>
      <w:tr w:rsidR="004B5CF4" w:rsidRPr="00544FAE" w:rsidTr="008004B4">
        <w:tc>
          <w:tcPr>
            <w:tcW w:w="9129" w:type="dxa"/>
          </w:tcPr>
          <w:p w:rsidR="004B5CF4" w:rsidRPr="00544FAE" w:rsidRDefault="004B5CF4" w:rsidP="008004B4">
            <w:pPr>
              <w:pStyle w:val="Copyright"/>
              <w:rPr>
                <w:sz w:val="18"/>
                <w:szCs w:val="18"/>
                <w:lang w:eastAsia="zh-CN"/>
              </w:rPr>
            </w:pPr>
            <w:r w:rsidRPr="00896B08">
              <w:rPr>
                <w:sz w:val="18"/>
                <w:szCs w:val="18"/>
                <w:lang w:eastAsia="zh-CN"/>
              </w:rPr>
              <w:t>版式由</w:t>
            </w:r>
            <w:r w:rsidRPr="00896B08">
              <w:rPr>
                <w:sz w:val="18"/>
                <w:szCs w:val="18"/>
                <w:lang w:eastAsia="zh-CN"/>
              </w:rPr>
              <w:t>TTC</w:t>
            </w:r>
            <w:r w:rsidRPr="00896B08">
              <w:rPr>
                <w:sz w:val="18"/>
                <w:szCs w:val="18"/>
                <w:lang w:eastAsia="zh-CN"/>
              </w:rPr>
              <w:t>设计：参考</w:t>
            </w:r>
            <w:r>
              <w:rPr>
                <w:sz w:val="18"/>
                <w:szCs w:val="18"/>
                <w:lang w:eastAsia="zh-CN"/>
              </w:rPr>
              <w:t>ILC109-VII(1)[JUR-181019-1]-Ch</w:t>
            </w:r>
            <w:r>
              <w:rPr>
                <w:rFonts w:hint="eastAsia"/>
                <w:sz w:val="18"/>
                <w:szCs w:val="18"/>
                <w:lang w:eastAsia="zh-CN"/>
              </w:rPr>
              <w:t>.</w:t>
            </w:r>
            <w:r w:rsidRPr="00544FAE">
              <w:rPr>
                <w:sz w:val="18"/>
                <w:szCs w:val="18"/>
                <w:lang w:eastAsia="zh-CN"/>
              </w:rPr>
              <w:t>docx</w:t>
            </w:r>
          </w:p>
          <w:p w:rsidR="004B5CF4" w:rsidRPr="00544FAE" w:rsidRDefault="004B5CF4" w:rsidP="008004B4">
            <w:pPr>
              <w:pStyle w:val="Copyright"/>
              <w:rPr>
                <w:sz w:val="18"/>
                <w:szCs w:val="18"/>
                <w:lang w:eastAsia="zh-CN"/>
              </w:rPr>
            </w:pPr>
            <w:r w:rsidRPr="00896B08">
              <w:rPr>
                <w:rFonts w:hint="eastAsia"/>
                <w:sz w:val="18"/>
                <w:szCs w:val="18"/>
                <w:lang w:eastAsia="zh-CN"/>
              </w:rPr>
              <w:t>瑞士，日内瓦，国际劳工局印刷</w:t>
            </w:r>
          </w:p>
        </w:tc>
      </w:tr>
      <w:bookmarkEnd w:id="2"/>
    </w:tbl>
    <w:p w:rsidR="004B5CF4" w:rsidRPr="00544FAE" w:rsidRDefault="004B5CF4" w:rsidP="004B5CF4">
      <w:pPr>
        <w:pStyle w:val="Para"/>
        <w:rPr>
          <w:lang w:eastAsia="zh-CN"/>
        </w:rPr>
        <w:sectPr w:rsidR="004B5CF4" w:rsidRPr="00544FAE" w:rsidSect="00063E95">
          <w:headerReference w:type="even" r:id="rId8"/>
          <w:headerReference w:type="default" r:id="rId9"/>
          <w:footerReference w:type="even" r:id="rId10"/>
          <w:footerReference w:type="default" r:id="rId11"/>
          <w:headerReference w:type="first" r:id="rId12"/>
          <w:footerReference w:type="first" r:id="rId13"/>
          <w:type w:val="oddPage"/>
          <w:pgSz w:w="11906" w:h="16838"/>
          <w:pgMar w:top="1304" w:right="1418" w:bottom="1304" w:left="1418" w:header="851" w:footer="794" w:gutter="0"/>
          <w:pgNumType w:fmt="lowerRoman" w:start="5"/>
          <w:cols w:space="708"/>
          <w:titlePg/>
          <w:docGrid w:linePitch="360"/>
        </w:sectPr>
      </w:pPr>
    </w:p>
    <w:bookmarkStart w:id="4" w:name="contentStyle"/>
    <w:p w:rsidR="004B5CF4" w:rsidRPr="00544FAE" w:rsidRDefault="004B5CF4" w:rsidP="004B5CF4">
      <w:pPr>
        <w:pStyle w:val="Content"/>
      </w:pPr>
      <w:r w:rsidRPr="00544FAE">
        <w:lastRenderedPageBreak/>
        <w:fldChar w:fldCharType="begin"/>
      </w:r>
      <w:r w:rsidRPr="00544FAE">
        <w:instrText xml:space="preserve"> DOCVARIABLE "contents" </w:instrText>
      </w:r>
      <w:r w:rsidRPr="00544FAE">
        <w:fldChar w:fldCharType="separate"/>
      </w:r>
      <w:bookmarkStart w:id="5" w:name="_Toc465789752"/>
      <w:r>
        <w:rPr>
          <w:rFonts w:hint="eastAsia"/>
        </w:rPr>
        <w:t>目　录</w:t>
      </w:r>
      <w:bookmarkEnd w:id="5"/>
      <w:r w:rsidRPr="00544FAE">
        <w:fldChar w:fldCharType="end"/>
      </w:r>
    </w:p>
    <w:bookmarkEnd w:id="4"/>
    <w:p w:rsidR="004B5CF4" w:rsidRPr="00896B08" w:rsidRDefault="004B5CF4" w:rsidP="004B5CF4">
      <w:pPr>
        <w:pStyle w:val="ContentsRef"/>
        <w:rPr>
          <w:rFonts w:eastAsia="楷体"/>
          <w:i w:val="0"/>
          <w:lang w:eastAsia="zh-CN"/>
        </w:rPr>
      </w:pPr>
      <w:r w:rsidRPr="00896B08">
        <w:rPr>
          <w:rFonts w:eastAsia="楷体"/>
          <w:i w:val="0"/>
          <w:lang w:eastAsia="zh-CN"/>
        </w:rPr>
        <w:fldChar w:fldCharType="begin"/>
      </w:r>
      <w:r w:rsidRPr="00896B08">
        <w:rPr>
          <w:rFonts w:eastAsia="楷体"/>
          <w:i w:val="0"/>
          <w:lang w:eastAsia="zh-CN"/>
        </w:rPr>
        <w:instrText xml:space="preserve"> DOCVARIABLE "page" \ </w:instrText>
      </w:r>
      <w:r w:rsidRPr="00896B08">
        <w:rPr>
          <w:rFonts w:eastAsia="楷体"/>
          <w:i w:val="0"/>
          <w:lang w:eastAsia="zh-CN"/>
        </w:rPr>
        <w:fldChar w:fldCharType="separate"/>
      </w:r>
      <w:r w:rsidRPr="00896B08">
        <w:rPr>
          <w:rFonts w:eastAsia="楷体"/>
          <w:i w:val="0"/>
          <w:lang w:eastAsia="zh-CN"/>
        </w:rPr>
        <w:t>页</w:t>
      </w:r>
      <w:r w:rsidRPr="00896B08">
        <w:rPr>
          <w:rFonts w:eastAsia="楷体"/>
          <w:i w:val="0"/>
          <w:lang w:eastAsia="zh-CN"/>
        </w:rPr>
        <w:t xml:space="preserve"> </w:t>
      </w:r>
      <w:r w:rsidRPr="00896B08">
        <w:rPr>
          <w:rFonts w:eastAsia="楷体"/>
          <w:i w:val="0"/>
          <w:lang w:eastAsia="zh-CN"/>
        </w:rPr>
        <w:t>次</w:t>
      </w:r>
      <w:r w:rsidRPr="00896B08">
        <w:rPr>
          <w:rFonts w:eastAsia="楷体"/>
          <w:i w:val="0"/>
          <w:lang w:eastAsia="zh-CN"/>
        </w:rPr>
        <w:fldChar w:fldCharType="end"/>
      </w:r>
    </w:p>
    <w:p w:rsidR="004B5CF4" w:rsidRPr="00544FAE" w:rsidRDefault="004B5CF4" w:rsidP="004B5CF4">
      <w:pPr>
        <w:rPr>
          <w:lang w:eastAsia="zh-CN"/>
        </w:rPr>
      </w:pPr>
    </w:p>
    <w:p w:rsidR="004B5CF4" w:rsidRPr="008C2911" w:rsidRDefault="004B5CF4" w:rsidP="004B5CF4">
      <w:pPr>
        <w:pStyle w:val="TOC1"/>
        <w:rPr>
          <w:rFonts w:eastAsia="黑体"/>
          <w:szCs w:val="22"/>
          <w:lang w:eastAsia="en-GB"/>
        </w:rPr>
      </w:pPr>
      <w:r>
        <w:rPr>
          <w:lang w:eastAsia="zh-CN"/>
        </w:rPr>
        <w:fldChar w:fldCharType="begin"/>
      </w:r>
      <w:r>
        <w:rPr>
          <w:lang w:eastAsia="zh-CN"/>
        </w:rPr>
        <w:instrText xml:space="preserve"> TOC \h \z \t "chapter;1;Intro;1" </w:instrText>
      </w:r>
      <w:r>
        <w:rPr>
          <w:lang w:eastAsia="zh-CN"/>
        </w:rPr>
        <w:fldChar w:fldCharType="separate"/>
      </w:r>
      <w:hyperlink w:anchor="_Toc528230331" w:history="1">
        <w:r w:rsidRPr="008C2911">
          <w:rPr>
            <w:rStyle w:val="Hyperlink"/>
            <w:rFonts w:eastAsia="黑体"/>
            <w:lang w:eastAsia="zh-CN"/>
          </w:rPr>
          <w:t>导　言</w:t>
        </w:r>
        <w:r w:rsidRPr="008C2911">
          <w:rPr>
            <w:rFonts w:eastAsia="黑体"/>
            <w:webHidden/>
          </w:rPr>
          <w:tab/>
        </w:r>
        <w:r w:rsidRPr="008C2911">
          <w:rPr>
            <w:rFonts w:eastAsia="黑体"/>
            <w:webHidden/>
          </w:rPr>
          <w:tab/>
        </w:r>
        <w:r w:rsidRPr="008C2911">
          <w:rPr>
            <w:rFonts w:eastAsia="黑体"/>
            <w:webHidden/>
          </w:rPr>
          <w:fldChar w:fldCharType="begin"/>
        </w:r>
        <w:r w:rsidRPr="008C2911">
          <w:rPr>
            <w:rFonts w:eastAsia="黑体"/>
            <w:webHidden/>
          </w:rPr>
          <w:instrText xml:space="preserve"> PAGEREF _Toc528230331 \h </w:instrText>
        </w:r>
        <w:r w:rsidRPr="008C2911">
          <w:rPr>
            <w:rFonts w:eastAsia="黑体"/>
            <w:webHidden/>
          </w:rPr>
        </w:r>
        <w:r w:rsidRPr="008C2911">
          <w:rPr>
            <w:rFonts w:eastAsia="黑体"/>
            <w:webHidden/>
          </w:rPr>
          <w:fldChar w:fldCharType="separate"/>
        </w:r>
        <w:r w:rsidR="00AE4645">
          <w:rPr>
            <w:rFonts w:eastAsia="黑体"/>
            <w:webHidden/>
          </w:rPr>
          <w:t>1</w:t>
        </w:r>
        <w:r w:rsidRPr="008C2911">
          <w:rPr>
            <w:rFonts w:eastAsia="黑体"/>
            <w:webHidden/>
          </w:rPr>
          <w:fldChar w:fldCharType="end"/>
        </w:r>
      </w:hyperlink>
    </w:p>
    <w:p w:rsidR="004B5CF4" w:rsidRPr="008C2911" w:rsidRDefault="00AE4645" w:rsidP="004B5CF4">
      <w:pPr>
        <w:pStyle w:val="TOC1"/>
        <w:rPr>
          <w:rFonts w:eastAsia="黑体"/>
          <w:szCs w:val="22"/>
          <w:lang w:eastAsia="en-GB"/>
        </w:rPr>
      </w:pPr>
      <w:hyperlink w:anchor="_Toc528230332" w:history="1">
        <w:r w:rsidR="004B5CF4" w:rsidRPr="008C2911">
          <w:rPr>
            <w:rStyle w:val="Hyperlink"/>
            <w:rFonts w:eastAsia="黑体"/>
            <w:lang w:eastAsia="zh-CN"/>
          </w:rPr>
          <w:t>第</w:t>
        </w:r>
        <w:r w:rsidR="004B5CF4" w:rsidRPr="008C2911">
          <w:rPr>
            <w:rStyle w:val="Hyperlink"/>
            <w:rFonts w:eastAsia="黑体"/>
          </w:rPr>
          <w:t>8</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9</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16</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53</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73</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74</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91</w:t>
        </w:r>
        <w:r w:rsidR="004B5CF4" w:rsidRPr="008C2911">
          <w:rPr>
            <w:rStyle w:val="Hyperlink"/>
            <w:rFonts w:eastAsia="黑体"/>
            <w:lang w:eastAsia="zh-CN"/>
          </w:rPr>
          <w:t>和第</w:t>
        </w:r>
        <w:r w:rsidR="004B5CF4" w:rsidRPr="008C2911">
          <w:rPr>
            <w:rStyle w:val="Hyperlink"/>
            <w:rFonts w:eastAsia="黑体"/>
          </w:rPr>
          <w:t>145</w:t>
        </w:r>
        <w:r w:rsidR="004B5CF4" w:rsidRPr="008C2911">
          <w:rPr>
            <w:rStyle w:val="Hyperlink"/>
            <w:rFonts w:eastAsia="黑体"/>
            <w:lang w:eastAsia="zh-CN"/>
          </w:rPr>
          <w:t>号公约的现状</w:t>
        </w:r>
        <w:r w:rsidR="004B5CF4" w:rsidRPr="008C2911">
          <w:rPr>
            <w:rFonts w:eastAsia="黑体"/>
            <w:webHidden/>
          </w:rPr>
          <w:tab/>
        </w:r>
        <w:r w:rsidR="004B5CF4" w:rsidRPr="008C2911">
          <w:rPr>
            <w:rFonts w:eastAsia="黑体"/>
            <w:webHidden/>
          </w:rPr>
          <w:tab/>
        </w:r>
        <w:r w:rsidR="004B5CF4" w:rsidRPr="008C2911">
          <w:rPr>
            <w:rFonts w:eastAsia="黑体"/>
            <w:webHidden/>
          </w:rPr>
          <w:fldChar w:fldCharType="begin"/>
        </w:r>
        <w:r w:rsidR="004B5CF4" w:rsidRPr="008C2911">
          <w:rPr>
            <w:rFonts w:eastAsia="黑体"/>
            <w:webHidden/>
          </w:rPr>
          <w:instrText xml:space="preserve"> PAGEREF _Toc528230332 \h </w:instrText>
        </w:r>
        <w:r w:rsidR="004B5CF4" w:rsidRPr="008C2911">
          <w:rPr>
            <w:rFonts w:eastAsia="黑体"/>
            <w:webHidden/>
          </w:rPr>
        </w:r>
        <w:r w:rsidR="004B5CF4" w:rsidRPr="008C2911">
          <w:rPr>
            <w:rFonts w:eastAsia="黑体"/>
            <w:webHidden/>
          </w:rPr>
          <w:fldChar w:fldCharType="separate"/>
        </w:r>
        <w:r>
          <w:rPr>
            <w:rFonts w:eastAsia="黑体"/>
            <w:webHidden/>
          </w:rPr>
          <w:t>3</w:t>
        </w:r>
        <w:r w:rsidR="004B5CF4" w:rsidRPr="008C2911">
          <w:rPr>
            <w:rFonts w:eastAsia="黑体"/>
            <w:webHidden/>
          </w:rPr>
          <w:fldChar w:fldCharType="end"/>
        </w:r>
      </w:hyperlink>
    </w:p>
    <w:p w:rsidR="004B5CF4" w:rsidRPr="008C2911" w:rsidRDefault="00AE4645" w:rsidP="004B5CF4">
      <w:pPr>
        <w:pStyle w:val="TOC1"/>
        <w:rPr>
          <w:rFonts w:eastAsia="黑体"/>
          <w:szCs w:val="22"/>
          <w:lang w:eastAsia="en-GB"/>
        </w:rPr>
      </w:pPr>
      <w:hyperlink w:anchor="_Toc528230333" w:history="1">
        <w:r w:rsidR="004B5CF4" w:rsidRPr="008C2911">
          <w:rPr>
            <w:rStyle w:val="Hyperlink"/>
            <w:rFonts w:eastAsia="黑体"/>
            <w:lang w:eastAsia="zh-CN"/>
          </w:rPr>
          <w:t>第</w:t>
        </w:r>
        <w:r w:rsidR="004B5CF4" w:rsidRPr="008C2911">
          <w:rPr>
            <w:rStyle w:val="Hyperlink"/>
            <w:rFonts w:eastAsia="黑体"/>
          </w:rPr>
          <w:t>7</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54</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57</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72</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76</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93</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109</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179</w:t>
        </w:r>
        <w:r w:rsidR="004B5CF4" w:rsidRPr="008C2911">
          <w:rPr>
            <w:rStyle w:val="Hyperlink"/>
            <w:rFonts w:eastAsia="黑体"/>
            <w:lang w:eastAsia="zh-CN"/>
          </w:rPr>
          <w:t>和第</w:t>
        </w:r>
        <w:r w:rsidR="004B5CF4" w:rsidRPr="008C2911">
          <w:rPr>
            <w:rStyle w:val="Hyperlink"/>
            <w:rFonts w:eastAsia="黑体"/>
          </w:rPr>
          <w:t>180</w:t>
        </w:r>
        <w:r w:rsidR="004B5CF4" w:rsidRPr="008C2911">
          <w:rPr>
            <w:rStyle w:val="Hyperlink"/>
            <w:rFonts w:eastAsia="黑体"/>
            <w:lang w:eastAsia="zh-CN"/>
          </w:rPr>
          <w:t>号公约的现状</w:t>
        </w:r>
        <w:r w:rsidR="004B5CF4" w:rsidRPr="008C2911">
          <w:rPr>
            <w:rFonts w:eastAsia="黑体"/>
            <w:webHidden/>
          </w:rPr>
          <w:tab/>
        </w:r>
        <w:r w:rsidR="004B5CF4" w:rsidRPr="008C2911">
          <w:rPr>
            <w:rFonts w:eastAsia="黑体"/>
            <w:webHidden/>
          </w:rPr>
          <w:tab/>
        </w:r>
        <w:r w:rsidR="004B5CF4" w:rsidRPr="008C2911">
          <w:rPr>
            <w:rFonts w:eastAsia="黑体"/>
            <w:webHidden/>
          </w:rPr>
          <w:fldChar w:fldCharType="begin"/>
        </w:r>
        <w:r w:rsidR="004B5CF4" w:rsidRPr="008C2911">
          <w:rPr>
            <w:rFonts w:eastAsia="黑体"/>
            <w:webHidden/>
          </w:rPr>
          <w:instrText xml:space="preserve"> PAGEREF _Toc528230333 \h </w:instrText>
        </w:r>
        <w:r w:rsidR="004B5CF4" w:rsidRPr="008C2911">
          <w:rPr>
            <w:rFonts w:eastAsia="黑体"/>
            <w:webHidden/>
          </w:rPr>
        </w:r>
        <w:r w:rsidR="004B5CF4" w:rsidRPr="008C2911">
          <w:rPr>
            <w:rFonts w:eastAsia="黑体"/>
            <w:webHidden/>
          </w:rPr>
          <w:fldChar w:fldCharType="separate"/>
        </w:r>
        <w:r>
          <w:rPr>
            <w:rFonts w:eastAsia="黑体"/>
            <w:webHidden/>
          </w:rPr>
          <w:t>7</w:t>
        </w:r>
        <w:r w:rsidR="004B5CF4" w:rsidRPr="008C2911">
          <w:rPr>
            <w:rFonts w:eastAsia="黑体"/>
            <w:webHidden/>
          </w:rPr>
          <w:fldChar w:fldCharType="end"/>
        </w:r>
      </w:hyperlink>
    </w:p>
    <w:p w:rsidR="004B5CF4" w:rsidRPr="008C2911" w:rsidRDefault="00AE4645" w:rsidP="004B5CF4">
      <w:pPr>
        <w:pStyle w:val="TOC1"/>
        <w:rPr>
          <w:rFonts w:ascii="黑体" w:eastAsia="黑体" w:hAnsi="黑体" w:cs="Times New Roman"/>
          <w:szCs w:val="22"/>
          <w:lang w:eastAsia="en-GB"/>
        </w:rPr>
      </w:pPr>
      <w:hyperlink w:anchor="_Toc528230334" w:history="1">
        <w:r w:rsidR="004B5CF4" w:rsidRPr="008C2911">
          <w:rPr>
            <w:rStyle w:val="Hyperlink"/>
            <w:rFonts w:eastAsia="黑体"/>
            <w:lang w:eastAsia="zh-CN"/>
          </w:rPr>
          <w:t>第</w:t>
        </w:r>
        <w:r w:rsidR="004B5CF4" w:rsidRPr="008C2911">
          <w:rPr>
            <w:rStyle w:val="Hyperlink"/>
            <w:rFonts w:eastAsia="黑体"/>
          </w:rPr>
          <w:t>27</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31</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49</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107</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137</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139</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153</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154</w:t>
        </w:r>
        <w:r w:rsidR="004B5CF4" w:rsidRPr="008C2911">
          <w:rPr>
            <w:rStyle w:val="Hyperlink"/>
            <w:rFonts w:eastAsia="黑体"/>
            <w:lang w:eastAsia="zh-CN"/>
          </w:rPr>
          <w:t>、</w:t>
        </w:r>
        <w:r w:rsidR="004B5CF4" w:rsidRPr="008C2911">
          <w:rPr>
            <w:rStyle w:val="Hyperlink"/>
            <w:rFonts w:eastAsia="黑体"/>
          </w:rPr>
          <w:br/>
        </w:r>
        <w:r w:rsidR="004B5CF4" w:rsidRPr="00715113">
          <w:rPr>
            <w:rStyle w:val="Hyperlink"/>
            <w:rFonts w:eastAsia="黑体" w:hint="eastAsia"/>
          </w:rPr>
          <w:t>第</w:t>
        </w:r>
        <w:r w:rsidR="004B5CF4" w:rsidRPr="008C2911">
          <w:rPr>
            <w:rStyle w:val="Hyperlink"/>
            <w:rFonts w:eastAsia="黑体"/>
          </w:rPr>
          <w:t>174</w:t>
        </w:r>
        <w:r w:rsidR="004B5CF4" w:rsidRPr="008C2911">
          <w:rPr>
            <w:rStyle w:val="Hyperlink"/>
            <w:rFonts w:eastAsia="黑体"/>
          </w:rPr>
          <w:t>、</w:t>
        </w:r>
        <w:r w:rsidR="004B5CF4" w:rsidRPr="00715113">
          <w:rPr>
            <w:rStyle w:val="Hyperlink"/>
            <w:rFonts w:eastAsia="黑体" w:hint="eastAsia"/>
          </w:rPr>
          <w:t>第</w:t>
        </w:r>
        <w:r w:rsidR="004B5CF4" w:rsidRPr="008C2911">
          <w:rPr>
            <w:rStyle w:val="Hyperlink"/>
            <w:rFonts w:eastAsia="黑体"/>
          </w:rPr>
          <w:t>186</w:t>
        </w:r>
        <w:r w:rsidR="004B5CF4" w:rsidRPr="008C2911">
          <w:rPr>
            <w:rStyle w:val="Hyperlink"/>
            <w:rFonts w:eastAsia="黑体"/>
            <w:lang w:eastAsia="zh-CN"/>
          </w:rPr>
          <w:t>和第</w:t>
        </w:r>
        <w:r w:rsidR="004B5CF4" w:rsidRPr="008C2911">
          <w:rPr>
            <w:rStyle w:val="Hyperlink"/>
            <w:rFonts w:eastAsia="黑体"/>
          </w:rPr>
          <w:t>187</w:t>
        </w:r>
        <w:r w:rsidR="004B5CF4" w:rsidRPr="008C2911">
          <w:rPr>
            <w:rStyle w:val="Hyperlink"/>
            <w:rFonts w:eastAsia="黑体"/>
            <w:lang w:eastAsia="zh-CN"/>
          </w:rPr>
          <w:t>号建议书的现状</w:t>
        </w:r>
        <w:r w:rsidR="004B5CF4" w:rsidRPr="008C2911">
          <w:rPr>
            <w:rFonts w:eastAsia="黑体"/>
            <w:webHidden/>
          </w:rPr>
          <w:tab/>
        </w:r>
        <w:r w:rsidR="004B5CF4" w:rsidRPr="008C2911">
          <w:rPr>
            <w:rFonts w:eastAsia="黑体"/>
            <w:webHidden/>
          </w:rPr>
          <w:tab/>
        </w:r>
        <w:r w:rsidR="004B5CF4" w:rsidRPr="008C2911">
          <w:rPr>
            <w:rFonts w:eastAsia="黑体"/>
            <w:webHidden/>
          </w:rPr>
          <w:fldChar w:fldCharType="begin"/>
        </w:r>
        <w:r w:rsidR="004B5CF4" w:rsidRPr="008C2911">
          <w:rPr>
            <w:rFonts w:eastAsia="黑体"/>
            <w:webHidden/>
          </w:rPr>
          <w:instrText xml:space="preserve"> PAGEREF _Toc528230334 \h </w:instrText>
        </w:r>
        <w:r w:rsidR="004B5CF4" w:rsidRPr="008C2911">
          <w:rPr>
            <w:rFonts w:eastAsia="黑体"/>
            <w:webHidden/>
          </w:rPr>
        </w:r>
        <w:r w:rsidR="004B5CF4" w:rsidRPr="008C2911">
          <w:rPr>
            <w:rFonts w:eastAsia="黑体"/>
            <w:webHidden/>
          </w:rPr>
          <w:fldChar w:fldCharType="separate"/>
        </w:r>
        <w:r>
          <w:rPr>
            <w:rFonts w:eastAsia="黑体"/>
            <w:webHidden/>
          </w:rPr>
          <w:t>11</w:t>
        </w:r>
        <w:r w:rsidR="004B5CF4" w:rsidRPr="008C2911">
          <w:rPr>
            <w:rFonts w:eastAsia="黑体"/>
            <w:webHidden/>
          </w:rPr>
          <w:fldChar w:fldCharType="end"/>
        </w:r>
      </w:hyperlink>
    </w:p>
    <w:p w:rsidR="004B5CF4" w:rsidRPr="00757144" w:rsidRDefault="004B5CF4" w:rsidP="004B5CF4">
      <w:pPr>
        <w:rPr>
          <w:lang w:eastAsia="zh-CN"/>
        </w:rPr>
        <w:sectPr w:rsidR="004B5CF4" w:rsidRPr="00757144" w:rsidSect="00F44BBE">
          <w:headerReference w:type="even" r:id="rId14"/>
          <w:headerReference w:type="default" r:id="rId15"/>
          <w:footerReference w:type="even" r:id="rId16"/>
          <w:footerReference w:type="default" r:id="rId17"/>
          <w:headerReference w:type="first" r:id="rId18"/>
          <w:footerReference w:type="first" r:id="rId19"/>
          <w:type w:val="oddPage"/>
          <w:pgSz w:w="11906" w:h="16838"/>
          <w:pgMar w:top="1701" w:right="1418" w:bottom="1418" w:left="1418" w:header="851" w:footer="794" w:gutter="0"/>
          <w:pgNumType w:fmt="lowerRoman" w:start="3"/>
          <w:cols w:space="708"/>
          <w:titlePg/>
          <w:docGrid w:linePitch="360"/>
        </w:sectPr>
      </w:pPr>
      <w:r>
        <w:rPr>
          <w:lang w:eastAsia="zh-CN"/>
        </w:rPr>
        <w:fldChar w:fldCharType="end"/>
      </w:r>
    </w:p>
    <w:bookmarkStart w:id="6" w:name="Start"/>
    <w:bookmarkStart w:id="7" w:name="intro"/>
    <w:bookmarkEnd w:id="6"/>
    <w:p w:rsidR="004B5CF4" w:rsidRPr="00862811" w:rsidRDefault="004B5CF4" w:rsidP="004B5CF4">
      <w:pPr>
        <w:pStyle w:val="Intro"/>
      </w:pPr>
      <w:r w:rsidRPr="00544FAE">
        <w:lastRenderedPageBreak/>
        <w:fldChar w:fldCharType="begin"/>
      </w:r>
      <w:r w:rsidRPr="00544FAE">
        <w:instrText xml:space="preserve"> DOCVARIABLE "introduction" </w:instrText>
      </w:r>
      <w:r w:rsidRPr="00544FAE">
        <w:fldChar w:fldCharType="separate"/>
      </w:r>
      <w:bookmarkStart w:id="8" w:name="_Toc528230331"/>
      <w:bookmarkStart w:id="9" w:name="_Toc465789753"/>
      <w:r>
        <w:rPr>
          <w:rFonts w:hint="eastAsia"/>
        </w:rPr>
        <w:t>导　言</w:t>
      </w:r>
      <w:bookmarkEnd w:id="8"/>
      <w:bookmarkEnd w:id="9"/>
      <w:r w:rsidRPr="00544FAE">
        <w:fldChar w:fldCharType="end"/>
      </w:r>
      <w:bookmarkEnd w:id="7"/>
    </w:p>
    <w:p w:rsidR="004B5CF4" w:rsidRPr="0035593F" w:rsidRDefault="004B5CF4" w:rsidP="004B5CF4">
      <w:pPr>
        <w:pStyle w:val="Indent"/>
        <w:spacing w:line="300" w:lineRule="auto"/>
        <w:rPr>
          <w:lang w:eastAsia="zh-CN"/>
        </w:rPr>
      </w:pPr>
      <w:r w:rsidRPr="00004183">
        <w:rPr>
          <w:rFonts w:hint="eastAsia"/>
          <w:lang w:eastAsia="zh-CN"/>
        </w:rPr>
        <w:t>在第</w:t>
      </w:r>
      <w:r w:rsidRPr="00004183">
        <w:rPr>
          <w:lang w:eastAsia="zh-CN"/>
        </w:rPr>
        <w:t>331</w:t>
      </w:r>
      <w:r w:rsidRPr="00004183">
        <w:rPr>
          <w:rFonts w:hint="eastAsia"/>
          <w:lang w:eastAsia="zh-CN"/>
        </w:rPr>
        <w:t>届会议</w:t>
      </w:r>
      <w:r w:rsidRPr="00004183">
        <w:rPr>
          <w:lang w:eastAsia="zh-CN"/>
        </w:rPr>
        <w:t>(2017</w:t>
      </w:r>
      <w:r w:rsidRPr="00004183">
        <w:rPr>
          <w:rFonts w:hint="eastAsia"/>
          <w:lang w:eastAsia="zh-CN"/>
        </w:rPr>
        <w:t>年</w:t>
      </w:r>
      <w:r w:rsidRPr="00004183">
        <w:rPr>
          <w:rFonts w:hint="eastAsia"/>
          <w:lang w:eastAsia="zh-CN"/>
        </w:rPr>
        <w:t>10</w:t>
      </w:r>
      <w:r w:rsidRPr="00004183">
        <w:rPr>
          <w:rFonts w:hint="eastAsia"/>
          <w:lang w:eastAsia="zh-CN"/>
        </w:rPr>
        <w:t>月</w:t>
      </w:r>
      <w:r w:rsidRPr="00004183">
        <w:rPr>
          <w:lang w:eastAsia="zh-CN"/>
        </w:rPr>
        <w:t>)</w:t>
      </w:r>
      <w:r w:rsidRPr="00004183">
        <w:rPr>
          <w:rFonts w:hint="eastAsia"/>
          <w:lang w:eastAsia="zh-CN"/>
        </w:rPr>
        <w:t>和第</w:t>
      </w:r>
      <w:r w:rsidRPr="00004183">
        <w:rPr>
          <w:lang w:eastAsia="zh-CN"/>
        </w:rPr>
        <w:t>334</w:t>
      </w:r>
      <w:r w:rsidRPr="00004183">
        <w:rPr>
          <w:rFonts w:hint="eastAsia"/>
          <w:lang w:eastAsia="zh-CN"/>
        </w:rPr>
        <w:t>届会议</w:t>
      </w:r>
      <w:r w:rsidRPr="00004183">
        <w:rPr>
          <w:lang w:eastAsia="zh-CN"/>
        </w:rPr>
        <w:t>(2018</w:t>
      </w:r>
      <w:r w:rsidRPr="00004183">
        <w:rPr>
          <w:rFonts w:hint="eastAsia"/>
          <w:lang w:eastAsia="zh-CN"/>
        </w:rPr>
        <w:t>年</w:t>
      </w:r>
      <w:r w:rsidRPr="00004183">
        <w:rPr>
          <w:rFonts w:hint="eastAsia"/>
          <w:lang w:eastAsia="zh-CN"/>
        </w:rPr>
        <w:t>10-</w:t>
      </w:r>
      <w:r w:rsidRPr="00004183">
        <w:rPr>
          <w:lang w:eastAsia="zh-CN"/>
        </w:rPr>
        <w:t>11</w:t>
      </w:r>
      <w:r w:rsidRPr="00004183">
        <w:rPr>
          <w:rFonts w:hint="eastAsia"/>
          <w:lang w:eastAsia="zh-CN"/>
        </w:rPr>
        <w:t>月</w:t>
      </w:r>
      <w:r w:rsidRPr="00004183">
        <w:rPr>
          <w:lang w:eastAsia="zh-CN"/>
        </w:rPr>
        <w:t>)</w:t>
      </w:r>
      <w:r w:rsidRPr="00004183">
        <w:rPr>
          <w:rFonts w:hint="eastAsia"/>
          <w:lang w:eastAsia="zh-CN"/>
        </w:rPr>
        <w:t>上，国际劳工局理事会决定将八项公约的废除</w:t>
      </w:r>
      <w:r>
        <w:rPr>
          <w:rFonts w:hint="eastAsia"/>
          <w:lang w:eastAsia="zh-CN"/>
        </w:rPr>
        <w:t>和九项公约及</w:t>
      </w:r>
      <w:r w:rsidRPr="00004183">
        <w:rPr>
          <w:rFonts w:hint="eastAsia"/>
          <w:lang w:eastAsia="zh-CN"/>
        </w:rPr>
        <w:t>11</w:t>
      </w:r>
      <w:r w:rsidRPr="00004183">
        <w:rPr>
          <w:rFonts w:hint="eastAsia"/>
          <w:lang w:eastAsia="zh-CN"/>
        </w:rPr>
        <w:t>项建议书的撤销问题列入国际劳工大会第</w:t>
      </w:r>
      <w:r w:rsidRPr="00004183">
        <w:rPr>
          <w:lang w:eastAsia="zh-CN"/>
        </w:rPr>
        <w:t>109</w:t>
      </w:r>
      <w:r w:rsidRPr="00004183">
        <w:rPr>
          <w:rFonts w:hint="eastAsia"/>
          <w:lang w:eastAsia="zh-CN"/>
        </w:rPr>
        <w:t>届会议</w:t>
      </w:r>
      <w:r w:rsidRPr="00004183">
        <w:rPr>
          <w:lang w:eastAsia="zh-CN"/>
        </w:rPr>
        <w:t>(2020</w:t>
      </w:r>
      <w:r w:rsidRPr="00004183">
        <w:rPr>
          <w:rFonts w:hint="eastAsia"/>
          <w:lang w:eastAsia="zh-CN"/>
        </w:rPr>
        <w:t>年</w:t>
      </w:r>
      <w:r w:rsidRPr="00004183">
        <w:rPr>
          <w:rFonts w:hint="eastAsia"/>
          <w:lang w:eastAsia="zh-CN"/>
        </w:rPr>
        <w:t>6</w:t>
      </w:r>
      <w:r w:rsidRPr="00004183">
        <w:rPr>
          <w:rFonts w:hint="eastAsia"/>
          <w:lang w:eastAsia="zh-CN"/>
        </w:rPr>
        <w:t>月</w:t>
      </w:r>
      <w:r w:rsidRPr="00004183">
        <w:rPr>
          <w:lang w:eastAsia="zh-CN"/>
        </w:rPr>
        <w:t>)</w:t>
      </w:r>
      <w:r w:rsidRPr="00004183">
        <w:rPr>
          <w:rFonts w:hint="eastAsia"/>
          <w:lang w:eastAsia="zh-CN"/>
        </w:rPr>
        <w:t>的议事</w:t>
      </w:r>
      <w:r w:rsidRPr="00004183">
        <w:rPr>
          <w:lang w:eastAsia="zh-CN"/>
        </w:rPr>
        <w:t>日</w:t>
      </w:r>
      <w:r w:rsidRPr="00004183">
        <w:rPr>
          <w:rFonts w:hint="eastAsia"/>
          <w:lang w:eastAsia="zh-CN"/>
        </w:rPr>
        <w:t>程。</w:t>
      </w:r>
      <w:r w:rsidRPr="00004183">
        <w:rPr>
          <w:vertAlign w:val="superscript"/>
          <w:lang w:eastAsia="zh-CN"/>
        </w:rPr>
        <w:footnoteReference w:id="1"/>
      </w:r>
    </w:p>
    <w:p w:rsidR="004B5CF4" w:rsidRPr="00004183" w:rsidRDefault="004B5CF4" w:rsidP="004B5CF4">
      <w:pPr>
        <w:pStyle w:val="Indent"/>
        <w:spacing w:line="300" w:lineRule="auto"/>
        <w:rPr>
          <w:lang w:val="en-US" w:eastAsia="zh-CN"/>
        </w:rPr>
      </w:pPr>
      <w:r w:rsidRPr="00004183">
        <w:rPr>
          <w:rFonts w:hint="eastAsia"/>
          <w:lang w:eastAsia="zh-CN"/>
        </w:rPr>
        <w:t>以下</w:t>
      </w:r>
      <w:r w:rsidRPr="00004183">
        <w:rPr>
          <w:lang w:eastAsia="zh-CN"/>
        </w:rPr>
        <w:t>公约</w:t>
      </w:r>
      <w:r w:rsidRPr="00004183">
        <w:rPr>
          <w:rFonts w:hint="eastAsia"/>
          <w:lang w:eastAsia="zh-CN"/>
        </w:rPr>
        <w:t>被</w:t>
      </w:r>
      <w:r w:rsidRPr="00004183">
        <w:rPr>
          <w:lang w:eastAsia="zh-CN"/>
        </w:rPr>
        <w:t>列入</w:t>
      </w:r>
      <w:r w:rsidRPr="00004183">
        <w:rPr>
          <w:rFonts w:hint="eastAsia"/>
          <w:lang w:eastAsia="zh-CN"/>
        </w:rPr>
        <w:t>议事</w:t>
      </w:r>
      <w:r w:rsidRPr="00004183">
        <w:rPr>
          <w:lang w:eastAsia="zh-CN"/>
        </w:rPr>
        <w:t>日</w:t>
      </w:r>
      <w:r w:rsidRPr="00004183">
        <w:rPr>
          <w:rFonts w:hint="eastAsia"/>
          <w:lang w:eastAsia="zh-CN"/>
        </w:rPr>
        <w:t>程</w:t>
      </w:r>
      <w:r w:rsidRPr="00004183">
        <w:rPr>
          <w:lang w:eastAsia="zh-CN"/>
        </w:rPr>
        <w:t>，以便</w:t>
      </w:r>
      <w:r w:rsidRPr="00004183">
        <w:rPr>
          <w:rFonts w:hint="eastAsia"/>
          <w:lang w:eastAsia="zh-CN"/>
        </w:rPr>
        <w:t>予以</w:t>
      </w:r>
      <w:r w:rsidRPr="00004183">
        <w:rPr>
          <w:lang w:eastAsia="zh-CN"/>
        </w:rPr>
        <w:t>废除</w:t>
      </w:r>
      <w:r w:rsidRPr="00004183">
        <w:rPr>
          <w:rFonts w:hint="eastAsia"/>
          <w:lang w:eastAsia="zh-CN"/>
        </w:rPr>
        <w:t>：</w:t>
      </w:r>
      <w:r w:rsidRPr="00004183">
        <w:rPr>
          <w:lang w:eastAsia="zh-CN"/>
        </w:rPr>
        <w:t>1920</w:t>
      </w:r>
      <w:r w:rsidRPr="00004183">
        <w:rPr>
          <w:rFonts w:hint="eastAsia"/>
          <w:lang w:eastAsia="zh-CN"/>
        </w:rPr>
        <w:t>年《</w:t>
      </w:r>
      <w:r w:rsidRPr="00004183">
        <w:rPr>
          <w:lang w:eastAsia="zh-CN"/>
        </w:rPr>
        <w:t>(</w:t>
      </w:r>
      <w:r w:rsidRPr="00004183">
        <w:rPr>
          <w:rFonts w:hint="eastAsia"/>
          <w:lang w:eastAsia="zh-CN"/>
        </w:rPr>
        <w:t>海难</w:t>
      </w:r>
      <w:r w:rsidRPr="00004183">
        <w:rPr>
          <w:lang w:eastAsia="zh-CN"/>
        </w:rPr>
        <w:t>)</w:t>
      </w:r>
      <w:r w:rsidRPr="00004183">
        <w:rPr>
          <w:rFonts w:hint="eastAsia"/>
          <w:lang w:eastAsia="zh-CN"/>
        </w:rPr>
        <w:t>失业赔偿公约》</w:t>
      </w:r>
      <w:r w:rsidRPr="00004183">
        <w:rPr>
          <w:lang w:eastAsia="zh-CN"/>
        </w:rPr>
        <w:t>(</w:t>
      </w:r>
      <w:r w:rsidRPr="00004183">
        <w:rPr>
          <w:rFonts w:hint="eastAsia"/>
          <w:lang w:eastAsia="zh-CN"/>
        </w:rPr>
        <w:t>第</w:t>
      </w:r>
      <w:r w:rsidRPr="00004183">
        <w:rPr>
          <w:lang w:eastAsia="zh-CN"/>
        </w:rPr>
        <w:t>8</w:t>
      </w:r>
      <w:r w:rsidRPr="00004183">
        <w:rPr>
          <w:rFonts w:hint="eastAsia"/>
          <w:lang w:eastAsia="zh-CN"/>
        </w:rPr>
        <w:t>号</w:t>
      </w:r>
      <w:r w:rsidRPr="00004183">
        <w:rPr>
          <w:lang w:eastAsia="zh-CN"/>
        </w:rPr>
        <w:t>)</w:t>
      </w:r>
      <w:r>
        <w:rPr>
          <w:rFonts w:hint="eastAsia"/>
          <w:lang w:eastAsia="zh-CN"/>
        </w:rPr>
        <w:t>、</w:t>
      </w:r>
      <w:r w:rsidRPr="00004183">
        <w:rPr>
          <w:lang w:eastAsia="zh-CN"/>
        </w:rPr>
        <w:t>1920</w:t>
      </w:r>
      <w:r w:rsidRPr="00004183">
        <w:rPr>
          <w:rFonts w:hint="eastAsia"/>
          <w:lang w:eastAsia="zh-CN"/>
        </w:rPr>
        <w:t>年《海员安置公约》</w:t>
      </w:r>
      <w:r w:rsidRPr="00004183">
        <w:rPr>
          <w:lang w:eastAsia="zh-CN"/>
        </w:rPr>
        <w:t>(</w:t>
      </w:r>
      <w:r w:rsidRPr="00004183">
        <w:rPr>
          <w:rFonts w:hint="eastAsia"/>
          <w:lang w:eastAsia="zh-CN"/>
        </w:rPr>
        <w:t>第</w:t>
      </w:r>
      <w:r w:rsidRPr="00004183">
        <w:rPr>
          <w:lang w:eastAsia="zh-CN"/>
        </w:rPr>
        <w:t>9</w:t>
      </w:r>
      <w:r w:rsidRPr="00004183">
        <w:rPr>
          <w:rFonts w:hint="eastAsia"/>
          <w:lang w:eastAsia="zh-CN"/>
        </w:rPr>
        <w:t>号</w:t>
      </w:r>
      <w:r w:rsidRPr="00004183">
        <w:rPr>
          <w:lang w:eastAsia="zh-CN"/>
        </w:rPr>
        <w:t>)</w:t>
      </w:r>
      <w:r>
        <w:rPr>
          <w:rFonts w:hint="eastAsia"/>
          <w:lang w:eastAsia="zh-CN"/>
        </w:rPr>
        <w:t>、</w:t>
      </w:r>
      <w:r w:rsidRPr="00004183">
        <w:rPr>
          <w:lang w:eastAsia="zh-CN"/>
        </w:rPr>
        <w:t>1921</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未成年人体检公约》</w:t>
      </w:r>
      <w:r w:rsidRPr="00004183">
        <w:rPr>
          <w:lang w:eastAsia="zh-CN"/>
        </w:rPr>
        <w:t>(</w:t>
      </w:r>
      <w:r w:rsidRPr="00004183">
        <w:rPr>
          <w:rFonts w:hint="eastAsia"/>
          <w:lang w:eastAsia="zh-CN"/>
        </w:rPr>
        <w:t>第</w:t>
      </w:r>
      <w:r w:rsidRPr="00004183">
        <w:rPr>
          <w:lang w:eastAsia="zh-CN"/>
        </w:rPr>
        <w:t>16</w:t>
      </w:r>
      <w:r w:rsidRPr="00004183">
        <w:rPr>
          <w:rFonts w:hint="eastAsia"/>
          <w:lang w:eastAsia="zh-CN"/>
        </w:rPr>
        <w:t>号</w:t>
      </w:r>
      <w:r w:rsidRPr="00004183">
        <w:rPr>
          <w:lang w:eastAsia="zh-CN"/>
        </w:rPr>
        <w:t>)</w:t>
      </w:r>
      <w:r>
        <w:rPr>
          <w:rFonts w:hint="eastAsia"/>
          <w:lang w:eastAsia="zh-CN"/>
        </w:rPr>
        <w:t>、</w:t>
      </w:r>
      <w:r w:rsidRPr="00004183">
        <w:rPr>
          <w:lang w:eastAsia="zh-CN"/>
        </w:rPr>
        <w:t>1936</w:t>
      </w:r>
      <w:r w:rsidRPr="00004183">
        <w:rPr>
          <w:rFonts w:hint="eastAsia"/>
          <w:lang w:eastAsia="zh-CN"/>
        </w:rPr>
        <w:t>年《高级船员资格证书公约》</w:t>
      </w:r>
      <w:r w:rsidRPr="00004183">
        <w:rPr>
          <w:lang w:eastAsia="zh-CN"/>
        </w:rPr>
        <w:t>(</w:t>
      </w:r>
      <w:r w:rsidRPr="00004183">
        <w:rPr>
          <w:rFonts w:hint="eastAsia"/>
          <w:lang w:eastAsia="zh-CN"/>
        </w:rPr>
        <w:t>第</w:t>
      </w:r>
      <w:r w:rsidRPr="00004183">
        <w:rPr>
          <w:lang w:eastAsia="zh-CN"/>
        </w:rPr>
        <w:t>53</w:t>
      </w:r>
      <w:r w:rsidRPr="00004183">
        <w:rPr>
          <w:rFonts w:hint="eastAsia"/>
          <w:lang w:eastAsia="zh-CN"/>
        </w:rPr>
        <w:t>号</w:t>
      </w:r>
      <w:r w:rsidRPr="00004183">
        <w:rPr>
          <w:lang w:eastAsia="zh-CN"/>
        </w:rPr>
        <w:t>)</w:t>
      </w:r>
      <w:r w:rsidRPr="00004183">
        <w:rPr>
          <w:rFonts w:hint="eastAsia"/>
          <w:lang w:eastAsia="zh-CN"/>
        </w:rPr>
        <w:t>；</w:t>
      </w:r>
      <w:r w:rsidRPr="00004183">
        <w:rPr>
          <w:lang w:eastAsia="zh-CN"/>
        </w:rPr>
        <w:t>1946</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体检公约》</w:t>
      </w:r>
      <w:r w:rsidRPr="00004183">
        <w:rPr>
          <w:lang w:eastAsia="zh-CN"/>
        </w:rPr>
        <w:t>(</w:t>
      </w:r>
      <w:r w:rsidRPr="00004183">
        <w:rPr>
          <w:rFonts w:hint="eastAsia"/>
          <w:lang w:eastAsia="zh-CN"/>
        </w:rPr>
        <w:t>第</w:t>
      </w:r>
      <w:r w:rsidRPr="00004183">
        <w:rPr>
          <w:lang w:eastAsia="zh-CN"/>
        </w:rPr>
        <w:t>73</w:t>
      </w:r>
      <w:r w:rsidRPr="00004183">
        <w:rPr>
          <w:rFonts w:hint="eastAsia"/>
          <w:lang w:eastAsia="zh-CN"/>
        </w:rPr>
        <w:t>号</w:t>
      </w:r>
      <w:r w:rsidRPr="00004183">
        <w:rPr>
          <w:lang w:eastAsia="zh-CN"/>
        </w:rPr>
        <w:t>)</w:t>
      </w:r>
      <w:r>
        <w:rPr>
          <w:rFonts w:hint="eastAsia"/>
          <w:lang w:eastAsia="zh-CN"/>
        </w:rPr>
        <w:t>、</w:t>
      </w:r>
      <w:r w:rsidRPr="00004183">
        <w:rPr>
          <w:lang w:eastAsia="zh-CN"/>
        </w:rPr>
        <w:t>1946</w:t>
      </w:r>
      <w:r w:rsidRPr="00004183">
        <w:rPr>
          <w:rFonts w:hint="eastAsia"/>
          <w:lang w:eastAsia="zh-CN"/>
        </w:rPr>
        <w:t>年《一等水手证书公约》</w:t>
      </w:r>
      <w:r w:rsidRPr="00004183">
        <w:rPr>
          <w:lang w:eastAsia="zh-CN"/>
        </w:rPr>
        <w:t>(</w:t>
      </w:r>
      <w:r w:rsidRPr="00004183">
        <w:rPr>
          <w:rFonts w:hint="eastAsia"/>
          <w:lang w:eastAsia="zh-CN"/>
        </w:rPr>
        <w:t>第</w:t>
      </w:r>
      <w:r w:rsidRPr="00004183">
        <w:rPr>
          <w:lang w:eastAsia="zh-CN"/>
        </w:rPr>
        <w:t>74</w:t>
      </w:r>
      <w:r w:rsidRPr="00004183">
        <w:rPr>
          <w:rFonts w:hint="eastAsia"/>
          <w:lang w:eastAsia="zh-CN"/>
        </w:rPr>
        <w:t>号</w:t>
      </w:r>
      <w:r w:rsidRPr="00004183">
        <w:rPr>
          <w:lang w:eastAsia="zh-CN"/>
        </w:rPr>
        <w:t>)</w:t>
      </w:r>
      <w:r>
        <w:rPr>
          <w:rFonts w:hint="eastAsia"/>
          <w:lang w:eastAsia="zh-CN"/>
        </w:rPr>
        <w:t>、</w:t>
      </w:r>
      <w:r w:rsidRPr="00004183">
        <w:rPr>
          <w:lang w:eastAsia="zh-CN"/>
        </w:rPr>
        <w:t>1949</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带薪休假公约</w:t>
      </w:r>
      <w:r w:rsidRPr="00004183">
        <w:rPr>
          <w:lang w:eastAsia="zh-CN"/>
        </w:rPr>
        <w:t>(</w:t>
      </w:r>
      <w:r w:rsidRPr="00004183">
        <w:rPr>
          <w:rFonts w:hint="eastAsia"/>
          <w:lang w:eastAsia="zh-CN"/>
        </w:rPr>
        <w:t>修订</w:t>
      </w:r>
      <w:r w:rsidRPr="00004183">
        <w:rPr>
          <w:lang w:eastAsia="zh-CN"/>
        </w:rPr>
        <w:t>)</w:t>
      </w:r>
      <w:r w:rsidRPr="00004183">
        <w:rPr>
          <w:rFonts w:hint="eastAsia"/>
          <w:lang w:eastAsia="zh-CN"/>
        </w:rPr>
        <w:t>》</w:t>
      </w:r>
      <w:r w:rsidRPr="00004183">
        <w:rPr>
          <w:lang w:eastAsia="zh-CN"/>
        </w:rPr>
        <w:t>(</w:t>
      </w:r>
      <w:r w:rsidRPr="00004183">
        <w:rPr>
          <w:rFonts w:hint="eastAsia"/>
          <w:lang w:eastAsia="zh-CN"/>
        </w:rPr>
        <w:t>第</w:t>
      </w:r>
      <w:r w:rsidRPr="00004183">
        <w:rPr>
          <w:lang w:eastAsia="zh-CN"/>
        </w:rPr>
        <w:t>91</w:t>
      </w:r>
      <w:r w:rsidRPr="00004183">
        <w:rPr>
          <w:rFonts w:hint="eastAsia"/>
          <w:lang w:eastAsia="zh-CN"/>
        </w:rPr>
        <w:t>号</w:t>
      </w:r>
      <w:r w:rsidRPr="00004183">
        <w:rPr>
          <w:lang w:eastAsia="zh-CN"/>
        </w:rPr>
        <w:t>)</w:t>
      </w:r>
      <w:r>
        <w:rPr>
          <w:rFonts w:hint="eastAsia"/>
          <w:lang w:eastAsia="zh-CN"/>
        </w:rPr>
        <w:t>、</w:t>
      </w:r>
      <w:r w:rsidRPr="00004183">
        <w:rPr>
          <w:lang w:eastAsia="zh-CN"/>
        </w:rPr>
        <w:t>1976</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连续就业公约》</w:t>
      </w:r>
      <w:r w:rsidRPr="00004183">
        <w:rPr>
          <w:lang w:eastAsia="zh-CN"/>
        </w:rPr>
        <w:t>(</w:t>
      </w:r>
      <w:r w:rsidRPr="00004183">
        <w:rPr>
          <w:rFonts w:hint="eastAsia"/>
          <w:lang w:eastAsia="zh-CN"/>
        </w:rPr>
        <w:t>第</w:t>
      </w:r>
      <w:r w:rsidRPr="00004183">
        <w:rPr>
          <w:lang w:eastAsia="zh-CN"/>
        </w:rPr>
        <w:t>145</w:t>
      </w:r>
      <w:r w:rsidRPr="00004183">
        <w:rPr>
          <w:rFonts w:hint="eastAsia"/>
          <w:lang w:eastAsia="zh-CN"/>
        </w:rPr>
        <w:t>号</w:t>
      </w:r>
      <w:r w:rsidRPr="00004183">
        <w:rPr>
          <w:lang w:eastAsia="zh-CN"/>
        </w:rPr>
        <w:t>)</w:t>
      </w:r>
      <w:r w:rsidRPr="00004183">
        <w:rPr>
          <w:rFonts w:hint="eastAsia"/>
          <w:lang w:eastAsia="zh-CN"/>
        </w:rPr>
        <w:t>。</w:t>
      </w:r>
    </w:p>
    <w:p w:rsidR="004B5CF4" w:rsidRPr="00004183" w:rsidRDefault="004B5CF4" w:rsidP="004B5CF4">
      <w:pPr>
        <w:pStyle w:val="Indent"/>
        <w:spacing w:line="300" w:lineRule="auto"/>
        <w:rPr>
          <w:lang w:eastAsia="zh-CN"/>
        </w:rPr>
      </w:pPr>
      <w:r w:rsidRPr="00004183">
        <w:rPr>
          <w:rFonts w:hint="eastAsia"/>
          <w:lang w:val="en-US" w:eastAsia="zh-CN"/>
        </w:rPr>
        <w:t>以下</w:t>
      </w:r>
      <w:r w:rsidRPr="00004183">
        <w:rPr>
          <w:lang w:val="en-US" w:eastAsia="zh-CN"/>
        </w:rPr>
        <w:t>公约和建议书</w:t>
      </w:r>
      <w:r w:rsidRPr="00004183">
        <w:rPr>
          <w:rFonts w:hint="eastAsia"/>
          <w:lang w:val="en-US" w:eastAsia="zh-CN"/>
        </w:rPr>
        <w:t>被列入</w:t>
      </w:r>
      <w:r w:rsidRPr="00004183">
        <w:rPr>
          <w:lang w:val="en-US" w:eastAsia="zh-CN"/>
        </w:rPr>
        <w:t>议</w:t>
      </w:r>
      <w:r w:rsidRPr="00004183">
        <w:rPr>
          <w:rFonts w:hint="eastAsia"/>
          <w:lang w:val="en-US" w:eastAsia="zh-CN"/>
        </w:rPr>
        <w:t>事</w:t>
      </w:r>
      <w:r w:rsidRPr="00004183">
        <w:rPr>
          <w:lang w:val="en-US" w:eastAsia="zh-CN"/>
        </w:rPr>
        <w:t>日程</w:t>
      </w:r>
      <w:r w:rsidRPr="00004183">
        <w:rPr>
          <w:rFonts w:hint="eastAsia"/>
          <w:lang w:val="en-US" w:eastAsia="zh-CN"/>
        </w:rPr>
        <w:t>，</w:t>
      </w:r>
      <w:r w:rsidRPr="00004183">
        <w:rPr>
          <w:lang w:val="en-US" w:eastAsia="zh-CN"/>
        </w:rPr>
        <w:t>以便予以撤销</w:t>
      </w:r>
      <w:r w:rsidRPr="00004183">
        <w:rPr>
          <w:rFonts w:hint="eastAsia"/>
          <w:lang w:eastAsia="zh-CN"/>
        </w:rPr>
        <w:t>：</w:t>
      </w:r>
      <w:r w:rsidRPr="00004183">
        <w:rPr>
          <w:lang w:eastAsia="zh-CN"/>
        </w:rPr>
        <w:t>1920</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最低年龄公约》</w:t>
      </w:r>
      <w:r w:rsidRPr="00004183">
        <w:rPr>
          <w:lang w:eastAsia="zh-CN"/>
        </w:rPr>
        <w:t>(</w:t>
      </w:r>
      <w:r w:rsidRPr="00004183">
        <w:rPr>
          <w:rFonts w:hint="eastAsia"/>
          <w:lang w:eastAsia="zh-CN"/>
        </w:rPr>
        <w:t>第</w:t>
      </w:r>
      <w:r w:rsidRPr="00004183">
        <w:rPr>
          <w:lang w:eastAsia="zh-CN"/>
        </w:rPr>
        <w:t>7</w:t>
      </w:r>
      <w:r w:rsidRPr="00004183">
        <w:rPr>
          <w:rFonts w:hint="eastAsia"/>
          <w:lang w:eastAsia="zh-CN"/>
        </w:rPr>
        <w:t>号</w:t>
      </w:r>
      <w:r w:rsidRPr="00004183">
        <w:rPr>
          <w:lang w:eastAsia="zh-CN"/>
        </w:rPr>
        <w:t>)</w:t>
      </w:r>
      <w:r>
        <w:rPr>
          <w:rFonts w:hint="eastAsia"/>
          <w:lang w:eastAsia="zh-CN"/>
        </w:rPr>
        <w:t>、</w:t>
      </w:r>
      <w:r w:rsidRPr="00004183">
        <w:rPr>
          <w:lang w:eastAsia="zh-CN"/>
        </w:rPr>
        <w:t>1936</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带薪休假公约》</w:t>
      </w:r>
      <w:r w:rsidRPr="00004183">
        <w:rPr>
          <w:lang w:eastAsia="zh-CN"/>
        </w:rPr>
        <w:t>(</w:t>
      </w:r>
      <w:r w:rsidRPr="00004183">
        <w:rPr>
          <w:rFonts w:hint="eastAsia"/>
          <w:lang w:eastAsia="zh-CN"/>
        </w:rPr>
        <w:t>第</w:t>
      </w:r>
      <w:r w:rsidRPr="00004183">
        <w:rPr>
          <w:lang w:eastAsia="zh-CN"/>
        </w:rPr>
        <w:t>54</w:t>
      </w:r>
      <w:r w:rsidRPr="00004183">
        <w:rPr>
          <w:rFonts w:hint="eastAsia"/>
          <w:lang w:eastAsia="zh-CN"/>
        </w:rPr>
        <w:t>号</w:t>
      </w:r>
      <w:r w:rsidRPr="00004183">
        <w:rPr>
          <w:lang w:eastAsia="zh-CN"/>
        </w:rPr>
        <w:t>)</w:t>
      </w:r>
      <w:r>
        <w:rPr>
          <w:rFonts w:hint="eastAsia"/>
          <w:lang w:eastAsia="zh-CN"/>
        </w:rPr>
        <w:t>、</w:t>
      </w:r>
      <w:r w:rsidRPr="00004183">
        <w:rPr>
          <w:lang w:eastAsia="zh-CN"/>
        </w:rPr>
        <w:t>1936</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工时和配员公约》</w:t>
      </w:r>
      <w:r w:rsidRPr="00004183">
        <w:rPr>
          <w:lang w:eastAsia="zh-CN"/>
        </w:rPr>
        <w:t>(</w:t>
      </w:r>
      <w:r w:rsidRPr="00004183">
        <w:rPr>
          <w:rFonts w:hint="eastAsia"/>
          <w:lang w:eastAsia="zh-CN"/>
        </w:rPr>
        <w:t>第</w:t>
      </w:r>
      <w:r w:rsidRPr="00004183">
        <w:rPr>
          <w:lang w:eastAsia="zh-CN"/>
        </w:rPr>
        <w:t>57</w:t>
      </w:r>
      <w:r w:rsidRPr="00004183">
        <w:rPr>
          <w:rFonts w:hint="eastAsia"/>
          <w:lang w:eastAsia="zh-CN"/>
        </w:rPr>
        <w:t>号</w:t>
      </w:r>
      <w:r w:rsidRPr="00004183">
        <w:rPr>
          <w:lang w:eastAsia="zh-CN"/>
        </w:rPr>
        <w:t>)</w:t>
      </w:r>
      <w:r>
        <w:rPr>
          <w:rFonts w:hint="eastAsia"/>
          <w:lang w:eastAsia="zh-CN"/>
        </w:rPr>
        <w:t>、</w:t>
      </w:r>
      <w:r w:rsidRPr="00004183">
        <w:rPr>
          <w:lang w:eastAsia="zh-CN"/>
        </w:rPr>
        <w:t>1946</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带薪休假公约》</w:t>
      </w:r>
      <w:r w:rsidRPr="00004183">
        <w:rPr>
          <w:lang w:eastAsia="zh-CN"/>
        </w:rPr>
        <w:t>(</w:t>
      </w:r>
      <w:r w:rsidRPr="00004183">
        <w:rPr>
          <w:rFonts w:hint="eastAsia"/>
          <w:lang w:eastAsia="zh-CN"/>
        </w:rPr>
        <w:t>第</w:t>
      </w:r>
      <w:r w:rsidRPr="00004183">
        <w:rPr>
          <w:lang w:eastAsia="zh-CN"/>
        </w:rPr>
        <w:t>72</w:t>
      </w:r>
      <w:r w:rsidRPr="00004183">
        <w:rPr>
          <w:rFonts w:hint="eastAsia"/>
          <w:lang w:eastAsia="zh-CN"/>
        </w:rPr>
        <w:t>号</w:t>
      </w:r>
      <w:r w:rsidRPr="00004183">
        <w:rPr>
          <w:lang w:eastAsia="zh-CN"/>
        </w:rPr>
        <w:t>)</w:t>
      </w:r>
      <w:r>
        <w:rPr>
          <w:rFonts w:hint="eastAsia"/>
          <w:lang w:eastAsia="zh-CN"/>
        </w:rPr>
        <w:t>、</w:t>
      </w:r>
      <w:r w:rsidRPr="00004183">
        <w:rPr>
          <w:lang w:eastAsia="zh-CN"/>
        </w:rPr>
        <w:t>1946</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工资、工时和配员公约》</w:t>
      </w:r>
      <w:r w:rsidRPr="00004183">
        <w:rPr>
          <w:lang w:eastAsia="zh-CN"/>
        </w:rPr>
        <w:t>(</w:t>
      </w:r>
      <w:r w:rsidRPr="00004183">
        <w:rPr>
          <w:rFonts w:hint="eastAsia"/>
          <w:lang w:eastAsia="zh-CN"/>
        </w:rPr>
        <w:t>第</w:t>
      </w:r>
      <w:r w:rsidRPr="00004183">
        <w:rPr>
          <w:lang w:eastAsia="zh-CN"/>
        </w:rPr>
        <w:t>76</w:t>
      </w:r>
      <w:r w:rsidRPr="00004183">
        <w:rPr>
          <w:rFonts w:hint="eastAsia"/>
          <w:lang w:eastAsia="zh-CN"/>
        </w:rPr>
        <w:t>号</w:t>
      </w:r>
      <w:r w:rsidRPr="00004183">
        <w:rPr>
          <w:lang w:eastAsia="zh-CN"/>
        </w:rPr>
        <w:t>)</w:t>
      </w:r>
      <w:r>
        <w:rPr>
          <w:rFonts w:hint="eastAsia"/>
          <w:lang w:eastAsia="zh-CN"/>
        </w:rPr>
        <w:t>、</w:t>
      </w:r>
      <w:r w:rsidRPr="00004183">
        <w:rPr>
          <w:lang w:eastAsia="zh-CN"/>
        </w:rPr>
        <w:t>1949</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工资、工时和配员公约</w:t>
      </w:r>
      <w:r w:rsidRPr="00004183">
        <w:rPr>
          <w:lang w:eastAsia="zh-CN"/>
        </w:rPr>
        <w:t>(</w:t>
      </w:r>
      <w:r w:rsidRPr="00004183">
        <w:rPr>
          <w:rFonts w:hint="eastAsia"/>
          <w:lang w:eastAsia="zh-CN"/>
        </w:rPr>
        <w:t>修订</w:t>
      </w:r>
      <w:r w:rsidRPr="00004183">
        <w:rPr>
          <w:lang w:eastAsia="zh-CN"/>
        </w:rPr>
        <w:t>)</w:t>
      </w:r>
      <w:r w:rsidRPr="00004183">
        <w:rPr>
          <w:rFonts w:hint="eastAsia"/>
          <w:lang w:eastAsia="zh-CN"/>
        </w:rPr>
        <w:t>》</w:t>
      </w:r>
      <w:r w:rsidRPr="00004183">
        <w:rPr>
          <w:lang w:eastAsia="zh-CN"/>
        </w:rPr>
        <w:t>(</w:t>
      </w:r>
      <w:r w:rsidRPr="00004183">
        <w:rPr>
          <w:rFonts w:hint="eastAsia"/>
          <w:lang w:eastAsia="zh-CN"/>
        </w:rPr>
        <w:t>第</w:t>
      </w:r>
      <w:r w:rsidRPr="00004183">
        <w:rPr>
          <w:lang w:eastAsia="zh-CN"/>
        </w:rPr>
        <w:t>93</w:t>
      </w:r>
      <w:r w:rsidRPr="00004183">
        <w:rPr>
          <w:rFonts w:hint="eastAsia"/>
          <w:lang w:eastAsia="zh-CN"/>
        </w:rPr>
        <w:t>号</w:t>
      </w:r>
      <w:r w:rsidRPr="00004183">
        <w:rPr>
          <w:lang w:eastAsia="zh-CN"/>
        </w:rPr>
        <w:t>)</w:t>
      </w:r>
      <w:r>
        <w:rPr>
          <w:rFonts w:hint="eastAsia"/>
          <w:lang w:eastAsia="zh-CN"/>
        </w:rPr>
        <w:t>、</w:t>
      </w:r>
      <w:r w:rsidRPr="00004183">
        <w:rPr>
          <w:lang w:eastAsia="zh-CN"/>
        </w:rPr>
        <w:t>1958</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工资、工时和配员公约</w:t>
      </w:r>
      <w:r w:rsidRPr="00004183">
        <w:rPr>
          <w:lang w:eastAsia="zh-CN"/>
        </w:rPr>
        <w:t>(</w:t>
      </w:r>
      <w:r w:rsidRPr="00004183">
        <w:rPr>
          <w:rFonts w:hint="eastAsia"/>
          <w:lang w:eastAsia="zh-CN"/>
        </w:rPr>
        <w:t>修订</w:t>
      </w:r>
      <w:r w:rsidRPr="00004183">
        <w:rPr>
          <w:lang w:eastAsia="zh-CN"/>
        </w:rPr>
        <w:t>)</w:t>
      </w:r>
      <w:r w:rsidRPr="00004183">
        <w:rPr>
          <w:rFonts w:hint="eastAsia"/>
          <w:lang w:eastAsia="zh-CN"/>
        </w:rPr>
        <w:t>》</w:t>
      </w:r>
      <w:r w:rsidRPr="00004183">
        <w:rPr>
          <w:lang w:eastAsia="zh-CN"/>
        </w:rPr>
        <w:t>(</w:t>
      </w:r>
      <w:r w:rsidRPr="00004183">
        <w:rPr>
          <w:rFonts w:hint="eastAsia"/>
          <w:lang w:eastAsia="zh-CN"/>
        </w:rPr>
        <w:t>第</w:t>
      </w:r>
      <w:r w:rsidRPr="00004183">
        <w:rPr>
          <w:lang w:eastAsia="zh-CN"/>
        </w:rPr>
        <w:t>109</w:t>
      </w:r>
      <w:r w:rsidRPr="00004183">
        <w:rPr>
          <w:rFonts w:hint="eastAsia"/>
          <w:lang w:eastAsia="zh-CN"/>
        </w:rPr>
        <w:t>号</w:t>
      </w:r>
      <w:r w:rsidRPr="00004183">
        <w:rPr>
          <w:lang w:eastAsia="zh-CN"/>
        </w:rPr>
        <w:t>)</w:t>
      </w:r>
      <w:r>
        <w:rPr>
          <w:rFonts w:hint="eastAsia"/>
          <w:lang w:eastAsia="zh-CN"/>
        </w:rPr>
        <w:t>、</w:t>
      </w:r>
      <w:r w:rsidRPr="00004183">
        <w:rPr>
          <w:lang w:eastAsia="zh-CN"/>
        </w:rPr>
        <w:t>1996</w:t>
      </w:r>
      <w:r w:rsidRPr="00004183">
        <w:rPr>
          <w:rFonts w:hint="eastAsia"/>
          <w:lang w:eastAsia="zh-CN"/>
        </w:rPr>
        <w:t>年《海员招募与安置公约》</w:t>
      </w:r>
      <w:r w:rsidRPr="00004183">
        <w:rPr>
          <w:lang w:eastAsia="zh-CN"/>
        </w:rPr>
        <w:t>(</w:t>
      </w:r>
      <w:r w:rsidRPr="00004183">
        <w:rPr>
          <w:rFonts w:hint="eastAsia"/>
          <w:lang w:eastAsia="zh-CN"/>
        </w:rPr>
        <w:t>第</w:t>
      </w:r>
      <w:r w:rsidRPr="00004183">
        <w:rPr>
          <w:lang w:eastAsia="zh-CN"/>
        </w:rPr>
        <w:t>179</w:t>
      </w:r>
      <w:r w:rsidRPr="00004183">
        <w:rPr>
          <w:rFonts w:hint="eastAsia"/>
          <w:lang w:eastAsia="zh-CN"/>
        </w:rPr>
        <w:t>号</w:t>
      </w:r>
      <w:r w:rsidRPr="00004183">
        <w:rPr>
          <w:lang w:eastAsia="zh-CN"/>
        </w:rPr>
        <w:t>)</w:t>
      </w:r>
      <w:r>
        <w:rPr>
          <w:rFonts w:hint="eastAsia"/>
          <w:lang w:eastAsia="zh-CN"/>
        </w:rPr>
        <w:t>、</w:t>
      </w:r>
      <w:r w:rsidRPr="00004183">
        <w:rPr>
          <w:lang w:eastAsia="zh-CN"/>
        </w:rPr>
        <w:t>1996</w:t>
      </w:r>
      <w:r w:rsidRPr="00004183">
        <w:rPr>
          <w:rFonts w:hint="eastAsia"/>
          <w:lang w:eastAsia="zh-CN"/>
        </w:rPr>
        <w:t>年《海员工时和船舶配员公约》</w:t>
      </w:r>
      <w:r w:rsidRPr="00004183">
        <w:rPr>
          <w:lang w:eastAsia="zh-CN"/>
        </w:rPr>
        <w:t>(</w:t>
      </w:r>
      <w:r w:rsidRPr="00004183">
        <w:rPr>
          <w:rFonts w:hint="eastAsia"/>
          <w:lang w:eastAsia="zh-CN"/>
        </w:rPr>
        <w:t>第</w:t>
      </w:r>
      <w:r w:rsidRPr="00004183">
        <w:rPr>
          <w:lang w:eastAsia="zh-CN"/>
        </w:rPr>
        <w:t>180</w:t>
      </w:r>
      <w:r w:rsidRPr="00004183">
        <w:rPr>
          <w:rFonts w:hint="eastAsia"/>
          <w:lang w:eastAsia="zh-CN"/>
        </w:rPr>
        <w:t>号</w:t>
      </w:r>
      <w:r w:rsidRPr="00004183">
        <w:rPr>
          <w:lang w:eastAsia="zh-CN"/>
        </w:rPr>
        <w:t>)</w:t>
      </w:r>
      <w:r>
        <w:rPr>
          <w:rFonts w:hint="eastAsia"/>
          <w:lang w:eastAsia="zh-CN"/>
        </w:rPr>
        <w:t>、</w:t>
      </w:r>
      <w:r w:rsidRPr="00004183">
        <w:rPr>
          <w:lang w:eastAsia="zh-CN"/>
        </w:rPr>
        <w:t>1926</w:t>
      </w:r>
      <w:r w:rsidRPr="00004183">
        <w:rPr>
          <w:rFonts w:hint="eastAsia"/>
          <w:lang w:eastAsia="zh-CN"/>
        </w:rPr>
        <w:t>年《</w:t>
      </w:r>
      <w:r w:rsidRPr="00004183">
        <w:rPr>
          <w:lang w:eastAsia="zh-CN"/>
        </w:rPr>
        <w:t>(</w:t>
      </w:r>
      <w:r w:rsidRPr="00004183">
        <w:rPr>
          <w:rFonts w:hint="eastAsia"/>
          <w:lang w:eastAsia="zh-CN"/>
        </w:rPr>
        <w:t>船长及徒工</w:t>
      </w:r>
      <w:r w:rsidRPr="00004183">
        <w:rPr>
          <w:lang w:eastAsia="zh-CN"/>
        </w:rPr>
        <w:t>)</w:t>
      </w:r>
      <w:r w:rsidRPr="00004183">
        <w:rPr>
          <w:rFonts w:hint="eastAsia"/>
          <w:lang w:eastAsia="zh-CN"/>
        </w:rPr>
        <w:t>遣返建议书》</w:t>
      </w:r>
      <w:r w:rsidRPr="00004183">
        <w:rPr>
          <w:lang w:eastAsia="zh-CN"/>
        </w:rPr>
        <w:t>(</w:t>
      </w:r>
      <w:r w:rsidRPr="00004183">
        <w:rPr>
          <w:rFonts w:hint="eastAsia"/>
          <w:lang w:eastAsia="zh-CN"/>
        </w:rPr>
        <w:t>第</w:t>
      </w:r>
      <w:r w:rsidRPr="00004183">
        <w:rPr>
          <w:lang w:eastAsia="zh-CN"/>
        </w:rPr>
        <w:t>27</w:t>
      </w:r>
      <w:r w:rsidRPr="00004183">
        <w:rPr>
          <w:rFonts w:hint="eastAsia"/>
          <w:lang w:eastAsia="zh-CN"/>
        </w:rPr>
        <w:t>号</w:t>
      </w:r>
      <w:r w:rsidRPr="00004183">
        <w:rPr>
          <w:lang w:eastAsia="zh-CN"/>
        </w:rPr>
        <w:t>)</w:t>
      </w:r>
      <w:r>
        <w:rPr>
          <w:rFonts w:hint="eastAsia"/>
          <w:lang w:eastAsia="zh-CN"/>
        </w:rPr>
        <w:t>、</w:t>
      </w:r>
      <w:r w:rsidRPr="00004183">
        <w:rPr>
          <w:lang w:eastAsia="zh-CN"/>
        </w:rPr>
        <w:t>1929</w:t>
      </w:r>
      <w:r w:rsidRPr="00004183">
        <w:rPr>
          <w:rFonts w:hint="eastAsia"/>
          <w:lang w:eastAsia="zh-CN"/>
        </w:rPr>
        <w:t>年《防止工业事故建议书》</w:t>
      </w:r>
      <w:r w:rsidRPr="00004183">
        <w:rPr>
          <w:lang w:eastAsia="zh-CN"/>
        </w:rPr>
        <w:t>(</w:t>
      </w:r>
      <w:r w:rsidRPr="00004183">
        <w:rPr>
          <w:rFonts w:hint="eastAsia"/>
          <w:lang w:eastAsia="zh-CN"/>
        </w:rPr>
        <w:t>第</w:t>
      </w:r>
      <w:r w:rsidRPr="00004183">
        <w:rPr>
          <w:lang w:eastAsia="zh-CN"/>
        </w:rPr>
        <w:t>31</w:t>
      </w:r>
      <w:r w:rsidRPr="00004183">
        <w:rPr>
          <w:rFonts w:hint="eastAsia"/>
          <w:lang w:eastAsia="zh-CN"/>
        </w:rPr>
        <w:t>号</w:t>
      </w:r>
      <w:r w:rsidRPr="00004183">
        <w:rPr>
          <w:lang w:eastAsia="zh-CN"/>
        </w:rPr>
        <w:t>)</w:t>
      </w:r>
      <w:r>
        <w:rPr>
          <w:rFonts w:hint="eastAsia"/>
          <w:lang w:eastAsia="zh-CN"/>
        </w:rPr>
        <w:t>、</w:t>
      </w:r>
      <w:r w:rsidRPr="00004183">
        <w:rPr>
          <w:lang w:eastAsia="zh-CN"/>
        </w:rPr>
        <w:t>1936</w:t>
      </w:r>
      <w:r w:rsidRPr="00004183">
        <w:rPr>
          <w:rFonts w:hint="eastAsia"/>
          <w:lang w:eastAsia="zh-CN"/>
        </w:rPr>
        <w:t>年《</w:t>
      </w:r>
      <w:r w:rsidRPr="00004183">
        <w:rPr>
          <w:lang w:eastAsia="zh-CN"/>
        </w:rPr>
        <w:t>(</w:t>
      </w:r>
      <w:r w:rsidRPr="00004183">
        <w:rPr>
          <w:rFonts w:hint="eastAsia"/>
          <w:lang w:eastAsia="zh-CN"/>
        </w:rPr>
        <w:t>海上</w:t>
      </w:r>
      <w:r w:rsidRPr="00004183">
        <w:rPr>
          <w:lang w:eastAsia="zh-CN"/>
        </w:rPr>
        <w:t>)</w:t>
      </w:r>
      <w:r w:rsidRPr="00004183">
        <w:rPr>
          <w:rFonts w:hint="eastAsia"/>
          <w:lang w:eastAsia="zh-CN"/>
        </w:rPr>
        <w:t>工时和配员建议书》</w:t>
      </w:r>
      <w:r w:rsidRPr="00004183">
        <w:rPr>
          <w:lang w:eastAsia="zh-CN"/>
        </w:rPr>
        <w:t>(</w:t>
      </w:r>
      <w:r w:rsidRPr="00004183">
        <w:rPr>
          <w:rFonts w:hint="eastAsia"/>
          <w:lang w:eastAsia="zh-CN"/>
        </w:rPr>
        <w:t>第</w:t>
      </w:r>
      <w:r w:rsidRPr="00004183">
        <w:rPr>
          <w:lang w:eastAsia="zh-CN"/>
        </w:rPr>
        <w:t>49</w:t>
      </w:r>
      <w:r w:rsidRPr="00004183">
        <w:rPr>
          <w:rFonts w:hint="eastAsia"/>
          <w:lang w:eastAsia="zh-CN"/>
        </w:rPr>
        <w:t>号</w:t>
      </w:r>
      <w:r w:rsidRPr="00004183">
        <w:rPr>
          <w:lang w:eastAsia="zh-CN"/>
        </w:rPr>
        <w:t>)</w:t>
      </w:r>
      <w:r>
        <w:rPr>
          <w:rFonts w:hint="eastAsia"/>
          <w:lang w:eastAsia="zh-CN"/>
        </w:rPr>
        <w:t>、</w:t>
      </w:r>
      <w:r w:rsidRPr="00004183">
        <w:rPr>
          <w:lang w:eastAsia="zh-CN"/>
        </w:rPr>
        <w:t>1958</w:t>
      </w:r>
      <w:r w:rsidRPr="00004183">
        <w:rPr>
          <w:rFonts w:hint="eastAsia"/>
          <w:lang w:eastAsia="zh-CN"/>
        </w:rPr>
        <w:t>年《</w:t>
      </w:r>
      <w:r w:rsidRPr="00004183">
        <w:rPr>
          <w:lang w:eastAsia="zh-CN"/>
        </w:rPr>
        <w:t>(</w:t>
      </w:r>
      <w:r w:rsidRPr="00004183">
        <w:rPr>
          <w:rFonts w:hint="eastAsia"/>
          <w:lang w:eastAsia="zh-CN"/>
        </w:rPr>
        <w:t>外国船舶</w:t>
      </w:r>
      <w:r w:rsidRPr="00004183">
        <w:rPr>
          <w:lang w:eastAsia="zh-CN"/>
        </w:rPr>
        <w:t>)</w:t>
      </w:r>
      <w:r w:rsidRPr="00004183">
        <w:rPr>
          <w:rFonts w:hint="eastAsia"/>
          <w:lang w:eastAsia="zh-CN"/>
        </w:rPr>
        <w:t>海员契约建议书》</w:t>
      </w:r>
      <w:r w:rsidRPr="00004183">
        <w:rPr>
          <w:lang w:eastAsia="zh-CN"/>
        </w:rPr>
        <w:t>(</w:t>
      </w:r>
      <w:r w:rsidRPr="00004183">
        <w:rPr>
          <w:rFonts w:hint="eastAsia"/>
          <w:lang w:eastAsia="zh-CN"/>
        </w:rPr>
        <w:t>第</w:t>
      </w:r>
      <w:r w:rsidRPr="00004183">
        <w:rPr>
          <w:lang w:eastAsia="zh-CN"/>
        </w:rPr>
        <w:t>107</w:t>
      </w:r>
      <w:r w:rsidRPr="00004183">
        <w:rPr>
          <w:rFonts w:hint="eastAsia"/>
          <w:lang w:eastAsia="zh-CN"/>
        </w:rPr>
        <w:t>号</w:t>
      </w:r>
      <w:r w:rsidRPr="00004183">
        <w:rPr>
          <w:lang w:eastAsia="zh-CN"/>
        </w:rPr>
        <w:t>)</w:t>
      </w:r>
      <w:r>
        <w:rPr>
          <w:rFonts w:hint="eastAsia"/>
          <w:lang w:eastAsia="zh-CN"/>
        </w:rPr>
        <w:t>、</w:t>
      </w:r>
      <w:r w:rsidRPr="00004183">
        <w:rPr>
          <w:lang w:eastAsia="zh-CN"/>
        </w:rPr>
        <w:t>1970</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职业培训建议书》</w:t>
      </w:r>
      <w:r w:rsidRPr="00004183">
        <w:rPr>
          <w:lang w:eastAsia="zh-CN"/>
        </w:rPr>
        <w:t>(</w:t>
      </w:r>
      <w:r w:rsidRPr="00004183">
        <w:rPr>
          <w:rFonts w:hint="eastAsia"/>
          <w:lang w:eastAsia="zh-CN"/>
        </w:rPr>
        <w:t>第</w:t>
      </w:r>
      <w:r w:rsidRPr="00004183">
        <w:rPr>
          <w:lang w:eastAsia="zh-CN"/>
        </w:rPr>
        <w:t>137</w:t>
      </w:r>
      <w:r w:rsidRPr="00004183">
        <w:rPr>
          <w:rFonts w:hint="eastAsia"/>
          <w:lang w:eastAsia="zh-CN"/>
        </w:rPr>
        <w:t>号</w:t>
      </w:r>
      <w:r w:rsidRPr="00004183">
        <w:rPr>
          <w:lang w:eastAsia="zh-CN"/>
        </w:rPr>
        <w:t>)</w:t>
      </w:r>
      <w:r>
        <w:rPr>
          <w:rFonts w:hint="eastAsia"/>
          <w:lang w:eastAsia="zh-CN"/>
        </w:rPr>
        <w:t>、</w:t>
      </w:r>
      <w:r w:rsidRPr="00004183">
        <w:rPr>
          <w:lang w:eastAsia="zh-CN"/>
        </w:rPr>
        <w:t>1970</w:t>
      </w:r>
      <w:r w:rsidRPr="00004183">
        <w:rPr>
          <w:rFonts w:hint="eastAsia"/>
          <w:lang w:eastAsia="zh-CN"/>
        </w:rPr>
        <w:t>年《</w:t>
      </w:r>
      <w:r w:rsidRPr="00004183">
        <w:rPr>
          <w:lang w:eastAsia="zh-CN"/>
        </w:rPr>
        <w:t>(</w:t>
      </w:r>
      <w:r w:rsidRPr="00004183">
        <w:rPr>
          <w:rFonts w:hint="eastAsia"/>
          <w:lang w:eastAsia="zh-CN"/>
        </w:rPr>
        <w:t>技术发展</w:t>
      </w:r>
      <w:r w:rsidRPr="00004183">
        <w:rPr>
          <w:lang w:eastAsia="zh-CN"/>
        </w:rPr>
        <w:t>)</w:t>
      </w:r>
      <w:r w:rsidRPr="00004183">
        <w:rPr>
          <w:rFonts w:hint="eastAsia"/>
          <w:lang w:eastAsia="zh-CN"/>
        </w:rPr>
        <w:t>海员就业建议书》</w:t>
      </w:r>
      <w:r w:rsidRPr="00004183">
        <w:rPr>
          <w:lang w:eastAsia="zh-CN"/>
        </w:rPr>
        <w:t>(</w:t>
      </w:r>
      <w:r w:rsidRPr="00004183">
        <w:rPr>
          <w:rFonts w:hint="eastAsia"/>
          <w:lang w:eastAsia="zh-CN"/>
        </w:rPr>
        <w:t>第</w:t>
      </w:r>
      <w:r w:rsidRPr="00004183">
        <w:rPr>
          <w:lang w:eastAsia="zh-CN"/>
        </w:rPr>
        <w:t>139</w:t>
      </w:r>
      <w:r w:rsidRPr="00004183">
        <w:rPr>
          <w:rFonts w:hint="eastAsia"/>
          <w:lang w:eastAsia="zh-CN"/>
        </w:rPr>
        <w:t>号</w:t>
      </w:r>
      <w:r w:rsidRPr="00004183">
        <w:rPr>
          <w:lang w:eastAsia="zh-CN"/>
        </w:rPr>
        <w:t>)</w:t>
      </w:r>
      <w:r>
        <w:rPr>
          <w:rFonts w:hint="eastAsia"/>
          <w:lang w:eastAsia="zh-CN"/>
        </w:rPr>
        <w:t>、</w:t>
      </w:r>
      <w:r w:rsidRPr="00004183">
        <w:rPr>
          <w:lang w:eastAsia="zh-CN"/>
        </w:rPr>
        <w:t>1976</w:t>
      </w:r>
      <w:r w:rsidRPr="00004183">
        <w:rPr>
          <w:rFonts w:hint="eastAsia"/>
          <w:lang w:eastAsia="zh-CN"/>
        </w:rPr>
        <w:t>年《保护未成年海员建议书》</w:t>
      </w:r>
      <w:r w:rsidRPr="00004183">
        <w:rPr>
          <w:lang w:eastAsia="zh-CN"/>
        </w:rPr>
        <w:t>(</w:t>
      </w:r>
      <w:r w:rsidRPr="00004183">
        <w:rPr>
          <w:rFonts w:hint="eastAsia"/>
          <w:lang w:eastAsia="zh-CN"/>
        </w:rPr>
        <w:t>第</w:t>
      </w:r>
      <w:r w:rsidRPr="00004183">
        <w:rPr>
          <w:lang w:eastAsia="zh-CN"/>
        </w:rPr>
        <w:t>153</w:t>
      </w:r>
      <w:r w:rsidRPr="00004183">
        <w:rPr>
          <w:rFonts w:hint="eastAsia"/>
          <w:lang w:eastAsia="zh-CN"/>
        </w:rPr>
        <w:t>号</w:t>
      </w:r>
      <w:r w:rsidRPr="00004183">
        <w:rPr>
          <w:lang w:eastAsia="zh-CN"/>
        </w:rPr>
        <w:t>)</w:t>
      </w:r>
      <w:r>
        <w:rPr>
          <w:rFonts w:hint="eastAsia"/>
          <w:lang w:eastAsia="zh-CN"/>
        </w:rPr>
        <w:t>、</w:t>
      </w:r>
      <w:r w:rsidRPr="00004183">
        <w:rPr>
          <w:lang w:eastAsia="zh-CN"/>
        </w:rPr>
        <w:t>1976</w:t>
      </w:r>
      <w:r w:rsidRPr="00004183">
        <w:rPr>
          <w:rFonts w:hint="eastAsia"/>
          <w:lang w:eastAsia="zh-CN"/>
        </w:rPr>
        <w:t>年《</w:t>
      </w:r>
      <w:r w:rsidRPr="00004183">
        <w:rPr>
          <w:lang w:eastAsia="zh-CN"/>
        </w:rPr>
        <w:t>(</w:t>
      </w:r>
      <w:r w:rsidRPr="00004183">
        <w:rPr>
          <w:rFonts w:hint="eastAsia"/>
          <w:lang w:eastAsia="zh-CN"/>
        </w:rPr>
        <w:t>海员</w:t>
      </w:r>
      <w:r w:rsidRPr="00004183">
        <w:rPr>
          <w:lang w:eastAsia="zh-CN"/>
        </w:rPr>
        <w:t>)</w:t>
      </w:r>
      <w:r w:rsidRPr="00004183">
        <w:rPr>
          <w:rFonts w:hint="eastAsia"/>
          <w:lang w:eastAsia="zh-CN"/>
        </w:rPr>
        <w:t>连续就业建议书》</w:t>
      </w:r>
      <w:r w:rsidRPr="00004183">
        <w:rPr>
          <w:lang w:eastAsia="zh-CN"/>
        </w:rPr>
        <w:t>(</w:t>
      </w:r>
      <w:r w:rsidRPr="00004183">
        <w:rPr>
          <w:rFonts w:hint="eastAsia"/>
          <w:lang w:eastAsia="zh-CN"/>
        </w:rPr>
        <w:t>第</w:t>
      </w:r>
      <w:r w:rsidRPr="00004183">
        <w:rPr>
          <w:lang w:eastAsia="zh-CN"/>
        </w:rPr>
        <w:t>154</w:t>
      </w:r>
      <w:r w:rsidRPr="00004183">
        <w:rPr>
          <w:rFonts w:hint="eastAsia"/>
          <w:lang w:eastAsia="zh-CN"/>
        </w:rPr>
        <w:t>号</w:t>
      </w:r>
      <w:r w:rsidRPr="00004183">
        <w:rPr>
          <w:lang w:eastAsia="zh-CN"/>
        </w:rPr>
        <w:t>)</w:t>
      </w:r>
      <w:r>
        <w:rPr>
          <w:rFonts w:hint="eastAsia"/>
          <w:lang w:eastAsia="zh-CN"/>
        </w:rPr>
        <w:t>、</w:t>
      </w:r>
      <w:r w:rsidRPr="00004183">
        <w:rPr>
          <w:lang w:eastAsia="zh-CN"/>
        </w:rPr>
        <w:t>1987</w:t>
      </w:r>
      <w:r w:rsidRPr="00004183">
        <w:rPr>
          <w:rFonts w:hint="eastAsia"/>
          <w:lang w:eastAsia="zh-CN"/>
        </w:rPr>
        <w:t>年《海员遣返建议书》</w:t>
      </w:r>
      <w:r w:rsidRPr="00004183">
        <w:rPr>
          <w:lang w:eastAsia="zh-CN"/>
        </w:rPr>
        <w:t>(</w:t>
      </w:r>
      <w:r w:rsidRPr="00004183">
        <w:rPr>
          <w:rFonts w:hint="eastAsia"/>
          <w:lang w:eastAsia="zh-CN"/>
        </w:rPr>
        <w:t>第</w:t>
      </w:r>
      <w:r w:rsidRPr="00004183">
        <w:rPr>
          <w:lang w:eastAsia="zh-CN"/>
        </w:rPr>
        <w:t>174</w:t>
      </w:r>
      <w:r w:rsidRPr="00004183">
        <w:rPr>
          <w:rFonts w:hint="eastAsia"/>
          <w:lang w:eastAsia="zh-CN"/>
        </w:rPr>
        <w:t>号</w:t>
      </w:r>
      <w:r w:rsidRPr="00004183">
        <w:rPr>
          <w:lang w:eastAsia="zh-CN"/>
        </w:rPr>
        <w:t>)</w:t>
      </w:r>
      <w:r>
        <w:rPr>
          <w:rFonts w:hint="eastAsia"/>
          <w:lang w:eastAsia="zh-CN"/>
        </w:rPr>
        <w:t>、</w:t>
      </w:r>
      <w:r w:rsidRPr="00004183">
        <w:rPr>
          <w:lang w:eastAsia="zh-CN"/>
        </w:rPr>
        <w:t>1996</w:t>
      </w:r>
      <w:r w:rsidRPr="00004183">
        <w:rPr>
          <w:rFonts w:hint="eastAsia"/>
          <w:lang w:eastAsia="zh-CN"/>
        </w:rPr>
        <w:t>年《海员招募与安置建议书》</w:t>
      </w:r>
      <w:r w:rsidRPr="00004183">
        <w:rPr>
          <w:lang w:eastAsia="zh-CN"/>
        </w:rPr>
        <w:t>(</w:t>
      </w:r>
      <w:r w:rsidRPr="00004183">
        <w:rPr>
          <w:rFonts w:hint="eastAsia"/>
          <w:lang w:eastAsia="zh-CN"/>
        </w:rPr>
        <w:t>第</w:t>
      </w:r>
      <w:r w:rsidRPr="00004183">
        <w:rPr>
          <w:lang w:eastAsia="zh-CN"/>
        </w:rPr>
        <w:t>186</w:t>
      </w:r>
      <w:r w:rsidRPr="00004183">
        <w:rPr>
          <w:rFonts w:hint="eastAsia"/>
          <w:lang w:eastAsia="zh-CN"/>
        </w:rPr>
        <w:t>号</w:t>
      </w:r>
      <w:r w:rsidRPr="00004183">
        <w:rPr>
          <w:lang w:eastAsia="zh-CN"/>
        </w:rPr>
        <w:t>)</w:t>
      </w:r>
      <w:r>
        <w:rPr>
          <w:rFonts w:hint="eastAsia"/>
          <w:lang w:eastAsia="zh-CN"/>
        </w:rPr>
        <w:t>、</w:t>
      </w:r>
      <w:r w:rsidRPr="00004183">
        <w:rPr>
          <w:lang w:eastAsia="zh-CN"/>
        </w:rPr>
        <w:t>1996</w:t>
      </w:r>
      <w:r w:rsidRPr="00004183">
        <w:rPr>
          <w:rFonts w:hint="eastAsia"/>
          <w:lang w:eastAsia="zh-CN"/>
        </w:rPr>
        <w:t>年《海员工资、工时和船舶配员建议书》</w:t>
      </w:r>
      <w:r w:rsidRPr="00004183">
        <w:rPr>
          <w:lang w:eastAsia="zh-CN"/>
        </w:rPr>
        <w:t>(</w:t>
      </w:r>
      <w:r w:rsidRPr="00004183">
        <w:rPr>
          <w:rFonts w:hint="eastAsia"/>
          <w:lang w:eastAsia="zh-CN"/>
        </w:rPr>
        <w:t>第</w:t>
      </w:r>
      <w:r w:rsidRPr="00004183">
        <w:rPr>
          <w:lang w:eastAsia="zh-CN"/>
        </w:rPr>
        <w:t>187</w:t>
      </w:r>
      <w:r w:rsidRPr="00004183">
        <w:rPr>
          <w:rFonts w:hint="eastAsia"/>
          <w:lang w:eastAsia="zh-CN"/>
        </w:rPr>
        <w:t>号</w:t>
      </w:r>
      <w:r w:rsidRPr="00004183">
        <w:rPr>
          <w:lang w:eastAsia="zh-CN"/>
        </w:rPr>
        <w:t>)</w:t>
      </w:r>
      <w:r w:rsidRPr="00004183">
        <w:rPr>
          <w:rFonts w:hint="eastAsia"/>
          <w:lang w:eastAsia="zh-CN"/>
        </w:rPr>
        <w:t>。</w:t>
      </w:r>
    </w:p>
    <w:p w:rsidR="004B5CF4" w:rsidRPr="00004183" w:rsidRDefault="004B5CF4" w:rsidP="004B5CF4">
      <w:pPr>
        <w:pStyle w:val="Indent"/>
        <w:spacing w:line="300" w:lineRule="auto"/>
        <w:rPr>
          <w:lang w:eastAsia="zh-CN"/>
        </w:rPr>
      </w:pPr>
      <w:r w:rsidRPr="00004183">
        <w:rPr>
          <w:rFonts w:hint="eastAsia"/>
          <w:lang w:eastAsia="zh-CN"/>
        </w:rPr>
        <w:t>基于标准审议机制三方工作组第三次会议</w:t>
      </w:r>
      <w:r w:rsidRPr="00004183">
        <w:rPr>
          <w:lang w:eastAsia="zh-CN"/>
        </w:rPr>
        <w:t>(2017</w:t>
      </w:r>
      <w:r w:rsidRPr="00004183">
        <w:rPr>
          <w:rFonts w:hint="eastAsia"/>
          <w:lang w:eastAsia="zh-CN"/>
        </w:rPr>
        <w:t>年</w:t>
      </w:r>
      <w:r w:rsidRPr="00004183">
        <w:rPr>
          <w:lang w:eastAsia="zh-CN"/>
        </w:rPr>
        <w:t>9</w:t>
      </w:r>
      <w:r w:rsidRPr="00004183">
        <w:rPr>
          <w:rFonts w:hint="eastAsia"/>
          <w:lang w:eastAsia="zh-CN"/>
        </w:rPr>
        <w:t>月</w:t>
      </w:r>
      <w:r w:rsidRPr="00004183">
        <w:rPr>
          <w:lang w:eastAsia="zh-CN"/>
        </w:rPr>
        <w:t>25-29</w:t>
      </w:r>
      <w:r w:rsidRPr="00004183">
        <w:rPr>
          <w:rFonts w:hint="eastAsia"/>
          <w:lang w:eastAsia="zh-CN"/>
        </w:rPr>
        <w:t>日</w:t>
      </w:r>
      <w:r w:rsidRPr="00004183">
        <w:rPr>
          <w:lang w:eastAsia="zh-CN"/>
        </w:rPr>
        <w:t>)</w:t>
      </w:r>
      <w:r w:rsidRPr="00004183">
        <w:rPr>
          <w:rFonts w:hint="eastAsia"/>
          <w:lang w:eastAsia="zh-CN"/>
        </w:rPr>
        <w:t>以及根据经修正的《</w:t>
      </w:r>
      <w:r w:rsidRPr="00004183">
        <w:rPr>
          <w:lang w:eastAsia="zh-CN"/>
        </w:rPr>
        <w:t>2006</w:t>
      </w:r>
      <w:r w:rsidRPr="00004183">
        <w:rPr>
          <w:rFonts w:hint="eastAsia"/>
          <w:lang w:eastAsia="zh-CN"/>
        </w:rPr>
        <w:t>年海事劳工公约》而成立的特别三方委员会</w:t>
      </w:r>
      <w:r>
        <w:rPr>
          <w:lang w:val="en-US" w:eastAsia="zh-CN"/>
        </w:rPr>
        <w:t> </w:t>
      </w:r>
      <w:r w:rsidRPr="00004183">
        <w:rPr>
          <w:vertAlign w:val="superscript"/>
          <w:lang w:eastAsia="zh-CN"/>
        </w:rPr>
        <w:footnoteReference w:id="2"/>
      </w:r>
      <w:r w:rsidRPr="00004183">
        <w:rPr>
          <w:rFonts w:hint="eastAsia"/>
          <w:lang w:eastAsia="zh-CN"/>
        </w:rPr>
        <w:t>第三次会议</w:t>
      </w:r>
      <w:r w:rsidRPr="00004183">
        <w:rPr>
          <w:rFonts w:hint="eastAsia"/>
          <w:lang w:eastAsia="zh-CN"/>
        </w:rPr>
        <w:t>(</w:t>
      </w:r>
      <w:r w:rsidRPr="00004183">
        <w:rPr>
          <w:lang w:eastAsia="zh-CN"/>
        </w:rPr>
        <w:t>2018</w:t>
      </w:r>
      <w:r w:rsidRPr="00004183">
        <w:rPr>
          <w:rFonts w:hint="eastAsia"/>
          <w:lang w:eastAsia="zh-CN"/>
        </w:rPr>
        <w:t>年</w:t>
      </w:r>
      <w:r w:rsidRPr="00004183">
        <w:rPr>
          <w:lang w:eastAsia="zh-CN"/>
        </w:rPr>
        <w:t>4</w:t>
      </w:r>
      <w:r w:rsidRPr="00004183">
        <w:rPr>
          <w:rFonts w:hint="eastAsia"/>
          <w:lang w:eastAsia="zh-CN"/>
        </w:rPr>
        <w:t>月</w:t>
      </w:r>
      <w:r w:rsidRPr="00004183">
        <w:rPr>
          <w:lang w:eastAsia="zh-CN"/>
        </w:rPr>
        <w:lastRenderedPageBreak/>
        <w:t>23-27</w:t>
      </w:r>
      <w:r w:rsidRPr="00004183">
        <w:rPr>
          <w:rFonts w:hint="eastAsia"/>
          <w:lang w:eastAsia="zh-CN"/>
        </w:rPr>
        <w:t>日</w:t>
      </w:r>
      <w:r w:rsidRPr="00004183">
        <w:rPr>
          <w:rFonts w:hint="eastAsia"/>
          <w:lang w:eastAsia="zh-CN"/>
        </w:rPr>
        <w:t>)</w:t>
      </w:r>
      <w:r w:rsidRPr="00004183">
        <w:rPr>
          <w:rFonts w:hint="eastAsia"/>
          <w:lang w:eastAsia="zh-CN"/>
        </w:rPr>
        <w:t>提出的建议，理事会作出了上述决定。标准</w:t>
      </w:r>
      <w:r w:rsidRPr="00004183">
        <w:rPr>
          <w:lang w:eastAsia="zh-CN"/>
        </w:rPr>
        <w:t>审议机制三方工作组</w:t>
      </w:r>
      <w:r w:rsidRPr="00004183">
        <w:rPr>
          <w:rFonts w:hint="eastAsia"/>
          <w:lang w:eastAsia="zh-CN"/>
        </w:rPr>
        <w:t>要求</w:t>
      </w:r>
      <w:r w:rsidRPr="00004183">
        <w:rPr>
          <w:lang w:eastAsia="zh-CN"/>
        </w:rPr>
        <w:t>特别三方委员会审议</w:t>
      </w:r>
      <w:r w:rsidRPr="00004183">
        <w:rPr>
          <w:rFonts w:hint="eastAsia"/>
          <w:lang w:eastAsia="zh-CN"/>
        </w:rPr>
        <w:t>68</w:t>
      </w:r>
      <w:r w:rsidRPr="00004183">
        <w:rPr>
          <w:rFonts w:hint="eastAsia"/>
          <w:lang w:eastAsia="zh-CN"/>
        </w:rPr>
        <w:t>项</w:t>
      </w:r>
      <w:r w:rsidRPr="00004183">
        <w:rPr>
          <w:lang w:eastAsia="zh-CN"/>
        </w:rPr>
        <w:t>海事文书</w:t>
      </w:r>
      <w:r w:rsidRPr="00004183">
        <w:rPr>
          <w:rFonts w:hint="eastAsia"/>
          <w:lang w:eastAsia="zh-CN"/>
        </w:rPr>
        <w:t>。</w:t>
      </w:r>
      <w:r w:rsidRPr="00004183">
        <w:rPr>
          <w:vertAlign w:val="superscript"/>
          <w:lang w:eastAsia="zh-CN"/>
        </w:rPr>
        <w:footnoteReference w:id="3"/>
      </w:r>
    </w:p>
    <w:p w:rsidR="004B5CF4" w:rsidRPr="00004183" w:rsidRDefault="004B5CF4" w:rsidP="004B5CF4">
      <w:pPr>
        <w:pStyle w:val="Indent"/>
        <w:spacing w:line="300" w:lineRule="auto"/>
        <w:rPr>
          <w:lang w:eastAsia="zh-CN"/>
        </w:rPr>
      </w:pPr>
      <w:r w:rsidRPr="00004183">
        <w:rPr>
          <w:rFonts w:hint="eastAsia"/>
          <w:lang w:eastAsia="zh-CN"/>
        </w:rPr>
        <w:t>这将是第三次要求国际劳工大会就国际劳工公约的可能废除问题作出决定。在</w:t>
      </w:r>
      <w:r w:rsidRPr="00004183">
        <w:rPr>
          <w:rFonts w:hint="eastAsia"/>
          <w:lang w:eastAsia="zh-CN"/>
        </w:rPr>
        <w:t>1997</w:t>
      </w:r>
      <w:r w:rsidRPr="00004183">
        <w:rPr>
          <w:rFonts w:hint="eastAsia"/>
          <w:lang w:eastAsia="zh-CN"/>
        </w:rPr>
        <w:t>年的《章程修正案》生效后，根据</w:t>
      </w:r>
      <w:r w:rsidRPr="00004183">
        <w:rPr>
          <w:rFonts w:hint="eastAsia"/>
          <w:lang w:eastAsia="zh-CN"/>
        </w:rPr>
        <w:t>2015</w:t>
      </w:r>
      <w:r w:rsidRPr="00004183">
        <w:rPr>
          <w:rFonts w:hint="eastAsia"/>
          <w:lang w:eastAsia="zh-CN"/>
        </w:rPr>
        <w:t>年</w:t>
      </w:r>
      <w:r w:rsidRPr="00004183">
        <w:rPr>
          <w:rFonts w:hint="eastAsia"/>
          <w:lang w:eastAsia="zh-CN"/>
        </w:rPr>
        <w:t>10</w:t>
      </w:r>
      <w:r w:rsidRPr="00004183">
        <w:rPr>
          <w:rFonts w:hint="eastAsia"/>
          <w:lang w:eastAsia="zh-CN"/>
        </w:rPr>
        <w:t>月</w:t>
      </w:r>
      <w:r w:rsidRPr="00004183">
        <w:rPr>
          <w:rFonts w:hint="eastAsia"/>
          <w:lang w:eastAsia="zh-CN"/>
        </w:rPr>
        <w:t>8</w:t>
      </w:r>
      <w:r w:rsidRPr="00004183">
        <w:rPr>
          <w:rFonts w:hint="eastAsia"/>
          <w:lang w:eastAsia="zh-CN"/>
        </w:rPr>
        <w:t>日生效的《国际劳工组织章程》第</w:t>
      </w:r>
      <w:r w:rsidRPr="00004183">
        <w:rPr>
          <w:rFonts w:hint="eastAsia"/>
          <w:lang w:eastAsia="zh-CN"/>
        </w:rPr>
        <w:t>19</w:t>
      </w:r>
      <w:r w:rsidRPr="00004183">
        <w:rPr>
          <w:rFonts w:hint="eastAsia"/>
          <w:lang w:eastAsia="zh-CN"/>
        </w:rPr>
        <w:t>条第</w:t>
      </w:r>
      <w:r w:rsidRPr="00004183">
        <w:rPr>
          <w:rFonts w:hint="eastAsia"/>
          <w:lang w:eastAsia="zh-CN"/>
        </w:rPr>
        <w:t>9</w:t>
      </w:r>
      <w:r w:rsidRPr="00004183">
        <w:rPr>
          <w:rFonts w:hint="eastAsia"/>
          <w:lang w:eastAsia="zh-CN"/>
        </w:rPr>
        <w:t>款，若一项生效公约似乎已失去存在的意义或该公约不再能为实现国际劳工组织的目标作出有用的贡献，那么大会根据三分之二多数的原则和理事会的建议，目前有权废除该项公约。废除公约的能力是标准审议机制程序的一个重要工具，旨在确保本组织构建一套强劲有力、顺应时代的国际劳工标准体系。</w:t>
      </w:r>
    </w:p>
    <w:p w:rsidR="004B5CF4" w:rsidRPr="00004183" w:rsidRDefault="004B5CF4" w:rsidP="004B5CF4">
      <w:pPr>
        <w:pStyle w:val="Indent"/>
        <w:spacing w:line="300" w:lineRule="auto"/>
        <w:rPr>
          <w:lang w:eastAsia="zh-CN"/>
        </w:rPr>
      </w:pPr>
      <w:r w:rsidRPr="00004183">
        <w:rPr>
          <w:rFonts w:hint="eastAsia"/>
          <w:lang w:eastAsia="zh-CN"/>
        </w:rPr>
        <w:t>如果大会决定废除或撤销上述公约和建议书，那么它们将从国际劳工组织标准体系中加以去除，为此，那些批准了这些公约并仍受其约束的成员将不再有义务根据《章程》第</w:t>
      </w:r>
      <w:r w:rsidRPr="00004183">
        <w:rPr>
          <w:lang w:eastAsia="zh-CN"/>
        </w:rPr>
        <w:t>22</w:t>
      </w:r>
      <w:r w:rsidRPr="00004183">
        <w:rPr>
          <w:rFonts w:hint="eastAsia"/>
          <w:lang w:eastAsia="zh-CN"/>
        </w:rPr>
        <w:t>条的规定提交有关履约报告，而且可不再接受有关未履约的申诉</w:t>
      </w:r>
      <w:r w:rsidRPr="00004183">
        <w:rPr>
          <w:lang w:eastAsia="zh-CN"/>
        </w:rPr>
        <w:t>(</w:t>
      </w:r>
      <w:r w:rsidRPr="00004183">
        <w:rPr>
          <w:rFonts w:hint="eastAsia"/>
          <w:lang w:eastAsia="zh-CN"/>
        </w:rPr>
        <w:t>第</w:t>
      </w:r>
      <w:r w:rsidRPr="00004183">
        <w:rPr>
          <w:lang w:eastAsia="zh-CN"/>
        </w:rPr>
        <w:t>24</w:t>
      </w:r>
      <w:r w:rsidRPr="00004183">
        <w:rPr>
          <w:rFonts w:hint="eastAsia"/>
          <w:lang w:eastAsia="zh-CN"/>
        </w:rPr>
        <w:t>条</w:t>
      </w:r>
      <w:r w:rsidRPr="00004183">
        <w:rPr>
          <w:lang w:eastAsia="zh-CN"/>
        </w:rPr>
        <w:t>)</w:t>
      </w:r>
      <w:r w:rsidRPr="00004183">
        <w:rPr>
          <w:rFonts w:hint="eastAsia"/>
          <w:lang w:eastAsia="zh-CN"/>
        </w:rPr>
        <w:t>或控诉</w:t>
      </w:r>
      <w:r w:rsidRPr="00004183">
        <w:rPr>
          <w:lang w:eastAsia="zh-CN"/>
        </w:rPr>
        <w:t>(</w:t>
      </w:r>
      <w:r w:rsidRPr="00004183">
        <w:rPr>
          <w:rFonts w:hint="eastAsia"/>
          <w:lang w:eastAsia="zh-CN"/>
        </w:rPr>
        <w:t>第</w:t>
      </w:r>
      <w:r w:rsidRPr="00004183">
        <w:rPr>
          <w:lang w:eastAsia="zh-CN"/>
        </w:rPr>
        <w:t>26</w:t>
      </w:r>
      <w:r w:rsidRPr="00004183">
        <w:rPr>
          <w:rFonts w:hint="eastAsia"/>
          <w:lang w:eastAsia="zh-CN"/>
        </w:rPr>
        <w:t>条</w:t>
      </w:r>
      <w:r w:rsidRPr="00004183">
        <w:rPr>
          <w:lang w:eastAsia="zh-CN"/>
        </w:rPr>
        <w:t>)</w:t>
      </w:r>
      <w:r w:rsidRPr="00004183">
        <w:rPr>
          <w:rFonts w:hint="eastAsia"/>
          <w:lang w:eastAsia="zh-CN"/>
        </w:rPr>
        <w:t>。对它们而言，国际劳工组织监督机构将不需对这些公约的实施情况进行审议，同时劳工局将采取必要步骤，保证任何国际劳工标准汇集中不再印发这些被废除或撤销的文书，新的文书、行为准则或相似文件中不再提及这些文书。</w:t>
      </w:r>
      <w:r w:rsidRPr="00004183">
        <w:rPr>
          <w:vertAlign w:val="superscript"/>
          <w:lang w:eastAsia="zh-CN"/>
        </w:rPr>
        <w:footnoteReference w:id="4"/>
      </w:r>
    </w:p>
    <w:p w:rsidR="004B5CF4" w:rsidRPr="00004183" w:rsidRDefault="004B5CF4" w:rsidP="004B5CF4">
      <w:pPr>
        <w:pStyle w:val="Indent"/>
        <w:spacing w:line="300" w:lineRule="auto"/>
        <w:rPr>
          <w:lang w:eastAsia="zh-CN"/>
        </w:rPr>
      </w:pPr>
      <w:r w:rsidRPr="00004183">
        <w:rPr>
          <w:rFonts w:hint="eastAsia"/>
          <w:lang w:eastAsia="zh-CN"/>
        </w:rPr>
        <w:t>根据《国际劳工大会议事规则》第</w:t>
      </w:r>
      <w:r w:rsidRPr="00004183">
        <w:rPr>
          <w:lang w:eastAsia="zh-CN"/>
        </w:rPr>
        <w:t>45</w:t>
      </w:r>
      <w:r w:rsidRPr="00004183">
        <w:rPr>
          <w:rFonts w:hint="eastAsia"/>
          <w:lang w:eastAsia="zh-CN"/>
        </w:rPr>
        <w:t>条</w:t>
      </w:r>
      <w:r w:rsidRPr="00004183">
        <w:rPr>
          <w:lang w:eastAsia="zh-CN"/>
        </w:rPr>
        <w:t>(</w:t>
      </w:r>
      <w:r w:rsidRPr="00004183">
        <w:rPr>
          <w:rFonts w:hint="eastAsia"/>
          <w:lang w:eastAsia="zh-CN"/>
        </w:rPr>
        <w:t>乙</w:t>
      </w:r>
      <w:r w:rsidRPr="00004183">
        <w:rPr>
          <w:lang w:eastAsia="zh-CN"/>
        </w:rPr>
        <w:t>)</w:t>
      </w:r>
      <w:r w:rsidRPr="00004183">
        <w:rPr>
          <w:rFonts w:hint="eastAsia"/>
          <w:lang w:eastAsia="zh-CN"/>
        </w:rPr>
        <w:t>第</w:t>
      </w:r>
      <w:r w:rsidRPr="00004183">
        <w:rPr>
          <w:lang w:eastAsia="zh-CN"/>
        </w:rPr>
        <w:t>2</w:t>
      </w:r>
      <w:r w:rsidRPr="00004183">
        <w:rPr>
          <w:rFonts w:hint="eastAsia"/>
          <w:lang w:eastAsia="zh-CN"/>
        </w:rPr>
        <w:t>款的规定，在一项有关废除或撤销公约和建议书问题的议题列入大会议程时，劳工局务必在拟讨论该议题的该届会议开幕前的</w:t>
      </w:r>
      <w:r w:rsidRPr="00004183">
        <w:rPr>
          <w:lang w:eastAsia="zh-CN"/>
        </w:rPr>
        <w:t>18</w:t>
      </w:r>
      <w:r w:rsidRPr="00004183">
        <w:rPr>
          <w:rFonts w:hint="eastAsia"/>
          <w:lang w:eastAsia="zh-CN"/>
        </w:rPr>
        <w:t>个月内，向各成员国政府递交一份简短报告和问卷调查表，要求其在</w:t>
      </w:r>
      <w:r w:rsidRPr="00004183">
        <w:rPr>
          <w:lang w:eastAsia="zh-CN"/>
        </w:rPr>
        <w:t>12</w:t>
      </w:r>
      <w:r w:rsidRPr="00004183">
        <w:rPr>
          <w:rFonts w:hint="eastAsia"/>
          <w:lang w:eastAsia="zh-CN"/>
        </w:rPr>
        <w:t>个月内就上述废除或撤销议题表明立场。为此，要求各国政府在敲定其最后答复之前与最具代表性的雇主组织和工人组织进行协商。劳工局应根据所收到的答复起草一份含有最终建议的报告，并应在该届会议召开前四个月内将其分送至各国政府。</w:t>
      </w:r>
    </w:p>
    <w:p w:rsidR="004B5CF4" w:rsidRPr="00004183" w:rsidRDefault="004B5CF4" w:rsidP="004B5CF4">
      <w:pPr>
        <w:pStyle w:val="Indent"/>
        <w:spacing w:line="300" w:lineRule="auto"/>
        <w:rPr>
          <w:lang w:eastAsia="zh-CN"/>
        </w:rPr>
      </w:pPr>
      <w:r w:rsidRPr="00004183">
        <w:rPr>
          <w:rFonts w:hint="eastAsia"/>
          <w:lang w:eastAsia="zh-CN"/>
        </w:rPr>
        <w:t>由于理事会已将该议题列入国际劳工大会第</w:t>
      </w:r>
      <w:r w:rsidRPr="00004183">
        <w:rPr>
          <w:lang w:eastAsia="zh-CN"/>
        </w:rPr>
        <w:t>109</w:t>
      </w:r>
      <w:r w:rsidRPr="00004183">
        <w:rPr>
          <w:rFonts w:hint="eastAsia"/>
          <w:lang w:eastAsia="zh-CN"/>
        </w:rPr>
        <w:t>届会议</w:t>
      </w:r>
      <w:r w:rsidRPr="00004183">
        <w:rPr>
          <w:lang w:eastAsia="zh-CN"/>
        </w:rPr>
        <w:t>(2020</w:t>
      </w:r>
      <w:r w:rsidRPr="00004183">
        <w:rPr>
          <w:rFonts w:hint="eastAsia"/>
          <w:lang w:eastAsia="zh-CN"/>
        </w:rPr>
        <w:t>年</w:t>
      </w:r>
      <w:r w:rsidRPr="00004183">
        <w:rPr>
          <w:lang w:eastAsia="zh-CN"/>
        </w:rPr>
        <w:t>)</w:t>
      </w:r>
      <w:r w:rsidRPr="00004183">
        <w:rPr>
          <w:rFonts w:hint="eastAsia"/>
          <w:lang w:eastAsia="zh-CN"/>
        </w:rPr>
        <w:t>的议事日程，因此要求各国政府在与最具代表性的雇主组织和工人组织进行协商后，务必于</w:t>
      </w:r>
      <w:r w:rsidRPr="00004183">
        <w:rPr>
          <w:lang w:eastAsia="zh-CN"/>
        </w:rPr>
        <w:t>2019</w:t>
      </w:r>
      <w:r w:rsidRPr="00004183">
        <w:rPr>
          <w:rFonts w:hint="eastAsia"/>
          <w:lang w:eastAsia="zh-CN"/>
        </w:rPr>
        <w:t>年</w:t>
      </w:r>
      <w:r w:rsidRPr="00004183">
        <w:rPr>
          <w:lang w:eastAsia="zh-CN"/>
        </w:rPr>
        <w:t>11</w:t>
      </w:r>
      <w:r w:rsidRPr="00004183">
        <w:rPr>
          <w:rFonts w:hint="eastAsia"/>
          <w:lang w:eastAsia="zh-CN"/>
        </w:rPr>
        <w:t>月</w:t>
      </w:r>
      <w:r w:rsidRPr="00004183">
        <w:rPr>
          <w:lang w:eastAsia="zh-CN"/>
        </w:rPr>
        <w:t>30</w:t>
      </w:r>
      <w:r w:rsidRPr="00004183">
        <w:rPr>
          <w:rFonts w:hint="eastAsia"/>
          <w:lang w:eastAsia="zh-CN"/>
        </w:rPr>
        <w:t>日之前将下列调查问卷的答复送交劳工局。</w:t>
      </w:r>
    </w:p>
    <w:p w:rsidR="004B5CF4" w:rsidRPr="00004183" w:rsidRDefault="004B5CF4" w:rsidP="004B5CF4">
      <w:pPr>
        <w:pStyle w:val="Indent"/>
        <w:spacing w:line="300" w:lineRule="auto"/>
        <w:rPr>
          <w:lang w:eastAsia="zh-CN"/>
        </w:rPr>
        <w:sectPr w:rsidR="004B5CF4" w:rsidRPr="00004183" w:rsidSect="00F44BBE">
          <w:headerReference w:type="default" r:id="rId20"/>
          <w:headerReference w:type="first" r:id="rId21"/>
          <w:type w:val="oddPage"/>
          <w:pgSz w:w="11906" w:h="16838"/>
          <w:pgMar w:top="1701" w:right="1418" w:bottom="1418" w:left="1418" w:header="851" w:footer="794" w:gutter="0"/>
          <w:pgNumType w:start="1"/>
          <w:cols w:space="708"/>
          <w:titlePg/>
          <w:docGrid w:linePitch="360"/>
        </w:sectPr>
      </w:pPr>
      <w:r w:rsidRPr="00004183">
        <w:rPr>
          <w:rFonts w:hint="eastAsia"/>
          <w:lang w:val="en-US" w:eastAsia="zh-CN"/>
        </w:rPr>
        <w:t>有关报告和调查问卷，可在以下国际劳工组织网站中获取：</w:t>
      </w:r>
      <w:hyperlink r:id="rId22" w:history="1">
        <w:r w:rsidRPr="002B231A">
          <w:rPr>
            <w:rStyle w:val="Hyperlink"/>
            <w:u w:val="none"/>
            <w:lang w:eastAsia="zh-CN"/>
          </w:rPr>
          <w:t>https://www.ilo.org/ilc/ILCSessions/109/reports/reports-to-the-conference/WCMS_</w:t>
        </w:r>
        <w:r w:rsidRPr="002B231A">
          <w:rPr>
            <w:rStyle w:val="Hyperlink"/>
            <w:u w:val="none"/>
            <w:lang w:eastAsia="zh-CN"/>
          </w:rPr>
          <w:br/>
          <w:t>651058/lang--en/index.htm</w:t>
        </w:r>
      </w:hyperlink>
      <w:r w:rsidRPr="00004183">
        <w:rPr>
          <w:rFonts w:hint="eastAsia"/>
          <w:lang w:val="en-US" w:eastAsia="zh-CN"/>
        </w:rPr>
        <w:t>。鼓励各国政府尽可能以电子模板形式完成调查问卷，并将其答复发送至法律顾问办公室</w:t>
      </w:r>
      <w:r w:rsidRPr="00004183">
        <w:rPr>
          <w:rFonts w:hint="eastAsia"/>
          <w:lang w:eastAsia="zh-CN"/>
        </w:rPr>
        <w:t>(</w:t>
      </w:r>
      <w:hyperlink r:id="rId23" w:history="1">
        <w:r w:rsidRPr="00166FCB">
          <w:rPr>
            <w:rStyle w:val="Hyperlink"/>
            <w:u w:val="none"/>
            <w:lang w:eastAsia="zh-CN"/>
          </w:rPr>
          <w:t>jur@ilo.org</w:t>
        </w:r>
      </w:hyperlink>
      <w:r w:rsidRPr="00004183">
        <w:rPr>
          <w:lang w:eastAsia="zh-CN"/>
        </w:rPr>
        <w:t>)</w:t>
      </w:r>
      <w:r w:rsidRPr="00004183">
        <w:rPr>
          <w:rFonts w:hint="eastAsia"/>
          <w:lang w:val="en-US" w:eastAsia="zh-CN"/>
        </w:rPr>
        <w:t>。</w:t>
      </w:r>
    </w:p>
    <w:p w:rsidR="004B5CF4" w:rsidRPr="00743A7B" w:rsidRDefault="004B5CF4" w:rsidP="004B5CF4">
      <w:pPr>
        <w:pStyle w:val="chapter"/>
        <w:rPr>
          <w:lang w:eastAsia="zh-CN"/>
        </w:rPr>
      </w:pPr>
      <w:bookmarkStart w:id="10" w:name="_Toc528230332"/>
      <w:bookmarkStart w:id="11" w:name="chapter"/>
      <w:bookmarkStart w:id="12" w:name="PartialNoChap"/>
      <w:bookmarkEnd w:id="3"/>
      <w:r w:rsidRPr="00743A7B">
        <w:rPr>
          <w:rFonts w:hint="eastAsia"/>
          <w:lang w:eastAsia="zh-CN"/>
        </w:rPr>
        <w:lastRenderedPageBreak/>
        <w:t>第</w:t>
      </w:r>
      <w:r w:rsidRPr="00743A7B">
        <w:rPr>
          <w:lang w:eastAsia="zh-CN"/>
        </w:rPr>
        <w:t>8</w:t>
      </w:r>
      <w:r w:rsidRPr="00743A7B">
        <w:rPr>
          <w:lang w:eastAsia="zh-CN"/>
        </w:rPr>
        <w:t>、</w:t>
      </w:r>
      <w:r w:rsidRPr="006D12D9">
        <w:rPr>
          <w:rFonts w:hint="eastAsia"/>
          <w:lang w:eastAsia="zh-CN"/>
        </w:rPr>
        <w:t>第</w:t>
      </w:r>
      <w:r w:rsidRPr="00743A7B">
        <w:rPr>
          <w:lang w:eastAsia="zh-CN"/>
        </w:rPr>
        <w:t>9</w:t>
      </w:r>
      <w:r w:rsidRPr="00743A7B">
        <w:rPr>
          <w:lang w:eastAsia="zh-CN"/>
        </w:rPr>
        <w:t>、</w:t>
      </w:r>
      <w:r w:rsidRPr="006D12D9">
        <w:rPr>
          <w:rFonts w:hint="eastAsia"/>
          <w:lang w:eastAsia="zh-CN"/>
        </w:rPr>
        <w:t>第</w:t>
      </w:r>
      <w:r w:rsidRPr="00743A7B">
        <w:rPr>
          <w:lang w:eastAsia="zh-CN"/>
        </w:rPr>
        <w:t>16</w:t>
      </w:r>
      <w:r w:rsidRPr="00743A7B">
        <w:rPr>
          <w:rFonts w:hint="eastAsia"/>
          <w:lang w:eastAsia="zh-CN"/>
        </w:rPr>
        <w:t>、</w:t>
      </w:r>
      <w:r w:rsidRPr="006D12D9">
        <w:rPr>
          <w:rFonts w:hint="eastAsia"/>
          <w:lang w:eastAsia="zh-CN"/>
        </w:rPr>
        <w:t>第</w:t>
      </w:r>
      <w:r w:rsidRPr="00743A7B">
        <w:rPr>
          <w:lang w:eastAsia="zh-CN"/>
        </w:rPr>
        <w:t>53</w:t>
      </w:r>
      <w:r w:rsidRPr="00743A7B">
        <w:rPr>
          <w:lang w:eastAsia="zh-CN"/>
        </w:rPr>
        <w:t>、</w:t>
      </w:r>
      <w:r w:rsidRPr="006D12D9">
        <w:rPr>
          <w:rFonts w:hint="eastAsia"/>
          <w:lang w:eastAsia="zh-CN"/>
        </w:rPr>
        <w:t>第</w:t>
      </w:r>
      <w:r w:rsidRPr="00743A7B">
        <w:rPr>
          <w:lang w:eastAsia="zh-CN"/>
        </w:rPr>
        <w:t>73</w:t>
      </w:r>
      <w:r w:rsidRPr="00743A7B">
        <w:rPr>
          <w:lang w:eastAsia="zh-CN"/>
        </w:rPr>
        <w:t>、</w:t>
      </w:r>
      <w:r w:rsidRPr="006D12D9">
        <w:rPr>
          <w:rFonts w:hint="eastAsia"/>
          <w:lang w:eastAsia="zh-CN"/>
        </w:rPr>
        <w:t>第</w:t>
      </w:r>
      <w:r w:rsidRPr="00743A7B">
        <w:rPr>
          <w:lang w:eastAsia="zh-CN"/>
        </w:rPr>
        <w:t>74</w:t>
      </w:r>
      <w:r w:rsidRPr="00743A7B">
        <w:rPr>
          <w:lang w:eastAsia="zh-CN"/>
        </w:rPr>
        <w:t>、</w:t>
      </w:r>
      <w:r w:rsidRPr="006D12D9">
        <w:rPr>
          <w:rFonts w:hint="eastAsia"/>
          <w:lang w:eastAsia="zh-CN"/>
        </w:rPr>
        <w:t>第</w:t>
      </w:r>
      <w:r w:rsidRPr="00743A7B">
        <w:rPr>
          <w:lang w:eastAsia="zh-CN"/>
        </w:rPr>
        <w:t>91</w:t>
      </w:r>
      <w:r w:rsidRPr="00743A7B">
        <w:rPr>
          <w:lang w:eastAsia="zh-CN"/>
        </w:rPr>
        <w:br/>
      </w:r>
      <w:r w:rsidRPr="00743A7B">
        <w:rPr>
          <w:rFonts w:hint="eastAsia"/>
          <w:lang w:eastAsia="zh-CN"/>
        </w:rPr>
        <w:t>和</w:t>
      </w:r>
      <w:r>
        <w:rPr>
          <w:rFonts w:hint="eastAsia"/>
          <w:lang w:eastAsia="zh-CN"/>
        </w:rPr>
        <w:t>第</w:t>
      </w:r>
      <w:r w:rsidRPr="00743A7B">
        <w:rPr>
          <w:lang w:eastAsia="zh-CN"/>
        </w:rPr>
        <w:t>145</w:t>
      </w:r>
      <w:bookmarkEnd w:id="10"/>
      <w:r w:rsidRPr="00743A7B">
        <w:rPr>
          <w:rFonts w:hint="eastAsia"/>
          <w:lang w:eastAsia="zh-CN"/>
        </w:rPr>
        <w:t>号</w:t>
      </w:r>
      <w:r w:rsidRPr="00743A7B">
        <w:rPr>
          <w:lang w:eastAsia="zh-CN"/>
        </w:rPr>
        <w:t>公约的现状</w:t>
      </w:r>
    </w:p>
    <w:bookmarkEnd w:id="11"/>
    <w:bookmarkEnd w:id="12"/>
    <w:p w:rsidR="004B5CF4" w:rsidRDefault="004B5CF4" w:rsidP="004B5CF4">
      <w:pPr>
        <w:pStyle w:val="H1"/>
        <w:rPr>
          <w:lang w:eastAsia="zh-CN"/>
        </w:rPr>
      </w:pPr>
      <w:r w:rsidRPr="003F0DA2">
        <w:rPr>
          <w:rFonts w:hint="eastAsia"/>
          <w:lang w:val="en-US" w:eastAsia="zh-CN"/>
        </w:rPr>
        <w:t>1920</w:t>
      </w:r>
      <w:r w:rsidRPr="003F0DA2">
        <w:rPr>
          <w:rFonts w:hint="eastAsia"/>
          <w:lang w:val="en-US" w:eastAsia="zh-CN"/>
        </w:rPr>
        <w:t>年</w:t>
      </w:r>
      <w:r>
        <w:rPr>
          <w:rFonts w:hint="eastAsia"/>
          <w:lang w:val="en-US" w:eastAsia="zh-CN"/>
        </w:rPr>
        <w:t>《</w:t>
      </w:r>
      <w:r w:rsidRPr="003F0DA2">
        <w:rPr>
          <w:rFonts w:hint="eastAsia"/>
          <w:lang w:val="en-US" w:eastAsia="zh-CN"/>
        </w:rPr>
        <w:t>(</w:t>
      </w:r>
      <w:r w:rsidRPr="003F0DA2">
        <w:rPr>
          <w:rFonts w:hint="eastAsia"/>
          <w:lang w:val="en-US" w:eastAsia="zh-CN"/>
        </w:rPr>
        <w:t>海难</w:t>
      </w:r>
      <w:r w:rsidRPr="003F0DA2">
        <w:rPr>
          <w:rFonts w:hint="eastAsia"/>
          <w:lang w:val="en-US" w:eastAsia="zh-CN"/>
        </w:rPr>
        <w:t>)</w:t>
      </w:r>
      <w:r w:rsidRPr="003F0DA2">
        <w:rPr>
          <w:rFonts w:hint="eastAsia"/>
          <w:lang w:val="en-US" w:eastAsia="zh-CN"/>
        </w:rPr>
        <w:t>失业赔偿公约</w:t>
      </w:r>
      <w:r>
        <w:rPr>
          <w:rFonts w:hint="eastAsia"/>
          <w:lang w:val="en-US" w:eastAsia="zh-CN"/>
        </w:rPr>
        <w:t>》</w:t>
      </w:r>
      <w:r w:rsidRPr="003F0DA2">
        <w:rPr>
          <w:rFonts w:hint="eastAsia"/>
          <w:lang w:val="en-US" w:eastAsia="zh-CN"/>
        </w:rPr>
        <w:t>(</w:t>
      </w:r>
      <w:r w:rsidRPr="003F0DA2">
        <w:rPr>
          <w:rFonts w:hint="eastAsia"/>
          <w:lang w:val="en-US" w:eastAsia="zh-CN"/>
        </w:rPr>
        <w:t>第</w:t>
      </w:r>
      <w:r w:rsidRPr="003F0DA2">
        <w:rPr>
          <w:rFonts w:hint="eastAsia"/>
          <w:lang w:val="en-US" w:eastAsia="zh-CN"/>
        </w:rPr>
        <w:t>8</w:t>
      </w:r>
      <w:r w:rsidRPr="003F0DA2">
        <w:rPr>
          <w:rFonts w:hint="eastAsia"/>
          <w:lang w:val="en-US" w:eastAsia="zh-CN"/>
        </w:rPr>
        <w:t>号</w:t>
      </w:r>
      <w:r w:rsidRPr="003F0DA2">
        <w:rPr>
          <w:rFonts w:hint="eastAsia"/>
          <w:lang w:val="en-US" w:eastAsia="zh-CN"/>
        </w:rPr>
        <w:t>)</w:t>
      </w:r>
    </w:p>
    <w:p w:rsidR="004B5CF4" w:rsidRPr="00774151" w:rsidRDefault="004B5CF4" w:rsidP="004B5CF4">
      <w:pPr>
        <w:pStyle w:val="ParaNum"/>
        <w:spacing w:line="300" w:lineRule="auto"/>
      </w:pPr>
      <w:r w:rsidRPr="00774151">
        <w:rPr>
          <w:rFonts w:hint="eastAsia"/>
        </w:rPr>
        <w:t>第</w:t>
      </w:r>
      <w:r w:rsidRPr="00774151">
        <w:t>8</w:t>
      </w:r>
      <w:r w:rsidRPr="00774151">
        <w:rPr>
          <w:rFonts w:hint="eastAsia"/>
        </w:rPr>
        <w:t>号公约于</w:t>
      </w:r>
      <w:r w:rsidRPr="00774151">
        <w:t>1920</w:t>
      </w:r>
      <w:r w:rsidRPr="00774151">
        <w:rPr>
          <w:rFonts w:hint="eastAsia"/>
        </w:rPr>
        <w:t>年通过，目的是确保海员在因船只灭失或沉没而失业时获得赔偿。第</w:t>
      </w:r>
      <w:r w:rsidRPr="00774151">
        <w:t>8</w:t>
      </w:r>
      <w:r w:rsidRPr="00774151">
        <w:rPr>
          <w:rFonts w:hint="eastAsia"/>
        </w:rPr>
        <w:t>号公约已得到</w:t>
      </w:r>
      <w:r w:rsidRPr="00774151">
        <w:t>60</w:t>
      </w:r>
      <w:r w:rsidRPr="00774151">
        <w:rPr>
          <w:rFonts w:hint="eastAsia"/>
        </w:rPr>
        <w:t>个成员国批准，</w:t>
      </w:r>
      <w:r w:rsidRPr="00774151">
        <w:t>最近</w:t>
      </w:r>
      <w:r w:rsidRPr="00774151">
        <w:rPr>
          <w:rFonts w:hint="eastAsia"/>
        </w:rPr>
        <w:t>一次</w:t>
      </w:r>
      <w:r w:rsidRPr="00774151">
        <w:t>是由黑山于</w:t>
      </w:r>
      <w:r w:rsidRPr="00774151">
        <w:t>2006</w:t>
      </w:r>
      <w:r w:rsidRPr="00774151">
        <w:t>年批准</w:t>
      </w:r>
      <w:r w:rsidRPr="00774151">
        <w:rPr>
          <w:rFonts w:hint="eastAsia"/>
        </w:rPr>
        <w:t>的。迄今为止，</w:t>
      </w:r>
      <w:r>
        <w:rPr>
          <w:rFonts w:hint="eastAsia"/>
        </w:rPr>
        <w:t>已</w:t>
      </w:r>
      <w:r w:rsidRPr="00774151">
        <w:rPr>
          <w:rFonts w:hint="eastAsia"/>
        </w:rPr>
        <w:t>有</w:t>
      </w:r>
      <w:r w:rsidRPr="00774151">
        <w:rPr>
          <w:rFonts w:hint="eastAsia"/>
        </w:rPr>
        <w:t>46</w:t>
      </w:r>
      <w:r w:rsidRPr="00774151">
        <w:rPr>
          <w:rFonts w:hint="eastAsia"/>
        </w:rPr>
        <w:t>个</w:t>
      </w:r>
      <w:r w:rsidRPr="00774151">
        <w:t>国家因</w:t>
      </w:r>
      <w:r w:rsidRPr="00774151">
        <w:rPr>
          <w:rFonts w:hint="eastAsia"/>
        </w:rPr>
        <w:t>批准《</w:t>
      </w:r>
      <w:r w:rsidRPr="00774151">
        <w:t>2006</w:t>
      </w:r>
      <w:r w:rsidRPr="00774151">
        <w:rPr>
          <w:rFonts w:hint="eastAsia"/>
        </w:rPr>
        <w:t>年海事劳工公约》而退出</w:t>
      </w:r>
      <w:r>
        <w:rPr>
          <w:rFonts w:hint="eastAsia"/>
        </w:rPr>
        <w:t>了</w:t>
      </w:r>
      <w:r w:rsidRPr="00774151">
        <w:rPr>
          <w:rFonts w:hint="eastAsia"/>
        </w:rPr>
        <w:t>第</w:t>
      </w:r>
      <w:r w:rsidRPr="00774151">
        <w:t>8</w:t>
      </w:r>
      <w:r>
        <w:rPr>
          <w:rFonts w:hint="eastAsia"/>
        </w:rPr>
        <w:t>号公约，但</w:t>
      </w:r>
      <w:r>
        <w:t>仍有</w:t>
      </w:r>
      <w:r>
        <w:rPr>
          <w:rFonts w:hint="eastAsia"/>
        </w:rPr>
        <w:t>14</w:t>
      </w:r>
      <w:r>
        <w:rPr>
          <w:rFonts w:hint="eastAsia"/>
        </w:rPr>
        <w:t>个成员国</w:t>
      </w:r>
      <w:r w:rsidRPr="00EE786E">
        <w:rPr>
          <w:rFonts w:hint="eastAsia"/>
        </w:rPr>
        <w:t>受</w:t>
      </w:r>
      <w:r>
        <w:rPr>
          <w:rFonts w:hint="eastAsia"/>
        </w:rPr>
        <w:t>其</w:t>
      </w:r>
      <w:r w:rsidRPr="00EE786E">
        <w:rPr>
          <w:rFonts w:hint="eastAsia"/>
        </w:rPr>
        <w:t>约束。</w:t>
      </w:r>
    </w:p>
    <w:p w:rsidR="004B5CF4" w:rsidRDefault="004B5CF4" w:rsidP="004B5CF4">
      <w:pPr>
        <w:pStyle w:val="ParaNum"/>
        <w:spacing w:line="300" w:lineRule="auto"/>
      </w:pPr>
      <w:r>
        <w:rPr>
          <w:rFonts w:hint="eastAsia"/>
        </w:rPr>
        <w:t>《</w:t>
      </w:r>
      <w:r w:rsidRPr="003F0DA2">
        <w:rPr>
          <w:rFonts w:hint="eastAsia"/>
        </w:rPr>
        <w:t>2006</w:t>
      </w:r>
      <w:r>
        <w:rPr>
          <w:rFonts w:hint="eastAsia"/>
        </w:rPr>
        <w:t>年海事劳工公约》包含</w:t>
      </w:r>
      <w:r w:rsidRPr="003F0DA2">
        <w:rPr>
          <w:rFonts w:hint="eastAsia"/>
        </w:rPr>
        <w:t>与第</w:t>
      </w:r>
      <w:r w:rsidRPr="003F0DA2">
        <w:rPr>
          <w:rFonts w:hint="eastAsia"/>
        </w:rPr>
        <w:t>8</w:t>
      </w:r>
      <w:r w:rsidRPr="003F0DA2">
        <w:rPr>
          <w:rFonts w:hint="eastAsia"/>
        </w:rPr>
        <w:t>号公约类似的措词。虽然第</w:t>
      </w:r>
      <w:r w:rsidRPr="003F0DA2">
        <w:rPr>
          <w:rFonts w:hint="eastAsia"/>
        </w:rPr>
        <w:t>8</w:t>
      </w:r>
      <w:r>
        <w:rPr>
          <w:rFonts w:hint="eastAsia"/>
        </w:rPr>
        <w:t>号公约向海员提供的保护似仍</w:t>
      </w:r>
      <w:r w:rsidRPr="003F0DA2">
        <w:rPr>
          <w:rFonts w:hint="eastAsia"/>
        </w:rPr>
        <w:t>具有相关性，但与</w:t>
      </w:r>
      <w:r>
        <w:rPr>
          <w:rFonts w:hint="eastAsia"/>
        </w:rPr>
        <w:t>纳入《</w:t>
      </w:r>
      <w:r w:rsidRPr="003F0DA2">
        <w:rPr>
          <w:rFonts w:hint="eastAsia"/>
        </w:rPr>
        <w:t>2006</w:t>
      </w:r>
      <w:r>
        <w:rPr>
          <w:rFonts w:hint="eastAsia"/>
        </w:rPr>
        <w:t>年海事劳工公约》</w:t>
      </w:r>
      <w:r w:rsidRPr="003F0DA2">
        <w:rPr>
          <w:rFonts w:hint="eastAsia"/>
        </w:rPr>
        <w:t>的所有其他保护要素相比，其范围相当有限。特别</w:t>
      </w:r>
      <w:r w:rsidRPr="003F0DA2">
        <w:t>三方委员会</w:t>
      </w:r>
      <w:r w:rsidRPr="003F0DA2">
        <w:rPr>
          <w:rFonts w:hint="eastAsia"/>
        </w:rPr>
        <w:t>建议将第</w:t>
      </w:r>
      <w:r w:rsidRPr="003F0DA2">
        <w:rPr>
          <w:rFonts w:hint="eastAsia"/>
        </w:rPr>
        <w:t>8</w:t>
      </w:r>
      <w:r w:rsidRPr="003F0DA2">
        <w:rPr>
          <w:rFonts w:hint="eastAsia"/>
        </w:rPr>
        <w:t>号公约归类为</w:t>
      </w:r>
      <w:r w:rsidRPr="007F2FE1">
        <w:rPr>
          <w:rFonts w:asciiTheme="minorEastAsia" w:eastAsiaTheme="minorEastAsia" w:hAnsiTheme="minorEastAsia"/>
        </w:rPr>
        <w:t>“</w:t>
      </w:r>
      <w:r w:rsidRPr="007F2FE1">
        <w:rPr>
          <w:rFonts w:asciiTheme="minorEastAsia" w:eastAsiaTheme="minorEastAsia" w:hAnsiTheme="minorEastAsia" w:hint="eastAsia"/>
        </w:rPr>
        <w:t>过时</w:t>
      </w:r>
      <w:r w:rsidRPr="007F2FE1">
        <w:rPr>
          <w:rFonts w:asciiTheme="minorEastAsia" w:eastAsiaTheme="minorEastAsia" w:hAnsiTheme="minorEastAsia"/>
        </w:rPr>
        <w:t>”</w:t>
      </w:r>
      <w:r w:rsidRPr="003F0DA2">
        <w:rPr>
          <w:rFonts w:hint="eastAsia"/>
        </w:rPr>
        <w:t>，提议废除该公约，并鼓励已批准</w:t>
      </w:r>
      <w:r>
        <w:rPr>
          <w:rFonts w:hint="eastAsia"/>
        </w:rPr>
        <w:t>《</w:t>
      </w:r>
      <w:r w:rsidRPr="003F0DA2">
        <w:rPr>
          <w:rFonts w:hint="eastAsia"/>
        </w:rPr>
        <w:t>2006</w:t>
      </w:r>
      <w:r>
        <w:rPr>
          <w:rFonts w:hint="eastAsia"/>
        </w:rPr>
        <w:t>年海事劳工公约》、</w:t>
      </w:r>
      <w:r w:rsidRPr="003F0DA2">
        <w:rPr>
          <w:rFonts w:hint="eastAsia"/>
        </w:rPr>
        <w:t>但就非本部领土而言仍受第</w:t>
      </w:r>
      <w:r w:rsidRPr="003F0DA2">
        <w:rPr>
          <w:rFonts w:hint="eastAsia"/>
        </w:rPr>
        <w:t>8</w:t>
      </w:r>
      <w:r w:rsidRPr="003F0DA2">
        <w:rPr>
          <w:rFonts w:hint="eastAsia"/>
        </w:rPr>
        <w:t>号公约约束的国家将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w:t>
      </w:r>
      <w:r w:rsidRPr="003F0DA2">
        <w:t>适用范围扩大到</w:t>
      </w:r>
      <w:r w:rsidRPr="003F0DA2">
        <w:rPr>
          <w:rFonts w:hint="eastAsia"/>
        </w:rPr>
        <w:t>这些</w:t>
      </w:r>
      <w:r w:rsidRPr="003F0DA2">
        <w:t>领土。</w:t>
      </w:r>
    </w:p>
    <w:p w:rsidR="004B5CF4" w:rsidRDefault="004B5CF4" w:rsidP="004B5CF4">
      <w:pPr>
        <w:pStyle w:val="H1"/>
        <w:ind w:right="2549"/>
        <w:rPr>
          <w:lang w:eastAsia="zh-CN"/>
        </w:rPr>
      </w:pPr>
      <w:r w:rsidRPr="003F0DA2">
        <w:rPr>
          <w:rFonts w:hint="eastAsia"/>
          <w:lang w:val="en-US" w:eastAsia="zh-CN"/>
        </w:rPr>
        <w:t>1920</w:t>
      </w:r>
      <w:r w:rsidRPr="003F0DA2">
        <w:rPr>
          <w:rFonts w:hint="eastAsia"/>
          <w:lang w:val="en-US" w:eastAsia="zh-CN"/>
        </w:rPr>
        <w:t>年</w:t>
      </w:r>
      <w:r>
        <w:rPr>
          <w:rFonts w:hint="eastAsia"/>
          <w:lang w:val="en-US" w:eastAsia="zh-CN"/>
        </w:rPr>
        <w:t>《</w:t>
      </w:r>
      <w:r w:rsidRPr="003F0DA2">
        <w:rPr>
          <w:rFonts w:hint="eastAsia"/>
          <w:lang w:val="en-US" w:eastAsia="zh-CN"/>
        </w:rPr>
        <w:t>海员安置公约</w:t>
      </w:r>
      <w:r>
        <w:rPr>
          <w:rFonts w:hint="eastAsia"/>
          <w:lang w:val="en-US" w:eastAsia="zh-CN"/>
        </w:rPr>
        <w:t>》</w:t>
      </w:r>
      <w:r w:rsidRPr="003F0DA2">
        <w:rPr>
          <w:rFonts w:hint="eastAsia"/>
          <w:lang w:val="en-US" w:eastAsia="zh-CN"/>
        </w:rPr>
        <w:t>(</w:t>
      </w:r>
      <w:r w:rsidRPr="003F0DA2">
        <w:rPr>
          <w:rFonts w:hint="eastAsia"/>
          <w:lang w:val="en-US" w:eastAsia="zh-CN"/>
        </w:rPr>
        <w:t>第</w:t>
      </w:r>
      <w:r w:rsidRPr="003F0DA2">
        <w:rPr>
          <w:rFonts w:hint="eastAsia"/>
          <w:lang w:val="en-US" w:eastAsia="zh-CN"/>
        </w:rPr>
        <w:t>9</w:t>
      </w:r>
      <w:r w:rsidRPr="003F0DA2">
        <w:rPr>
          <w:rFonts w:hint="eastAsia"/>
          <w:lang w:val="en-US" w:eastAsia="zh-CN"/>
        </w:rPr>
        <w:t>号</w:t>
      </w:r>
      <w:r w:rsidRPr="003F0DA2">
        <w:rPr>
          <w:rFonts w:hint="eastAsia"/>
          <w:lang w:val="en-US" w:eastAsia="zh-CN"/>
        </w:rPr>
        <w:t>)</w:t>
      </w:r>
    </w:p>
    <w:p w:rsidR="004B5CF4" w:rsidRDefault="004B5CF4" w:rsidP="004B5CF4">
      <w:pPr>
        <w:pStyle w:val="ParaNum"/>
        <w:spacing w:line="300" w:lineRule="auto"/>
      </w:pPr>
      <w:r w:rsidRPr="003F0DA2">
        <w:rPr>
          <w:rFonts w:hint="eastAsia"/>
        </w:rPr>
        <w:t>第</w:t>
      </w:r>
      <w:r w:rsidRPr="003F0DA2">
        <w:t>9</w:t>
      </w:r>
      <w:r w:rsidRPr="003F0DA2">
        <w:rPr>
          <w:rFonts w:hint="eastAsia"/>
        </w:rPr>
        <w:t>号公约于</w:t>
      </w:r>
      <w:r w:rsidRPr="003F0DA2">
        <w:t>1920</w:t>
      </w:r>
      <w:r w:rsidRPr="003F0DA2">
        <w:rPr>
          <w:rFonts w:hint="eastAsia"/>
        </w:rPr>
        <w:t>年通过，目的是禁止</w:t>
      </w:r>
      <w:r>
        <w:rPr>
          <w:rFonts w:hint="eastAsia"/>
        </w:rPr>
        <w:t>通过</w:t>
      </w:r>
      <w:r w:rsidRPr="003F0DA2">
        <w:t>安置海员</w:t>
      </w:r>
      <w:r>
        <w:rPr>
          <w:rFonts w:hint="eastAsia"/>
        </w:rPr>
        <w:t>来</w:t>
      </w:r>
      <w:r>
        <w:t>牟取金钱利益</w:t>
      </w:r>
      <w:r w:rsidRPr="003F0DA2">
        <w:rPr>
          <w:rFonts w:hint="eastAsia"/>
        </w:rPr>
        <w:t>。第</w:t>
      </w:r>
      <w:r w:rsidRPr="003F0DA2">
        <w:rPr>
          <w:rFonts w:hint="eastAsia"/>
        </w:rPr>
        <w:t>9</w:t>
      </w:r>
      <w:r w:rsidRPr="003F0DA2">
        <w:rPr>
          <w:rFonts w:hint="eastAsia"/>
        </w:rPr>
        <w:t>号公约</w:t>
      </w:r>
      <w:r>
        <w:rPr>
          <w:rFonts w:hint="eastAsia"/>
        </w:rPr>
        <w:t>已得到</w:t>
      </w:r>
      <w:r w:rsidRPr="003F0DA2">
        <w:rPr>
          <w:rFonts w:hint="eastAsia"/>
        </w:rPr>
        <w:t>41</w:t>
      </w:r>
      <w:r>
        <w:rPr>
          <w:rFonts w:hint="eastAsia"/>
        </w:rPr>
        <w:t>个成员国批准</w:t>
      </w:r>
      <w:r w:rsidRPr="003F0DA2">
        <w:rPr>
          <w:rFonts w:hint="eastAsia"/>
        </w:rPr>
        <w:t>，</w:t>
      </w:r>
      <w:r>
        <w:t>最近一次是由黑山于</w:t>
      </w:r>
      <w:r>
        <w:t>2006</w:t>
      </w:r>
      <w:r>
        <w:t>年批准的</w:t>
      </w:r>
      <w:r w:rsidRPr="003F0DA2">
        <w:rPr>
          <w:rFonts w:hint="eastAsia"/>
        </w:rPr>
        <w:t>。迄今为止，</w:t>
      </w:r>
      <w:r>
        <w:rPr>
          <w:rFonts w:hint="eastAsia"/>
        </w:rPr>
        <w:t>已</w:t>
      </w:r>
      <w:r w:rsidRPr="003F0DA2">
        <w:rPr>
          <w:rFonts w:hint="eastAsia"/>
        </w:rPr>
        <w:t>有</w:t>
      </w:r>
      <w:r w:rsidRPr="003F0DA2">
        <w:rPr>
          <w:rFonts w:hint="eastAsia"/>
        </w:rPr>
        <w:t>30</w:t>
      </w:r>
      <w:r w:rsidRPr="003F0DA2">
        <w:rPr>
          <w:rFonts w:hint="eastAsia"/>
        </w:rPr>
        <w:t>个</w:t>
      </w:r>
      <w:r w:rsidRPr="003F0DA2">
        <w:t>国家因</w:t>
      </w:r>
      <w:r w:rsidRPr="003F0DA2">
        <w:rPr>
          <w:rFonts w:hint="eastAsia"/>
        </w:rPr>
        <w:t>批准第</w:t>
      </w:r>
      <w:r w:rsidRPr="003F0DA2">
        <w:rPr>
          <w:rFonts w:hint="eastAsia"/>
        </w:rPr>
        <w:t>179</w:t>
      </w:r>
      <w:r w:rsidRPr="003F0DA2">
        <w:rPr>
          <w:rFonts w:hint="eastAsia"/>
        </w:rPr>
        <w:t>号</w:t>
      </w:r>
      <w:r w:rsidRPr="003F0DA2">
        <w:t>公约和</w:t>
      </w:r>
      <w:r>
        <w:rPr>
          <w:rFonts w:hint="eastAsia"/>
        </w:rPr>
        <w:t>《</w:t>
      </w:r>
      <w:r w:rsidRPr="003F0DA2">
        <w:t>2006</w:t>
      </w:r>
      <w:r w:rsidRPr="003F0DA2">
        <w:rPr>
          <w:rFonts w:hint="eastAsia"/>
        </w:rPr>
        <w:t>年</w:t>
      </w:r>
      <w:r>
        <w:rPr>
          <w:rFonts w:hint="eastAsia"/>
        </w:rPr>
        <w:t>海事劳工公约》</w:t>
      </w:r>
      <w:r w:rsidRPr="003F0DA2">
        <w:rPr>
          <w:rFonts w:hint="eastAsia"/>
        </w:rPr>
        <w:t>而退出</w:t>
      </w:r>
      <w:r>
        <w:rPr>
          <w:rFonts w:hint="eastAsia"/>
        </w:rPr>
        <w:t>了</w:t>
      </w:r>
      <w:r w:rsidRPr="003F0DA2">
        <w:rPr>
          <w:rFonts w:hint="eastAsia"/>
        </w:rPr>
        <w:t>第</w:t>
      </w:r>
      <w:r w:rsidRPr="003F0DA2">
        <w:t>9</w:t>
      </w:r>
      <w:r>
        <w:rPr>
          <w:rFonts w:hint="eastAsia"/>
        </w:rPr>
        <w:t>号公约，但</w:t>
      </w:r>
      <w:r>
        <w:t>仍有</w:t>
      </w:r>
      <w:r>
        <w:rPr>
          <w:rFonts w:hint="eastAsia"/>
        </w:rPr>
        <w:t>10</w:t>
      </w:r>
      <w:r>
        <w:rPr>
          <w:rFonts w:hint="eastAsia"/>
        </w:rPr>
        <w:t>个成员国</w:t>
      </w:r>
      <w:r w:rsidRPr="00EE786E">
        <w:rPr>
          <w:rFonts w:hint="eastAsia"/>
        </w:rPr>
        <w:t>受</w:t>
      </w:r>
      <w:r>
        <w:rPr>
          <w:rFonts w:hint="eastAsia"/>
        </w:rPr>
        <w:t>其</w:t>
      </w:r>
      <w:r w:rsidRPr="00EE786E">
        <w:rPr>
          <w:rFonts w:hint="eastAsia"/>
        </w:rPr>
        <w:t>约束。</w:t>
      </w:r>
    </w:p>
    <w:p w:rsidR="004B5CF4" w:rsidRDefault="004B5CF4" w:rsidP="004B5CF4">
      <w:pPr>
        <w:pStyle w:val="ParaNum"/>
        <w:spacing w:line="300" w:lineRule="auto"/>
      </w:pPr>
      <w:r w:rsidRPr="003F0DA2">
        <w:rPr>
          <w:rFonts w:hint="eastAsia"/>
        </w:rPr>
        <w:t>自第</w:t>
      </w:r>
      <w:r w:rsidRPr="003F0DA2">
        <w:rPr>
          <w:rFonts w:hint="eastAsia"/>
        </w:rPr>
        <w:t>9</w:t>
      </w:r>
      <w:r w:rsidRPr="003F0DA2">
        <w:rPr>
          <w:rFonts w:hint="eastAsia"/>
        </w:rPr>
        <w:t>号公约通过以来，由于船员</w:t>
      </w:r>
      <w:r>
        <w:rPr>
          <w:rFonts w:hint="eastAsia"/>
        </w:rPr>
        <w:t>的</w:t>
      </w:r>
      <w:r w:rsidRPr="003F0DA2">
        <w:rPr>
          <w:rFonts w:hint="eastAsia"/>
        </w:rPr>
        <w:t>国际化以及经常使用招聘和安置机构，</w:t>
      </w:r>
      <w:r>
        <w:rPr>
          <w:rFonts w:hint="eastAsia"/>
        </w:rPr>
        <w:t>与</w:t>
      </w:r>
      <w:r w:rsidRPr="003F0DA2">
        <w:rPr>
          <w:rFonts w:hint="eastAsia"/>
        </w:rPr>
        <w:t>海事就业有关的实践发生了很大变化。</w:t>
      </w:r>
      <w:r>
        <w:rPr>
          <w:rFonts w:hint="eastAsia"/>
        </w:rPr>
        <w:t>《</w:t>
      </w:r>
      <w:r w:rsidRPr="003F0DA2">
        <w:rPr>
          <w:rFonts w:hint="eastAsia"/>
        </w:rPr>
        <w:t>2006</w:t>
      </w:r>
      <w:r w:rsidRPr="003F0DA2">
        <w:rPr>
          <w:rFonts w:hint="eastAsia"/>
        </w:rPr>
        <w:t>年</w:t>
      </w:r>
      <w:r>
        <w:rPr>
          <w:rFonts w:hint="eastAsia"/>
        </w:rPr>
        <w:t>海事劳工公约》</w:t>
      </w:r>
      <w:r w:rsidRPr="003F0DA2">
        <w:t>整合</w:t>
      </w:r>
      <w:r w:rsidRPr="003F0DA2">
        <w:rPr>
          <w:rFonts w:hint="eastAsia"/>
        </w:rPr>
        <w:t>了第</w:t>
      </w:r>
      <w:r w:rsidRPr="003F0DA2">
        <w:rPr>
          <w:rFonts w:hint="eastAsia"/>
        </w:rPr>
        <w:t>179</w:t>
      </w:r>
      <w:r w:rsidRPr="003F0DA2">
        <w:rPr>
          <w:rFonts w:hint="eastAsia"/>
        </w:rPr>
        <w:t>号公约和第</w:t>
      </w:r>
      <w:r w:rsidRPr="003F0DA2">
        <w:rPr>
          <w:rFonts w:hint="eastAsia"/>
        </w:rPr>
        <w:t>186</w:t>
      </w:r>
      <w:r w:rsidRPr="003F0DA2">
        <w:rPr>
          <w:rFonts w:hint="eastAsia"/>
        </w:rPr>
        <w:t>号建议书的</w:t>
      </w:r>
      <w:r w:rsidRPr="003F0DA2">
        <w:t>内容</w:t>
      </w:r>
      <w:r w:rsidRPr="003F0DA2">
        <w:rPr>
          <w:rFonts w:hint="eastAsia"/>
        </w:rPr>
        <w:t>，承认</w:t>
      </w:r>
      <w:r>
        <w:rPr>
          <w:rFonts w:hint="eastAsia"/>
        </w:rPr>
        <w:t>这一领域实践的演变，并规定对招聘和安置机构进行</w:t>
      </w:r>
      <w:r w:rsidRPr="003F0DA2">
        <w:rPr>
          <w:rFonts w:hint="eastAsia"/>
        </w:rPr>
        <w:t>严格监督。特别三方</w:t>
      </w:r>
      <w:r w:rsidRPr="003F0DA2">
        <w:t>委员会</w:t>
      </w:r>
      <w:r w:rsidRPr="003F0DA2">
        <w:rPr>
          <w:rFonts w:hint="eastAsia"/>
        </w:rPr>
        <w:t>建议将第</w:t>
      </w:r>
      <w:r w:rsidRPr="003F0DA2">
        <w:rPr>
          <w:rFonts w:hint="eastAsia"/>
        </w:rPr>
        <w:t>9</w:t>
      </w:r>
      <w:r w:rsidRPr="003F0DA2">
        <w:rPr>
          <w:rFonts w:hint="eastAsia"/>
        </w:rPr>
        <w:t>号公约归类为</w:t>
      </w:r>
      <w:r w:rsidRPr="007F2FE1">
        <w:rPr>
          <w:rFonts w:asciiTheme="minorEastAsia" w:eastAsiaTheme="minorEastAsia" w:hAnsiTheme="minorEastAsia"/>
        </w:rPr>
        <w:t>“</w:t>
      </w:r>
      <w:r w:rsidRPr="007F2FE1">
        <w:rPr>
          <w:rFonts w:asciiTheme="minorEastAsia" w:eastAsiaTheme="minorEastAsia" w:hAnsiTheme="minorEastAsia" w:hint="eastAsia"/>
        </w:rPr>
        <w:t>过时</w:t>
      </w:r>
      <w:r w:rsidRPr="007F2FE1">
        <w:rPr>
          <w:rFonts w:asciiTheme="minorEastAsia" w:eastAsiaTheme="minorEastAsia" w:hAnsiTheme="minorEastAsia"/>
        </w:rPr>
        <w:t>”</w:t>
      </w:r>
      <w:r w:rsidRPr="003F0DA2">
        <w:rPr>
          <w:rFonts w:hint="eastAsia"/>
        </w:rPr>
        <w:t>，提议废除该</w:t>
      </w:r>
      <w:r w:rsidRPr="003F0DA2">
        <w:t>公约</w:t>
      </w:r>
      <w:r w:rsidRPr="003F0DA2">
        <w:rPr>
          <w:rFonts w:hint="eastAsia"/>
        </w:rPr>
        <w:t>，鼓励仍受第</w:t>
      </w:r>
      <w:r w:rsidRPr="003F0DA2">
        <w:rPr>
          <w:rFonts w:hint="eastAsia"/>
        </w:rPr>
        <w:t>9</w:t>
      </w:r>
      <w:r w:rsidRPr="003F0DA2">
        <w:rPr>
          <w:rFonts w:hint="eastAsia"/>
        </w:rPr>
        <w:t>号公约约束的国家批准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，并鼓励已批准</w:t>
      </w:r>
      <w:r>
        <w:rPr>
          <w:rFonts w:hint="eastAsia"/>
        </w:rPr>
        <w:t>《</w:t>
      </w:r>
      <w:r w:rsidRPr="003F0DA2">
        <w:rPr>
          <w:rFonts w:hint="eastAsia"/>
        </w:rPr>
        <w:t>2006</w:t>
      </w:r>
      <w:r>
        <w:rPr>
          <w:rFonts w:hint="eastAsia"/>
        </w:rPr>
        <w:t>年海事劳工公约》、</w:t>
      </w:r>
      <w:r w:rsidRPr="003F0DA2">
        <w:rPr>
          <w:rFonts w:hint="eastAsia"/>
        </w:rPr>
        <w:t>但就非本部领土而言仍受第</w:t>
      </w:r>
      <w:r w:rsidRPr="003F0DA2">
        <w:rPr>
          <w:rFonts w:hint="eastAsia"/>
        </w:rPr>
        <w:t>9</w:t>
      </w:r>
      <w:r w:rsidRPr="003F0DA2">
        <w:rPr>
          <w:rFonts w:hint="eastAsia"/>
        </w:rPr>
        <w:t>号公约约束的国家将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w:t>
      </w:r>
      <w:r w:rsidRPr="003F0DA2">
        <w:t>适用范围扩大到</w:t>
      </w:r>
      <w:r w:rsidRPr="003F0DA2">
        <w:rPr>
          <w:rFonts w:hint="eastAsia"/>
        </w:rPr>
        <w:t>这些</w:t>
      </w:r>
      <w:r w:rsidRPr="003F0DA2">
        <w:t>领土。</w:t>
      </w:r>
    </w:p>
    <w:p w:rsidR="004B5CF4" w:rsidRDefault="004B5CF4" w:rsidP="004B5CF4">
      <w:pPr>
        <w:pStyle w:val="H1"/>
        <w:spacing w:before="1050"/>
        <w:rPr>
          <w:lang w:eastAsia="zh-CN"/>
        </w:rPr>
      </w:pPr>
      <w:r w:rsidRPr="003F0DA2">
        <w:rPr>
          <w:rFonts w:hint="eastAsia"/>
          <w:lang w:val="en-US" w:eastAsia="zh-CN"/>
        </w:rPr>
        <w:lastRenderedPageBreak/>
        <w:t>1921</w:t>
      </w:r>
      <w:r w:rsidRPr="003F0DA2">
        <w:rPr>
          <w:rFonts w:hint="eastAsia"/>
          <w:lang w:val="en-US" w:eastAsia="zh-CN"/>
        </w:rPr>
        <w:t>年</w:t>
      </w:r>
      <w:r>
        <w:rPr>
          <w:rFonts w:hint="eastAsia"/>
          <w:lang w:val="en-US" w:eastAsia="zh-CN"/>
        </w:rPr>
        <w:t>《</w:t>
      </w:r>
      <w:r w:rsidRPr="003F0DA2">
        <w:rPr>
          <w:rFonts w:hint="eastAsia"/>
          <w:lang w:val="en-US" w:eastAsia="zh-CN"/>
        </w:rPr>
        <w:t>(</w:t>
      </w:r>
      <w:r w:rsidRPr="003F0DA2">
        <w:rPr>
          <w:rFonts w:hint="eastAsia"/>
          <w:lang w:val="en-US" w:eastAsia="zh-CN"/>
        </w:rPr>
        <w:t>海上</w:t>
      </w:r>
      <w:r w:rsidRPr="003F0DA2">
        <w:rPr>
          <w:rFonts w:hint="eastAsia"/>
          <w:lang w:val="en-US" w:eastAsia="zh-CN"/>
        </w:rPr>
        <w:t>)</w:t>
      </w:r>
      <w:r w:rsidRPr="003F0DA2">
        <w:rPr>
          <w:rFonts w:hint="eastAsia"/>
          <w:lang w:val="en-US" w:eastAsia="zh-CN"/>
        </w:rPr>
        <w:t>未成年人体检公约</w:t>
      </w:r>
      <w:r>
        <w:rPr>
          <w:rFonts w:hint="eastAsia"/>
          <w:lang w:val="en-US" w:eastAsia="zh-CN"/>
        </w:rPr>
        <w:t>》</w:t>
      </w:r>
      <w:r w:rsidRPr="003F0DA2">
        <w:rPr>
          <w:rFonts w:hint="eastAsia"/>
          <w:lang w:val="en-US" w:eastAsia="zh-CN"/>
        </w:rPr>
        <w:t>(</w:t>
      </w:r>
      <w:r w:rsidRPr="003F0DA2">
        <w:rPr>
          <w:rFonts w:hint="eastAsia"/>
          <w:lang w:val="en-US" w:eastAsia="zh-CN"/>
        </w:rPr>
        <w:t>第</w:t>
      </w:r>
      <w:r w:rsidRPr="003F0DA2">
        <w:rPr>
          <w:rFonts w:hint="eastAsia"/>
          <w:lang w:val="en-US" w:eastAsia="zh-CN"/>
        </w:rPr>
        <w:t>16</w:t>
      </w:r>
      <w:r w:rsidRPr="003F0DA2">
        <w:rPr>
          <w:rFonts w:hint="eastAsia"/>
          <w:lang w:val="en-US" w:eastAsia="zh-CN"/>
        </w:rPr>
        <w:t>号</w:t>
      </w:r>
      <w:r w:rsidRPr="003F0DA2">
        <w:rPr>
          <w:rFonts w:hint="eastAsia"/>
          <w:lang w:val="en-US" w:eastAsia="zh-CN"/>
        </w:rPr>
        <w:t>)</w:t>
      </w:r>
    </w:p>
    <w:p w:rsidR="004B5CF4" w:rsidRDefault="004B5CF4" w:rsidP="004B5CF4">
      <w:pPr>
        <w:pStyle w:val="ParaNum"/>
        <w:spacing w:line="300" w:lineRule="auto"/>
      </w:pPr>
      <w:r w:rsidRPr="003F0DA2">
        <w:t>第</w:t>
      </w:r>
      <w:r w:rsidRPr="003F0DA2">
        <w:t>16</w:t>
      </w:r>
      <w:r w:rsidRPr="003F0DA2">
        <w:t>号公约于</w:t>
      </w:r>
      <w:r w:rsidRPr="003F0DA2">
        <w:t>1921</w:t>
      </w:r>
      <w:r>
        <w:t>年通过，目的是规定有义务提交体检证书，该证书须经由主管当局</w:t>
      </w:r>
      <w:r w:rsidRPr="003F0DA2">
        <w:t>核准的医生签字，证明从事海事航行的船舶、轮船或小艇所雇佣的所有儿童及</w:t>
      </w:r>
      <w:r w:rsidRPr="003F0DA2">
        <w:t>18</w:t>
      </w:r>
      <w:r w:rsidRPr="003F0DA2">
        <w:t>岁以下的青年海员适合从事其工作。第</w:t>
      </w:r>
      <w:r w:rsidRPr="003F0DA2">
        <w:t>16</w:t>
      </w:r>
      <w:r w:rsidRPr="003F0DA2">
        <w:t>号公约</w:t>
      </w:r>
      <w:r>
        <w:t>已</w:t>
      </w:r>
      <w:r>
        <w:rPr>
          <w:rFonts w:hint="eastAsia"/>
        </w:rPr>
        <w:t>得到</w:t>
      </w:r>
      <w:r w:rsidRPr="003F0DA2">
        <w:t>82</w:t>
      </w:r>
      <w:r>
        <w:t>个成员国批准</w:t>
      </w:r>
      <w:r w:rsidRPr="003F0DA2">
        <w:t>，</w:t>
      </w:r>
      <w:r>
        <w:t>最近一次是由黑山于</w:t>
      </w:r>
      <w:r>
        <w:t>2006</w:t>
      </w:r>
      <w:r>
        <w:t>年批准的</w:t>
      </w:r>
      <w:r w:rsidRPr="003F0DA2">
        <w:t>。迄今为止，</w:t>
      </w:r>
      <w:r>
        <w:rPr>
          <w:rFonts w:hint="eastAsia"/>
        </w:rPr>
        <w:t>已</w:t>
      </w:r>
      <w:r w:rsidRPr="003F0DA2">
        <w:t>有</w:t>
      </w:r>
      <w:r w:rsidRPr="003F0DA2">
        <w:t>57</w:t>
      </w:r>
      <w:r w:rsidRPr="003F0DA2">
        <w:t>个国家因批准第</w:t>
      </w:r>
      <w:r w:rsidRPr="003F0DA2">
        <w:t>179</w:t>
      </w:r>
      <w:r w:rsidRPr="003F0DA2">
        <w:t>号公约和</w:t>
      </w:r>
      <w:r>
        <w:t>《</w:t>
      </w:r>
      <w:r w:rsidRPr="003F0DA2">
        <w:t>2006</w:t>
      </w:r>
      <w:r w:rsidRPr="003F0DA2">
        <w:t>年</w:t>
      </w:r>
      <w:r>
        <w:t>海事劳工公约》</w:t>
      </w:r>
      <w:r w:rsidRPr="003F0DA2">
        <w:t>而退出</w:t>
      </w:r>
      <w:r>
        <w:rPr>
          <w:rFonts w:hint="eastAsia"/>
        </w:rPr>
        <w:t>了</w:t>
      </w:r>
      <w:r w:rsidRPr="003F0DA2">
        <w:t>第</w:t>
      </w:r>
      <w:r w:rsidRPr="003F0DA2">
        <w:t>16</w:t>
      </w:r>
      <w:r w:rsidRPr="003F0DA2">
        <w:t>号公约，</w:t>
      </w:r>
      <w:r>
        <w:rPr>
          <w:rFonts w:hint="eastAsia"/>
        </w:rPr>
        <w:t>但</w:t>
      </w:r>
      <w:r>
        <w:t>仍有</w:t>
      </w:r>
      <w:r>
        <w:rPr>
          <w:rFonts w:hint="eastAsia"/>
        </w:rPr>
        <w:t>25</w:t>
      </w:r>
      <w:r>
        <w:rPr>
          <w:rFonts w:hint="eastAsia"/>
        </w:rPr>
        <w:t>个成员国</w:t>
      </w:r>
      <w:r w:rsidRPr="00EE786E">
        <w:rPr>
          <w:rFonts w:hint="eastAsia"/>
        </w:rPr>
        <w:t>受</w:t>
      </w:r>
      <w:r>
        <w:rPr>
          <w:rFonts w:hint="eastAsia"/>
        </w:rPr>
        <w:t>其</w:t>
      </w:r>
      <w:r w:rsidRPr="00EE786E">
        <w:rPr>
          <w:rFonts w:hint="eastAsia"/>
        </w:rPr>
        <w:t>约束。</w:t>
      </w:r>
    </w:p>
    <w:p w:rsidR="004B5CF4" w:rsidRDefault="004B5CF4" w:rsidP="004B5CF4">
      <w:pPr>
        <w:pStyle w:val="ParaNum"/>
        <w:spacing w:line="300" w:lineRule="auto"/>
      </w:pP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更新并推进了第</w:t>
      </w:r>
      <w:r w:rsidRPr="003F0DA2">
        <w:rPr>
          <w:rFonts w:hint="eastAsia"/>
        </w:rPr>
        <w:t>16</w:t>
      </w:r>
      <w:r w:rsidRPr="003F0DA2">
        <w:rPr>
          <w:rFonts w:hint="eastAsia"/>
        </w:rPr>
        <w:t>号公约所包含的某些基本原则，为海员提供了更广泛的保护，并就签发体检</w:t>
      </w:r>
      <w:r w:rsidRPr="003F0DA2">
        <w:t>证书</w:t>
      </w:r>
      <w:r>
        <w:rPr>
          <w:rFonts w:hint="eastAsia"/>
        </w:rPr>
        <w:t>的医生资格作</w:t>
      </w:r>
      <w:r w:rsidRPr="003F0DA2">
        <w:t>了</w:t>
      </w:r>
      <w:r>
        <w:rPr>
          <w:rFonts w:hint="eastAsia"/>
        </w:rPr>
        <w:t>更详细的</w:t>
      </w:r>
      <w:r w:rsidRPr="003F0DA2">
        <w:rPr>
          <w:rFonts w:hint="eastAsia"/>
        </w:rPr>
        <w:t>规定，</w:t>
      </w:r>
      <w:r w:rsidRPr="003F0DA2">
        <w:t>就紧急情况下</w:t>
      </w:r>
      <w:r w:rsidRPr="003F0DA2">
        <w:rPr>
          <w:rFonts w:hint="eastAsia"/>
        </w:rPr>
        <w:t>克减</w:t>
      </w:r>
      <w:r w:rsidRPr="003F0DA2">
        <w:t>其</w:t>
      </w:r>
      <w:r w:rsidRPr="003F0DA2">
        <w:rPr>
          <w:rFonts w:hint="eastAsia"/>
        </w:rPr>
        <w:t>义务作</w:t>
      </w:r>
      <w:r>
        <w:t>了更严格</w:t>
      </w:r>
      <w:r>
        <w:rPr>
          <w:rFonts w:hint="eastAsia"/>
        </w:rPr>
        <w:t>的</w:t>
      </w:r>
      <w:r w:rsidRPr="003F0DA2">
        <w:rPr>
          <w:rFonts w:hint="eastAsia"/>
        </w:rPr>
        <w:t>规定。虽然仍有</w:t>
      </w:r>
      <w:r w:rsidRPr="003F0DA2">
        <w:rPr>
          <w:rFonts w:hint="eastAsia"/>
        </w:rPr>
        <w:t>25</w:t>
      </w:r>
      <w:r w:rsidRPr="003F0DA2">
        <w:rPr>
          <w:rFonts w:hint="eastAsia"/>
        </w:rPr>
        <w:t>个国家受本公约的约束，但其中有</w:t>
      </w:r>
      <w:r w:rsidRPr="003F0DA2">
        <w:rPr>
          <w:rFonts w:hint="eastAsia"/>
        </w:rPr>
        <w:t>20</w:t>
      </w:r>
      <w:r w:rsidRPr="003F0DA2">
        <w:rPr>
          <w:rFonts w:hint="eastAsia"/>
        </w:rPr>
        <w:t>个国家是国际海事组织经修正的《</w:t>
      </w:r>
      <w:r w:rsidRPr="003F0DA2">
        <w:rPr>
          <w:rFonts w:hint="eastAsia"/>
        </w:rPr>
        <w:t>1978</w:t>
      </w:r>
      <w:r>
        <w:rPr>
          <w:rFonts w:hint="eastAsia"/>
        </w:rPr>
        <w:t>年海员培训、发证和值班标准国际公约》</w:t>
      </w:r>
      <w:r>
        <w:rPr>
          <w:rFonts w:hint="eastAsia"/>
        </w:rPr>
        <w:t>(</w:t>
      </w:r>
      <w:r w:rsidRPr="003F0DA2">
        <w:rPr>
          <w:rFonts w:hint="eastAsia"/>
        </w:rPr>
        <w:t>STCW</w:t>
      </w:r>
      <w:r>
        <w:rPr>
          <w:rFonts w:hint="eastAsia"/>
        </w:rPr>
        <w:t xml:space="preserve">) </w:t>
      </w:r>
      <w:r w:rsidRPr="003F0DA2">
        <w:rPr>
          <w:rFonts w:hint="eastAsia"/>
        </w:rPr>
        <w:t>的缔约国，该公约包含关于此事项的类似规定。值得注意的是，遵守</w:t>
      </w:r>
      <w:r>
        <w:rPr>
          <w:rFonts w:hint="eastAsia"/>
        </w:rPr>
        <w:t>《</w:t>
      </w:r>
      <w:r w:rsidRPr="003F0DA2">
        <w:rPr>
          <w:rFonts w:hint="eastAsia"/>
        </w:rPr>
        <w:t>海员培训、发证和值班标准国际公约》被视为</w:t>
      </w:r>
      <w:r w:rsidRPr="003F0DA2">
        <w:t>执行</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的相关规定。</w:t>
      </w:r>
      <w:r w:rsidRPr="003F0DA2">
        <w:t>特别</w:t>
      </w:r>
      <w:r w:rsidRPr="003F0DA2">
        <w:rPr>
          <w:rFonts w:hint="eastAsia"/>
        </w:rPr>
        <w:t>三方</w:t>
      </w:r>
      <w:r w:rsidRPr="003F0DA2">
        <w:t>委员会</w:t>
      </w:r>
      <w:r w:rsidRPr="003F0DA2">
        <w:rPr>
          <w:rFonts w:hint="eastAsia"/>
        </w:rPr>
        <w:t>建议将第</w:t>
      </w:r>
      <w:r w:rsidRPr="003F0DA2">
        <w:rPr>
          <w:rFonts w:hint="eastAsia"/>
        </w:rPr>
        <w:t>16</w:t>
      </w:r>
      <w:r w:rsidRPr="003F0DA2">
        <w:rPr>
          <w:rFonts w:hint="eastAsia"/>
        </w:rPr>
        <w:t>号公约归类为</w:t>
      </w:r>
      <w:r w:rsidRPr="007F2FE1">
        <w:rPr>
          <w:rFonts w:asciiTheme="minorEastAsia" w:eastAsiaTheme="minorEastAsia" w:hAnsiTheme="minorEastAsia"/>
        </w:rPr>
        <w:t>“</w:t>
      </w:r>
      <w:r w:rsidRPr="007F2FE1">
        <w:rPr>
          <w:rFonts w:asciiTheme="minorEastAsia" w:eastAsiaTheme="minorEastAsia" w:hAnsiTheme="minorEastAsia" w:hint="eastAsia"/>
        </w:rPr>
        <w:t>过时</w:t>
      </w:r>
      <w:r w:rsidRPr="007F2FE1">
        <w:rPr>
          <w:rFonts w:asciiTheme="minorEastAsia" w:eastAsiaTheme="minorEastAsia" w:hAnsiTheme="minorEastAsia"/>
        </w:rPr>
        <w:t>”</w:t>
      </w:r>
      <w:r w:rsidRPr="003F0DA2">
        <w:rPr>
          <w:rFonts w:hint="eastAsia"/>
        </w:rPr>
        <w:t>，并提议废除该</w:t>
      </w:r>
      <w:r w:rsidRPr="003F0DA2">
        <w:t>公约</w:t>
      </w:r>
      <w:r>
        <w:rPr>
          <w:rFonts w:hint="eastAsia"/>
        </w:rPr>
        <w:t>；</w:t>
      </w:r>
      <w:r w:rsidRPr="003F0DA2">
        <w:rPr>
          <w:rFonts w:hint="eastAsia"/>
        </w:rPr>
        <w:t>鼓励已批准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但就</w:t>
      </w:r>
      <w:r w:rsidRPr="003F0DA2">
        <w:t>非本部领土而言</w:t>
      </w:r>
      <w:r w:rsidRPr="003F0DA2">
        <w:rPr>
          <w:rFonts w:hint="eastAsia"/>
        </w:rPr>
        <w:t>仍受第</w:t>
      </w:r>
      <w:r w:rsidRPr="003F0DA2">
        <w:rPr>
          <w:rFonts w:hint="eastAsia"/>
        </w:rPr>
        <w:t>16</w:t>
      </w:r>
      <w:r w:rsidRPr="003F0DA2">
        <w:rPr>
          <w:rFonts w:hint="eastAsia"/>
        </w:rPr>
        <w:t>号公约约束的国家将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的适用范围扩大到这些领土</w:t>
      </w:r>
      <w:r>
        <w:rPr>
          <w:rFonts w:hint="eastAsia"/>
        </w:rPr>
        <w:t>；</w:t>
      </w:r>
      <w:r w:rsidRPr="003F0DA2">
        <w:rPr>
          <w:rFonts w:hint="eastAsia"/>
        </w:rPr>
        <w:t>并要求劳工局发起一项倡议，在仍受第</w:t>
      </w:r>
      <w:r w:rsidRPr="003F0DA2">
        <w:rPr>
          <w:rFonts w:hint="eastAsia"/>
        </w:rPr>
        <w:t>16</w:t>
      </w:r>
      <w:r w:rsidRPr="003F0DA2">
        <w:rPr>
          <w:rFonts w:hint="eastAsia"/>
        </w:rPr>
        <w:t>号公约约束的国家中优先促进批准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w:t>
      </w:r>
    </w:p>
    <w:p w:rsidR="004B5CF4" w:rsidRDefault="004B5CF4" w:rsidP="004B5CF4">
      <w:pPr>
        <w:pStyle w:val="H1"/>
        <w:rPr>
          <w:lang w:eastAsia="zh-CN"/>
        </w:rPr>
      </w:pPr>
      <w:r w:rsidRPr="003F0DA2">
        <w:rPr>
          <w:rFonts w:hint="eastAsia"/>
          <w:lang w:val="en-US" w:eastAsia="zh-CN"/>
        </w:rPr>
        <w:t>1936</w:t>
      </w:r>
      <w:r w:rsidRPr="003F0DA2">
        <w:rPr>
          <w:rFonts w:hint="eastAsia"/>
          <w:lang w:val="en-US" w:eastAsia="zh-CN"/>
        </w:rPr>
        <w:t>年</w:t>
      </w:r>
      <w:r>
        <w:rPr>
          <w:rFonts w:hint="eastAsia"/>
          <w:lang w:val="en-US" w:eastAsia="zh-CN"/>
        </w:rPr>
        <w:t>《</w:t>
      </w:r>
      <w:r w:rsidRPr="003F0DA2">
        <w:rPr>
          <w:rFonts w:hint="eastAsia"/>
          <w:lang w:val="en-US" w:eastAsia="zh-CN"/>
        </w:rPr>
        <w:t>高级船员资格证书公约</w:t>
      </w:r>
      <w:r>
        <w:rPr>
          <w:rFonts w:hint="eastAsia"/>
          <w:lang w:val="en-US" w:eastAsia="zh-CN"/>
        </w:rPr>
        <w:t>》</w:t>
      </w:r>
      <w:r w:rsidRPr="003F0DA2">
        <w:rPr>
          <w:rFonts w:hint="eastAsia"/>
          <w:lang w:val="en-US" w:eastAsia="zh-CN"/>
        </w:rPr>
        <w:t>(</w:t>
      </w:r>
      <w:r w:rsidRPr="003F0DA2">
        <w:rPr>
          <w:rFonts w:hint="eastAsia"/>
          <w:lang w:val="en-US" w:eastAsia="zh-CN"/>
        </w:rPr>
        <w:t>第</w:t>
      </w:r>
      <w:r w:rsidRPr="003F0DA2">
        <w:rPr>
          <w:rFonts w:hint="eastAsia"/>
          <w:lang w:val="en-US" w:eastAsia="zh-CN"/>
        </w:rPr>
        <w:t>53</w:t>
      </w:r>
      <w:r w:rsidRPr="003F0DA2">
        <w:rPr>
          <w:rFonts w:hint="eastAsia"/>
          <w:lang w:val="en-US" w:eastAsia="zh-CN"/>
        </w:rPr>
        <w:t>号</w:t>
      </w:r>
      <w:r w:rsidRPr="003F0DA2">
        <w:rPr>
          <w:rFonts w:hint="eastAsia"/>
          <w:lang w:val="en-US" w:eastAsia="zh-CN"/>
        </w:rPr>
        <w:t>)</w:t>
      </w:r>
    </w:p>
    <w:p w:rsidR="004B5CF4" w:rsidRDefault="004B5CF4" w:rsidP="004B5CF4">
      <w:pPr>
        <w:pStyle w:val="ParaNum"/>
        <w:spacing w:line="300" w:lineRule="auto"/>
      </w:pPr>
      <w:r w:rsidRPr="003F0DA2">
        <w:rPr>
          <w:rFonts w:hint="eastAsia"/>
        </w:rPr>
        <w:t>第</w:t>
      </w:r>
      <w:r w:rsidRPr="003F0DA2">
        <w:rPr>
          <w:rFonts w:hint="eastAsia"/>
        </w:rPr>
        <w:t>53</w:t>
      </w:r>
      <w:r w:rsidRPr="003F0DA2">
        <w:rPr>
          <w:rFonts w:hint="eastAsia"/>
        </w:rPr>
        <w:t>号</w:t>
      </w:r>
      <w:r w:rsidRPr="003F0DA2">
        <w:t>公约于</w:t>
      </w:r>
      <w:r w:rsidRPr="003F0DA2">
        <w:rPr>
          <w:rFonts w:hint="eastAsia"/>
        </w:rPr>
        <w:t>1936</w:t>
      </w:r>
      <w:r w:rsidRPr="003F0DA2">
        <w:rPr>
          <w:rFonts w:hint="eastAsia"/>
        </w:rPr>
        <w:t>年</w:t>
      </w:r>
      <w:r>
        <w:t>通过，旨在确保在船舶上履行</w:t>
      </w:r>
      <w:r w:rsidRPr="003F0DA2">
        <w:t>职责的高级船员持有</w:t>
      </w:r>
      <w:r w:rsidRPr="003F0DA2">
        <w:rPr>
          <w:rFonts w:hint="eastAsia"/>
        </w:rPr>
        <w:t>由</w:t>
      </w:r>
      <w:r w:rsidRPr="003F0DA2">
        <w:t>船旗国公共当局签发或核准的资格证书。</w:t>
      </w:r>
      <w:r w:rsidRPr="003F0DA2">
        <w:rPr>
          <w:rFonts w:hint="eastAsia"/>
        </w:rPr>
        <w:t>第</w:t>
      </w:r>
      <w:r w:rsidRPr="003F0DA2">
        <w:rPr>
          <w:rFonts w:hint="eastAsia"/>
        </w:rPr>
        <w:t>53</w:t>
      </w:r>
      <w:r w:rsidRPr="003F0DA2">
        <w:rPr>
          <w:rFonts w:hint="eastAsia"/>
        </w:rPr>
        <w:t>号公约</w:t>
      </w:r>
      <w:r>
        <w:rPr>
          <w:rFonts w:hint="eastAsia"/>
        </w:rPr>
        <w:t>已得到</w:t>
      </w:r>
      <w:r w:rsidRPr="003F0DA2">
        <w:rPr>
          <w:rFonts w:hint="eastAsia"/>
        </w:rPr>
        <w:t>37</w:t>
      </w:r>
      <w:r>
        <w:rPr>
          <w:rFonts w:hint="eastAsia"/>
        </w:rPr>
        <w:t>个成员国批准</w:t>
      </w:r>
      <w:r w:rsidRPr="003F0DA2">
        <w:rPr>
          <w:rFonts w:hint="eastAsia"/>
        </w:rPr>
        <w:t>，</w:t>
      </w:r>
      <w:r>
        <w:t>最近一次是由黑山于</w:t>
      </w:r>
      <w:r>
        <w:t>2006</w:t>
      </w:r>
      <w:r>
        <w:t>年批准的</w:t>
      </w:r>
      <w:r w:rsidRPr="003F0DA2">
        <w:rPr>
          <w:rFonts w:hint="eastAsia"/>
        </w:rPr>
        <w:t>。迄今为止，</w:t>
      </w:r>
      <w:r>
        <w:rPr>
          <w:rFonts w:hint="eastAsia"/>
        </w:rPr>
        <w:t>已</w:t>
      </w:r>
      <w:r w:rsidRPr="003F0DA2">
        <w:rPr>
          <w:rFonts w:hint="eastAsia"/>
        </w:rPr>
        <w:t>有</w:t>
      </w:r>
      <w:r w:rsidRPr="003F0DA2">
        <w:rPr>
          <w:rFonts w:hint="eastAsia"/>
        </w:rPr>
        <w:t>25</w:t>
      </w:r>
      <w:r w:rsidRPr="003F0DA2">
        <w:rPr>
          <w:rFonts w:hint="eastAsia"/>
        </w:rPr>
        <w:t>个</w:t>
      </w:r>
      <w:r w:rsidRPr="003F0DA2">
        <w:t>国家因</w:t>
      </w:r>
      <w:r w:rsidRPr="003F0DA2">
        <w:rPr>
          <w:rFonts w:hint="eastAsia"/>
        </w:rPr>
        <w:t>批准</w:t>
      </w:r>
      <w:r>
        <w:rPr>
          <w:rFonts w:hint="eastAsia"/>
        </w:rPr>
        <w:t>《</w:t>
      </w:r>
      <w:r w:rsidRPr="003F0DA2">
        <w:t>2006</w:t>
      </w:r>
      <w:r w:rsidRPr="003F0DA2">
        <w:rPr>
          <w:rFonts w:hint="eastAsia"/>
        </w:rPr>
        <w:t>年</w:t>
      </w:r>
      <w:r>
        <w:rPr>
          <w:rFonts w:hint="eastAsia"/>
        </w:rPr>
        <w:t>海事劳工公约》</w:t>
      </w:r>
      <w:r w:rsidRPr="003F0DA2">
        <w:rPr>
          <w:rFonts w:hint="eastAsia"/>
        </w:rPr>
        <w:t>而退出</w:t>
      </w:r>
      <w:r>
        <w:rPr>
          <w:rFonts w:hint="eastAsia"/>
        </w:rPr>
        <w:t>了</w:t>
      </w:r>
      <w:r w:rsidRPr="003F0DA2">
        <w:rPr>
          <w:rFonts w:hint="eastAsia"/>
        </w:rPr>
        <w:t>第</w:t>
      </w:r>
      <w:r w:rsidRPr="003F0DA2">
        <w:rPr>
          <w:rFonts w:hint="eastAsia"/>
        </w:rPr>
        <w:t>53</w:t>
      </w:r>
      <w:r>
        <w:rPr>
          <w:rFonts w:hint="eastAsia"/>
        </w:rPr>
        <w:t>号公约，但</w:t>
      </w:r>
      <w:r>
        <w:t>仍有</w:t>
      </w:r>
      <w:r>
        <w:rPr>
          <w:rFonts w:hint="eastAsia"/>
        </w:rPr>
        <w:t>12</w:t>
      </w:r>
      <w:r>
        <w:rPr>
          <w:rFonts w:hint="eastAsia"/>
        </w:rPr>
        <w:t>个成员国</w:t>
      </w:r>
      <w:r w:rsidRPr="00EE786E">
        <w:rPr>
          <w:rFonts w:hint="eastAsia"/>
        </w:rPr>
        <w:t>受</w:t>
      </w:r>
      <w:r>
        <w:rPr>
          <w:rFonts w:hint="eastAsia"/>
        </w:rPr>
        <w:t>其</w:t>
      </w:r>
      <w:r w:rsidRPr="00EE786E">
        <w:rPr>
          <w:rFonts w:hint="eastAsia"/>
        </w:rPr>
        <w:t>约束。</w:t>
      </w:r>
    </w:p>
    <w:p w:rsidR="004B5CF4" w:rsidRDefault="004B5CF4" w:rsidP="004B5CF4">
      <w:pPr>
        <w:pStyle w:val="ParaNum"/>
        <w:spacing w:line="300" w:lineRule="auto"/>
      </w:pPr>
      <w:r w:rsidRPr="003F0DA2">
        <w:rPr>
          <w:rFonts w:hint="eastAsia"/>
        </w:rPr>
        <w:t>第</w:t>
      </w:r>
      <w:r w:rsidRPr="003F0DA2">
        <w:rPr>
          <w:rFonts w:hint="eastAsia"/>
        </w:rPr>
        <w:t>53</w:t>
      </w:r>
      <w:r w:rsidRPr="003F0DA2">
        <w:rPr>
          <w:rFonts w:hint="eastAsia"/>
        </w:rPr>
        <w:t>号</w:t>
      </w:r>
      <w:r w:rsidRPr="003F0DA2">
        <w:t>公约已经为</w:t>
      </w:r>
      <w:r>
        <w:t>《</w:t>
      </w:r>
      <w:r w:rsidRPr="003F0DA2">
        <w:rPr>
          <w:rFonts w:hint="eastAsia"/>
        </w:rPr>
        <w:t>2006</w:t>
      </w:r>
      <w:r w:rsidRPr="003F0DA2">
        <w:rPr>
          <w:rFonts w:hint="eastAsia"/>
        </w:rPr>
        <w:t>年</w:t>
      </w:r>
      <w:r>
        <w:t>海事劳工公约》</w:t>
      </w:r>
      <w:r w:rsidRPr="003F0DA2">
        <w:t>所修订，根据源自</w:t>
      </w:r>
      <w:r w:rsidRPr="003F0DA2">
        <w:rPr>
          <w:rFonts w:hint="eastAsia"/>
        </w:rPr>
        <w:t>《海员培训、发证和值班标准国际公约》的</w:t>
      </w:r>
      <w:r w:rsidRPr="003F0DA2">
        <w:t>现代标准来看似已过时。另外</w:t>
      </w:r>
      <w:r w:rsidRPr="003F0DA2">
        <w:rPr>
          <w:rFonts w:hint="eastAsia"/>
        </w:rPr>
        <w:t>，</w:t>
      </w:r>
      <w:r w:rsidRPr="003F0DA2">
        <w:t>国际劳工组织</w:t>
      </w:r>
      <w:r>
        <w:rPr>
          <w:rFonts w:hint="eastAsia"/>
        </w:rPr>
        <w:t>已</w:t>
      </w:r>
      <w:r w:rsidRPr="003F0DA2">
        <w:t>将有关高级海员培训和发证</w:t>
      </w:r>
      <w:r w:rsidRPr="003F0DA2">
        <w:rPr>
          <w:rFonts w:hint="eastAsia"/>
        </w:rPr>
        <w:t>规定</w:t>
      </w:r>
      <w:r w:rsidRPr="003F0DA2">
        <w:t>的职责转交给国际海事组织，船上的厨师除外。在</w:t>
      </w:r>
      <w:r w:rsidRPr="003F0DA2">
        <w:rPr>
          <w:rFonts w:hint="eastAsia"/>
        </w:rPr>
        <w:t>仍</w:t>
      </w:r>
      <w:r w:rsidRPr="003F0DA2">
        <w:t>受第</w:t>
      </w:r>
      <w:r w:rsidRPr="003F0DA2">
        <w:rPr>
          <w:rFonts w:hint="eastAsia"/>
        </w:rPr>
        <w:t>53</w:t>
      </w:r>
      <w:r w:rsidRPr="003F0DA2">
        <w:rPr>
          <w:rFonts w:hint="eastAsia"/>
        </w:rPr>
        <w:t>号</w:t>
      </w:r>
      <w:r w:rsidRPr="003F0DA2">
        <w:t>公约约束的国家中，只有一个国家尚未批准</w:t>
      </w:r>
      <w:r w:rsidRPr="003F0DA2">
        <w:rPr>
          <w:rFonts w:hint="eastAsia"/>
        </w:rPr>
        <w:t>《海员培训、发证和值班标准国际公约》。</w:t>
      </w:r>
      <w:r w:rsidRPr="003F0DA2">
        <w:t>特别</w:t>
      </w:r>
      <w:r w:rsidRPr="003F0DA2">
        <w:rPr>
          <w:rFonts w:hint="eastAsia"/>
        </w:rPr>
        <w:t>三方</w:t>
      </w:r>
      <w:r w:rsidRPr="003F0DA2">
        <w:t>委员会</w:t>
      </w:r>
      <w:r w:rsidRPr="003F0DA2">
        <w:rPr>
          <w:rFonts w:hint="eastAsia"/>
        </w:rPr>
        <w:t>建议将第</w:t>
      </w:r>
      <w:r w:rsidRPr="003F0DA2">
        <w:rPr>
          <w:rFonts w:hint="eastAsia"/>
        </w:rPr>
        <w:t>53</w:t>
      </w:r>
      <w:r>
        <w:rPr>
          <w:rFonts w:hint="eastAsia"/>
        </w:rPr>
        <w:t>号公约归类为“</w:t>
      </w:r>
      <w:r w:rsidRPr="003F0DA2">
        <w:rPr>
          <w:rFonts w:hint="eastAsia"/>
        </w:rPr>
        <w:t>过时”，并提议废除该</w:t>
      </w:r>
      <w:r w:rsidRPr="003F0DA2">
        <w:t>公约</w:t>
      </w:r>
      <w:r>
        <w:rPr>
          <w:rFonts w:hint="eastAsia"/>
        </w:rPr>
        <w:t>；</w:t>
      </w:r>
      <w:r w:rsidRPr="003F0DA2">
        <w:rPr>
          <w:rFonts w:hint="eastAsia"/>
        </w:rPr>
        <w:t>鼓励已批准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但就</w:t>
      </w:r>
      <w:r w:rsidRPr="003F0DA2">
        <w:t>非本部领土而言</w:t>
      </w:r>
      <w:r w:rsidRPr="003F0DA2">
        <w:rPr>
          <w:rFonts w:hint="eastAsia"/>
        </w:rPr>
        <w:t>仍受第</w:t>
      </w:r>
      <w:r w:rsidRPr="003F0DA2">
        <w:rPr>
          <w:rFonts w:hint="eastAsia"/>
        </w:rPr>
        <w:t>53</w:t>
      </w:r>
      <w:r w:rsidRPr="003F0DA2">
        <w:rPr>
          <w:rFonts w:hint="eastAsia"/>
        </w:rPr>
        <w:t>号公约约束的国家将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的适用范围扩大到这些领土</w:t>
      </w:r>
      <w:r>
        <w:rPr>
          <w:rFonts w:hint="eastAsia"/>
        </w:rPr>
        <w:t>；</w:t>
      </w:r>
      <w:r w:rsidRPr="003F0DA2">
        <w:rPr>
          <w:rFonts w:hint="eastAsia"/>
        </w:rPr>
        <w:t>并要求劳工局发起一项倡议，在仍受第</w:t>
      </w:r>
      <w:r w:rsidRPr="003F0DA2">
        <w:rPr>
          <w:rFonts w:hint="eastAsia"/>
        </w:rPr>
        <w:t>53</w:t>
      </w:r>
      <w:r w:rsidRPr="003F0DA2">
        <w:rPr>
          <w:rFonts w:hint="eastAsia"/>
        </w:rPr>
        <w:t>号公约约束的国家中优先促进批准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w:t>
      </w:r>
    </w:p>
    <w:p w:rsidR="004B5CF4" w:rsidRDefault="004B5CF4" w:rsidP="004B5CF4">
      <w:pPr>
        <w:pStyle w:val="H1"/>
        <w:spacing w:before="900"/>
        <w:rPr>
          <w:lang w:eastAsia="zh-CN"/>
        </w:rPr>
      </w:pPr>
      <w:r w:rsidRPr="005D6906">
        <w:rPr>
          <w:rFonts w:hint="eastAsia"/>
          <w:lang w:val="en-US" w:eastAsia="zh-CN"/>
        </w:rPr>
        <w:lastRenderedPageBreak/>
        <w:t>1946</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海员</w:t>
      </w:r>
      <w:r w:rsidRPr="005D6906">
        <w:rPr>
          <w:rFonts w:hint="eastAsia"/>
          <w:lang w:val="en-US" w:eastAsia="zh-CN"/>
        </w:rPr>
        <w:t>)</w:t>
      </w:r>
      <w:r w:rsidRPr="005D6906">
        <w:rPr>
          <w:rFonts w:hint="eastAsia"/>
          <w:lang w:val="en-US" w:eastAsia="zh-CN"/>
        </w:rPr>
        <w:t>体检公约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73</w:t>
      </w:r>
      <w:r w:rsidRPr="005D6906">
        <w:rPr>
          <w:rFonts w:hint="eastAsia"/>
          <w:lang w:val="en-US" w:eastAsia="zh-CN"/>
        </w:rPr>
        <w:t>号</w:t>
      </w:r>
      <w:r w:rsidRPr="005D6906">
        <w:rPr>
          <w:rFonts w:hint="eastAsia"/>
          <w:lang w:val="en-US" w:eastAsia="zh-CN"/>
        </w:rPr>
        <w:t>)</w:t>
      </w:r>
    </w:p>
    <w:p w:rsidR="004B5CF4" w:rsidRDefault="004B5CF4" w:rsidP="004B5CF4">
      <w:pPr>
        <w:pStyle w:val="ParaNum"/>
        <w:spacing w:line="300" w:lineRule="auto"/>
      </w:pPr>
      <w:r w:rsidRPr="003F0DA2">
        <w:rPr>
          <w:rFonts w:hint="eastAsia"/>
        </w:rPr>
        <w:t>第</w:t>
      </w:r>
      <w:r w:rsidRPr="003F0DA2">
        <w:rPr>
          <w:rFonts w:hint="eastAsia"/>
        </w:rPr>
        <w:t>73</w:t>
      </w:r>
      <w:r w:rsidRPr="003F0DA2">
        <w:rPr>
          <w:rFonts w:hint="eastAsia"/>
        </w:rPr>
        <w:t>号</w:t>
      </w:r>
      <w:r w:rsidRPr="003F0DA2">
        <w:t>公约于</w:t>
      </w:r>
      <w:r w:rsidRPr="003F0DA2">
        <w:rPr>
          <w:rFonts w:hint="eastAsia"/>
        </w:rPr>
        <w:t>19</w:t>
      </w:r>
      <w:r w:rsidRPr="003F0DA2">
        <w:t>4</w:t>
      </w:r>
      <w:r w:rsidRPr="003F0DA2">
        <w:rPr>
          <w:rFonts w:hint="eastAsia"/>
        </w:rPr>
        <w:t>6</w:t>
      </w:r>
      <w:r w:rsidRPr="003F0DA2">
        <w:rPr>
          <w:rFonts w:hint="eastAsia"/>
        </w:rPr>
        <w:t>年</w:t>
      </w:r>
      <w:r w:rsidRPr="003F0DA2">
        <w:t>通过，旨在确保</w:t>
      </w:r>
      <w:r w:rsidRPr="003F0DA2">
        <w:rPr>
          <w:rFonts w:hint="eastAsia"/>
        </w:rPr>
        <w:t>由一名</w:t>
      </w:r>
      <w:r w:rsidRPr="003F0DA2">
        <w:t>医务工作者</w:t>
      </w:r>
      <w:r w:rsidRPr="003F0DA2">
        <w:rPr>
          <w:rFonts w:hint="eastAsia"/>
        </w:rPr>
        <w:t>签发</w:t>
      </w:r>
      <w:r w:rsidRPr="003F0DA2">
        <w:t>关于海员适合从事其工作的证书。</w:t>
      </w:r>
      <w:r w:rsidRPr="003F0DA2">
        <w:rPr>
          <w:rFonts w:hint="eastAsia"/>
        </w:rPr>
        <w:t>第</w:t>
      </w:r>
      <w:r w:rsidRPr="003F0DA2">
        <w:rPr>
          <w:rFonts w:hint="eastAsia"/>
        </w:rPr>
        <w:t>73</w:t>
      </w:r>
      <w:r w:rsidRPr="003F0DA2">
        <w:rPr>
          <w:rFonts w:hint="eastAsia"/>
        </w:rPr>
        <w:t>号公约已</w:t>
      </w:r>
      <w:r>
        <w:rPr>
          <w:rFonts w:hint="eastAsia"/>
        </w:rPr>
        <w:t>得到</w:t>
      </w:r>
      <w:r w:rsidRPr="003F0DA2">
        <w:rPr>
          <w:rFonts w:hint="eastAsia"/>
        </w:rPr>
        <w:t>46</w:t>
      </w:r>
      <w:r>
        <w:rPr>
          <w:rFonts w:hint="eastAsia"/>
        </w:rPr>
        <w:t>个成员国批准</w:t>
      </w:r>
      <w:r w:rsidRPr="003F0DA2">
        <w:rPr>
          <w:rFonts w:hint="eastAsia"/>
        </w:rPr>
        <w:t>，</w:t>
      </w:r>
      <w:r>
        <w:t>最近一次是由黑山于</w:t>
      </w:r>
      <w:r>
        <w:t>2006</w:t>
      </w:r>
      <w:r>
        <w:t>年批准的</w:t>
      </w:r>
      <w:r w:rsidRPr="003F0DA2">
        <w:rPr>
          <w:rFonts w:hint="eastAsia"/>
        </w:rPr>
        <w:t>。迄今为止，</w:t>
      </w:r>
      <w:r>
        <w:rPr>
          <w:rFonts w:hint="eastAsia"/>
        </w:rPr>
        <w:t>已</w:t>
      </w:r>
      <w:r w:rsidRPr="003F0DA2">
        <w:rPr>
          <w:rFonts w:hint="eastAsia"/>
        </w:rPr>
        <w:t>有</w:t>
      </w:r>
      <w:r w:rsidRPr="003F0DA2">
        <w:rPr>
          <w:rFonts w:hint="eastAsia"/>
        </w:rPr>
        <w:t>35</w:t>
      </w:r>
      <w:r w:rsidRPr="003F0DA2">
        <w:rPr>
          <w:rFonts w:hint="eastAsia"/>
        </w:rPr>
        <w:t>个</w:t>
      </w:r>
      <w:r w:rsidRPr="003F0DA2">
        <w:t>国家因</w:t>
      </w:r>
      <w:r w:rsidRPr="003F0DA2">
        <w:rPr>
          <w:rFonts w:hint="eastAsia"/>
        </w:rPr>
        <w:t>批准</w:t>
      </w:r>
      <w:r>
        <w:rPr>
          <w:rFonts w:hint="eastAsia"/>
        </w:rPr>
        <w:t>《</w:t>
      </w:r>
      <w:r w:rsidRPr="003F0DA2">
        <w:t>2006</w:t>
      </w:r>
      <w:r w:rsidRPr="003F0DA2">
        <w:rPr>
          <w:rFonts w:hint="eastAsia"/>
        </w:rPr>
        <w:t>年</w:t>
      </w:r>
      <w:r>
        <w:rPr>
          <w:rFonts w:hint="eastAsia"/>
        </w:rPr>
        <w:t>海事劳工公约》</w:t>
      </w:r>
      <w:r w:rsidRPr="003F0DA2">
        <w:rPr>
          <w:rFonts w:hint="eastAsia"/>
        </w:rPr>
        <w:t>而退出</w:t>
      </w:r>
      <w:r>
        <w:rPr>
          <w:rFonts w:hint="eastAsia"/>
        </w:rPr>
        <w:t>了</w:t>
      </w:r>
      <w:r w:rsidRPr="003F0DA2">
        <w:rPr>
          <w:rFonts w:hint="eastAsia"/>
        </w:rPr>
        <w:t>第</w:t>
      </w:r>
      <w:r w:rsidRPr="003F0DA2">
        <w:rPr>
          <w:rFonts w:hint="eastAsia"/>
        </w:rPr>
        <w:t>73</w:t>
      </w:r>
      <w:r>
        <w:rPr>
          <w:rFonts w:hint="eastAsia"/>
        </w:rPr>
        <w:t>号公约，但</w:t>
      </w:r>
      <w:r>
        <w:t>仍有</w:t>
      </w:r>
      <w:r>
        <w:rPr>
          <w:rFonts w:hint="eastAsia"/>
        </w:rPr>
        <w:t>11</w:t>
      </w:r>
      <w:r>
        <w:rPr>
          <w:rFonts w:hint="eastAsia"/>
        </w:rPr>
        <w:t>个成员国</w:t>
      </w:r>
      <w:r w:rsidRPr="00EE786E">
        <w:rPr>
          <w:rFonts w:hint="eastAsia"/>
        </w:rPr>
        <w:t>受</w:t>
      </w:r>
      <w:r>
        <w:rPr>
          <w:rFonts w:hint="eastAsia"/>
        </w:rPr>
        <w:t>其</w:t>
      </w:r>
      <w:r w:rsidRPr="00EE786E">
        <w:rPr>
          <w:rFonts w:hint="eastAsia"/>
        </w:rPr>
        <w:t>约束。</w:t>
      </w:r>
    </w:p>
    <w:p w:rsidR="004B5CF4" w:rsidRPr="007F2FE1" w:rsidRDefault="004B5CF4" w:rsidP="004B5CF4">
      <w:pPr>
        <w:pStyle w:val="ParaNum"/>
        <w:spacing w:line="300" w:lineRule="auto"/>
      </w:pPr>
      <w:r w:rsidRPr="007F2FE1">
        <w:t>第</w:t>
      </w:r>
      <w:r w:rsidRPr="007F2FE1">
        <w:t>73</w:t>
      </w:r>
      <w:r w:rsidRPr="007F2FE1">
        <w:t>号公约的规定已被纳入</w:t>
      </w:r>
      <w:r>
        <w:t>《</w:t>
      </w:r>
      <w:r w:rsidRPr="007F2FE1">
        <w:rPr>
          <w:rFonts w:eastAsia="Calibri"/>
        </w:rPr>
        <w:t>2006</w:t>
      </w:r>
      <w:r w:rsidRPr="007F2FE1">
        <w:t>年</w:t>
      </w:r>
      <w:r>
        <w:t>海事劳工公约》</w:t>
      </w:r>
      <w:r w:rsidRPr="007F2FE1">
        <w:t>，该公约通过监察提高了国际</w:t>
      </w:r>
      <w:r>
        <w:t>劳工组织有关海员体检</w:t>
      </w:r>
      <w:r w:rsidRPr="007F2FE1">
        <w:t>要求的效力。另外，在仍受第</w:t>
      </w:r>
      <w:r w:rsidRPr="007F2FE1">
        <w:t>73</w:t>
      </w:r>
      <w:r w:rsidRPr="007F2FE1">
        <w:t>号公约约束的国家中，仅有</w:t>
      </w:r>
      <w:r w:rsidRPr="007F2FE1">
        <w:t>3</w:t>
      </w:r>
      <w:r w:rsidRPr="007F2FE1">
        <w:t>个国家不是《海员培训、发证和值班标准国际公约》的缔约国，而遵守《海员培训、发证和值班标准国际公约》被视为执行</w:t>
      </w:r>
      <w:r>
        <w:t>《</w:t>
      </w:r>
      <w:r w:rsidRPr="007F2FE1">
        <w:t>2006</w:t>
      </w:r>
      <w:r w:rsidRPr="007F2FE1">
        <w:t>年</w:t>
      </w:r>
      <w:r>
        <w:t>海事劳工公约》</w:t>
      </w:r>
      <w:r w:rsidRPr="007F2FE1">
        <w:t>的相关规定。特别三方委员会建议将第</w:t>
      </w:r>
      <w:r w:rsidRPr="007F2FE1">
        <w:t>73</w:t>
      </w:r>
      <w:r w:rsidRPr="007F2FE1">
        <w:t>号公约归类为</w:t>
      </w:r>
      <w:r w:rsidRPr="007F2FE1">
        <w:rPr>
          <w:rFonts w:asciiTheme="minorEastAsia" w:eastAsiaTheme="minorEastAsia" w:hAnsiTheme="minorEastAsia"/>
        </w:rPr>
        <w:t>“过时”</w:t>
      </w:r>
      <w:r w:rsidRPr="007F2FE1">
        <w:t>，并提议废除该公约</w:t>
      </w:r>
      <w:r>
        <w:rPr>
          <w:rFonts w:hint="eastAsia"/>
        </w:rPr>
        <w:t>；</w:t>
      </w:r>
      <w:r w:rsidRPr="007F2FE1">
        <w:t>鼓励已批准</w:t>
      </w:r>
      <w:r>
        <w:t>《</w:t>
      </w:r>
      <w:r w:rsidRPr="007F2FE1">
        <w:t>2006</w:t>
      </w:r>
      <w:r w:rsidRPr="007F2FE1">
        <w:t>年</w:t>
      </w:r>
      <w:r>
        <w:t>海事劳工公约》</w:t>
      </w:r>
      <w:r>
        <w:rPr>
          <w:rFonts w:hint="eastAsia"/>
        </w:rPr>
        <w:t>、</w:t>
      </w:r>
      <w:r w:rsidRPr="007F2FE1">
        <w:t>但就非本部领土而言仍受第</w:t>
      </w:r>
      <w:r w:rsidRPr="007F2FE1">
        <w:t>73</w:t>
      </w:r>
      <w:r w:rsidRPr="007F2FE1">
        <w:t>号公约约束的国家将</w:t>
      </w:r>
      <w:r>
        <w:t>《</w:t>
      </w:r>
      <w:r w:rsidRPr="007F2FE1">
        <w:t>2006</w:t>
      </w:r>
      <w:r w:rsidRPr="007F2FE1">
        <w:t>年</w:t>
      </w:r>
      <w:r>
        <w:t>海事劳工公约》</w:t>
      </w:r>
      <w:r w:rsidRPr="007F2FE1">
        <w:t>的适用范围扩大到这些领土</w:t>
      </w:r>
      <w:r>
        <w:rPr>
          <w:rFonts w:hint="eastAsia"/>
        </w:rPr>
        <w:t>；</w:t>
      </w:r>
      <w:r w:rsidRPr="007F2FE1">
        <w:t>并要求劳工局发起一项倡议，在仍受第</w:t>
      </w:r>
      <w:r w:rsidRPr="007F2FE1">
        <w:t>73</w:t>
      </w:r>
      <w:r w:rsidRPr="007F2FE1">
        <w:t>号公约约束的国家中优先促进批准</w:t>
      </w:r>
      <w:r>
        <w:t>《</w:t>
      </w:r>
      <w:r w:rsidRPr="007F2FE1">
        <w:t>2006</w:t>
      </w:r>
      <w:r w:rsidRPr="007F2FE1">
        <w:t>年</w:t>
      </w:r>
      <w:r>
        <w:t>海事劳工公约》</w:t>
      </w:r>
      <w:r w:rsidRPr="007F2FE1">
        <w:t>。</w:t>
      </w:r>
    </w:p>
    <w:p w:rsidR="004B5CF4" w:rsidRDefault="004B5CF4" w:rsidP="004B5CF4">
      <w:pPr>
        <w:pStyle w:val="H1"/>
        <w:rPr>
          <w:lang w:eastAsia="zh-CN"/>
        </w:rPr>
      </w:pPr>
      <w:r w:rsidRPr="005D6906">
        <w:rPr>
          <w:rFonts w:hint="eastAsia"/>
          <w:lang w:val="en-US" w:eastAsia="zh-CN"/>
        </w:rPr>
        <w:t>1946</w:t>
      </w:r>
      <w:r w:rsidRPr="005D6906">
        <w:rPr>
          <w:rFonts w:hint="eastAsia"/>
          <w:lang w:val="en-US" w:eastAsia="zh-CN"/>
        </w:rPr>
        <w:t>年</w:t>
      </w:r>
      <w:r>
        <w:rPr>
          <w:rFonts w:hint="eastAsia"/>
          <w:lang w:val="en-US" w:eastAsia="zh-CN"/>
        </w:rPr>
        <w:t>《</w:t>
      </w:r>
      <w:r w:rsidRPr="005D6906">
        <w:rPr>
          <w:rFonts w:hint="eastAsia"/>
          <w:lang w:val="en-US" w:eastAsia="zh-CN"/>
        </w:rPr>
        <w:t>一等水手证书公约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74</w:t>
      </w:r>
      <w:r w:rsidRPr="005D6906">
        <w:rPr>
          <w:rFonts w:hint="eastAsia"/>
          <w:lang w:val="en-US" w:eastAsia="zh-CN"/>
        </w:rPr>
        <w:t>号</w:t>
      </w:r>
      <w:r w:rsidRPr="005D6906">
        <w:rPr>
          <w:rFonts w:hint="eastAsia"/>
          <w:lang w:val="en-US" w:eastAsia="zh-CN"/>
        </w:rPr>
        <w:t>)</w:t>
      </w:r>
    </w:p>
    <w:p w:rsidR="004B5CF4" w:rsidRDefault="004B5CF4" w:rsidP="004B5CF4">
      <w:pPr>
        <w:pStyle w:val="ParaNum"/>
        <w:spacing w:line="300" w:lineRule="auto"/>
      </w:pPr>
      <w:r w:rsidRPr="003F0DA2">
        <w:rPr>
          <w:rFonts w:hint="eastAsia"/>
        </w:rPr>
        <w:t>第</w:t>
      </w:r>
      <w:r w:rsidRPr="003F0DA2">
        <w:rPr>
          <w:rFonts w:hint="eastAsia"/>
        </w:rPr>
        <w:t>74</w:t>
      </w:r>
      <w:r w:rsidRPr="003F0DA2">
        <w:rPr>
          <w:rFonts w:hint="eastAsia"/>
        </w:rPr>
        <w:t>号</w:t>
      </w:r>
      <w:r w:rsidRPr="003F0DA2">
        <w:t>公约于</w:t>
      </w:r>
      <w:r w:rsidRPr="003F0DA2">
        <w:rPr>
          <w:rFonts w:hint="eastAsia"/>
        </w:rPr>
        <w:t>1946</w:t>
      </w:r>
      <w:r w:rsidRPr="003F0DA2">
        <w:rPr>
          <w:rFonts w:hint="eastAsia"/>
        </w:rPr>
        <w:t>年通过</w:t>
      </w:r>
      <w:r w:rsidRPr="003F0DA2">
        <w:t>，</w:t>
      </w:r>
      <w:r w:rsidRPr="003F0DA2">
        <w:rPr>
          <w:rFonts w:hint="eastAsia"/>
        </w:rPr>
        <w:t>旨在</w:t>
      </w:r>
      <w:r w:rsidRPr="003F0DA2">
        <w:t>补充国际劳工组织关于海员</w:t>
      </w:r>
      <w:r w:rsidRPr="003F0DA2">
        <w:rPr>
          <w:rFonts w:hint="eastAsia"/>
        </w:rPr>
        <w:t>培训</w:t>
      </w:r>
      <w:r w:rsidRPr="003F0DA2">
        <w:t>的</w:t>
      </w:r>
      <w:r w:rsidRPr="003F0DA2">
        <w:rPr>
          <w:rFonts w:hint="eastAsia"/>
        </w:rPr>
        <w:t>标准</w:t>
      </w:r>
      <w:r>
        <w:rPr>
          <w:rFonts w:hint="eastAsia"/>
        </w:rPr>
        <w:t>，</w:t>
      </w:r>
      <w:r w:rsidRPr="003F0DA2">
        <w:t>禁止</w:t>
      </w:r>
      <w:r w:rsidRPr="003F0DA2">
        <w:rPr>
          <w:rFonts w:hint="eastAsia"/>
        </w:rPr>
        <w:t>聘用被</w:t>
      </w:r>
      <w:r w:rsidRPr="003F0DA2">
        <w:t>认为没有能力履行某些职责且不持有资格证书的海员</w:t>
      </w:r>
      <w:r w:rsidRPr="003F0DA2">
        <w:rPr>
          <w:rFonts w:hint="eastAsia"/>
        </w:rPr>
        <w:t>。第</w:t>
      </w:r>
      <w:r w:rsidRPr="003F0DA2">
        <w:rPr>
          <w:rFonts w:hint="eastAsia"/>
        </w:rPr>
        <w:t>7</w:t>
      </w:r>
      <w:r w:rsidRPr="003F0DA2">
        <w:t>4</w:t>
      </w:r>
      <w:r w:rsidRPr="003F0DA2">
        <w:rPr>
          <w:rFonts w:hint="eastAsia"/>
        </w:rPr>
        <w:t>号公约</w:t>
      </w:r>
      <w:r>
        <w:rPr>
          <w:rFonts w:hint="eastAsia"/>
        </w:rPr>
        <w:t>已得到</w:t>
      </w:r>
      <w:r w:rsidRPr="003F0DA2">
        <w:rPr>
          <w:rFonts w:hint="eastAsia"/>
        </w:rPr>
        <w:t>29</w:t>
      </w:r>
      <w:r>
        <w:rPr>
          <w:rFonts w:hint="eastAsia"/>
        </w:rPr>
        <w:t>个成员国批准</w:t>
      </w:r>
      <w:r w:rsidRPr="003F0DA2">
        <w:rPr>
          <w:rFonts w:hint="eastAsia"/>
        </w:rPr>
        <w:t>，</w:t>
      </w:r>
      <w:r>
        <w:t>最近一次是由黑山于</w:t>
      </w:r>
      <w:r>
        <w:t>2006</w:t>
      </w:r>
      <w:r>
        <w:t>年批准的</w:t>
      </w:r>
      <w:r w:rsidRPr="003F0DA2">
        <w:rPr>
          <w:rFonts w:hint="eastAsia"/>
        </w:rPr>
        <w:t>。迄今为止，</w:t>
      </w:r>
      <w:r>
        <w:rPr>
          <w:rFonts w:hint="eastAsia"/>
        </w:rPr>
        <w:t>已</w:t>
      </w:r>
      <w:r w:rsidRPr="003F0DA2">
        <w:rPr>
          <w:rFonts w:hint="eastAsia"/>
        </w:rPr>
        <w:t>有</w:t>
      </w:r>
      <w:r w:rsidRPr="003F0DA2">
        <w:rPr>
          <w:rFonts w:hint="eastAsia"/>
        </w:rPr>
        <w:t>24</w:t>
      </w:r>
      <w:r w:rsidRPr="003F0DA2">
        <w:rPr>
          <w:rFonts w:hint="eastAsia"/>
        </w:rPr>
        <w:t>个</w:t>
      </w:r>
      <w:r w:rsidRPr="003F0DA2">
        <w:t>国家因</w:t>
      </w:r>
      <w:r w:rsidRPr="003F0DA2">
        <w:rPr>
          <w:rFonts w:hint="eastAsia"/>
        </w:rPr>
        <w:t>批准</w:t>
      </w:r>
      <w:r>
        <w:rPr>
          <w:rFonts w:hint="eastAsia"/>
        </w:rPr>
        <w:t>《</w:t>
      </w:r>
      <w:r w:rsidRPr="003F0DA2">
        <w:t>2006</w:t>
      </w:r>
      <w:r w:rsidRPr="003F0DA2">
        <w:rPr>
          <w:rFonts w:hint="eastAsia"/>
        </w:rPr>
        <w:t>年</w:t>
      </w:r>
      <w:r>
        <w:rPr>
          <w:rFonts w:hint="eastAsia"/>
        </w:rPr>
        <w:t>海事劳工公约》</w:t>
      </w:r>
      <w:r w:rsidRPr="003F0DA2">
        <w:rPr>
          <w:rFonts w:hint="eastAsia"/>
        </w:rPr>
        <w:t>而退出</w:t>
      </w:r>
      <w:r>
        <w:rPr>
          <w:rFonts w:hint="eastAsia"/>
        </w:rPr>
        <w:t>了</w:t>
      </w:r>
      <w:r w:rsidRPr="003F0DA2">
        <w:rPr>
          <w:rFonts w:hint="eastAsia"/>
        </w:rPr>
        <w:t>第</w:t>
      </w:r>
      <w:r>
        <w:rPr>
          <w:rFonts w:hint="eastAsia"/>
        </w:rPr>
        <w:t>74</w:t>
      </w:r>
      <w:r w:rsidRPr="003F0DA2">
        <w:rPr>
          <w:rFonts w:hint="eastAsia"/>
        </w:rPr>
        <w:t>号公约，</w:t>
      </w:r>
      <w:r>
        <w:rPr>
          <w:rFonts w:hint="eastAsia"/>
        </w:rPr>
        <w:t>但</w:t>
      </w:r>
      <w:r>
        <w:t>仍有</w:t>
      </w:r>
      <w:r>
        <w:rPr>
          <w:rFonts w:hint="eastAsia"/>
        </w:rPr>
        <w:t>5</w:t>
      </w:r>
      <w:r>
        <w:rPr>
          <w:rFonts w:hint="eastAsia"/>
        </w:rPr>
        <w:t>个成员国</w:t>
      </w:r>
      <w:r w:rsidRPr="00EE786E">
        <w:rPr>
          <w:rFonts w:hint="eastAsia"/>
        </w:rPr>
        <w:t>受</w:t>
      </w:r>
      <w:r>
        <w:rPr>
          <w:rFonts w:hint="eastAsia"/>
        </w:rPr>
        <w:t>其</w:t>
      </w:r>
      <w:r w:rsidRPr="00EE786E">
        <w:rPr>
          <w:rFonts w:hint="eastAsia"/>
        </w:rPr>
        <w:t>约束。</w:t>
      </w:r>
    </w:p>
    <w:p w:rsidR="004B5CF4" w:rsidRDefault="004B5CF4" w:rsidP="004B5CF4">
      <w:pPr>
        <w:pStyle w:val="ParaNum"/>
        <w:spacing w:line="300" w:lineRule="auto"/>
      </w:pPr>
      <w:r>
        <w:rPr>
          <w:rFonts w:hint="eastAsia"/>
        </w:rPr>
        <w:t>与</w:t>
      </w:r>
      <w:r>
        <w:t>第</w:t>
      </w:r>
      <w:r>
        <w:rPr>
          <w:rFonts w:hint="eastAsia"/>
        </w:rPr>
        <w:t>53</w:t>
      </w:r>
      <w:r>
        <w:rPr>
          <w:rFonts w:hint="eastAsia"/>
        </w:rPr>
        <w:t>号</w:t>
      </w:r>
      <w:r>
        <w:t>公约的情况相同，</w:t>
      </w:r>
      <w:r w:rsidRPr="003F0DA2">
        <w:rPr>
          <w:rFonts w:hint="eastAsia"/>
        </w:rPr>
        <w:t>第</w:t>
      </w:r>
      <w:r w:rsidRPr="003F0DA2">
        <w:rPr>
          <w:rFonts w:hint="eastAsia"/>
        </w:rPr>
        <w:t>74</w:t>
      </w:r>
      <w:r w:rsidRPr="003F0DA2">
        <w:rPr>
          <w:rFonts w:hint="eastAsia"/>
        </w:rPr>
        <w:t>号</w:t>
      </w:r>
      <w:r w:rsidRPr="003F0DA2">
        <w:t>公约已经为</w:t>
      </w:r>
      <w:r>
        <w:t>《</w:t>
      </w:r>
      <w:r w:rsidRPr="003F0DA2">
        <w:rPr>
          <w:rFonts w:hint="eastAsia"/>
        </w:rPr>
        <w:t>2006</w:t>
      </w:r>
      <w:r w:rsidRPr="003F0DA2">
        <w:rPr>
          <w:rFonts w:hint="eastAsia"/>
        </w:rPr>
        <w:t>年</w:t>
      </w:r>
      <w:r>
        <w:t>海事劳工公约》</w:t>
      </w:r>
      <w:r w:rsidRPr="003F0DA2">
        <w:t>所修订，根据源自</w:t>
      </w:r>
      <w:r w:rsidRPr="003F0DA2">
        <w:rPr>
          <w:rFonts w:hint="eastAsia"/>
        </w:rPr>
        <w:t>《海员培训、发证和值班标准国际公约》的更</w:t>
      </w:r>
      <w:r w:rsidRPr="003F0DA2">
        <w:t>新</w:t>
      </w:r>
      <w:r w:rsidRPr="003F0DA2">
        <w:rPr>
          <w:rFonts w:hint="eastAsia"/>
        </w:rPr>
        <w:t>规定</w:t>
      </w:r>
      <w:r>
        <w:t>来看似已过时。</w:t>
      </w:r>
      <w:r>
        <w:rPr>
          <w:rFonts w:hint="eastAsia"/>
        </w:rPr>
        <w:t>值得注意</w:t>
      </w:r>
      <w:r>
        <w:t>的是</w:t>
      </w:r>
      <w:r w:rsidRPr="003F0DA2">
        <w:rPr>
          <w:rFonts w:hint="eastAsia"/>
        </w:rPr>
        <w:t>，</w:t>
      </w:r>
      <w:r w:rsidRPr="003F0DA2">
        <w:t>国际劳工组织</w:t>
      </w:r>
      <w:r>
        <w:rPr>
          <w:rFonts w:hint="eastAsia"/>
        </w:rPr>
        <w:t>已</w:t>
      </w:r>
      <w:r w:rsidRPr="003F0DA2">
        <w:t>将有关</w:t>
      </w:r>
      <w:r w:rsidRPr="003F0DA2">
        <w:rPr>
          <w:rFonts w:hint="eastAsia"/>
        </w:rPr>
        <w:t>一等</w:t>
      </w:r>
      <w:r w:rsidRPr="003F0DA2">
        <w:t>水手培训和发证</w:t>
      </w:r>
      <w:r w:rsidRPr="003F0DA2">
        <w:rPr>
          <w:rFonts w:hint="eastAsia"/>
        </w:rPr>
        <w:t>规定</w:t>
      </w:r>
      <w:r w:rsidRPr="003F0DA2">
        <w:t>的职责转交给国际海事组织，船上的厨师除外。在</w:t>
      </w:r>
      <w:r w:rsidRPr="003F0DA2">
        <w:rPr>
          <w:rFonts w:hint="eastAsia"/>
        </w:rPr>
        <w:t>仍</w:t>
      </w:r>
      <w:r w:rsidRPr="003F0DA2">
        <w:t>受第</w:t>
      </w:r>
      <w:r w:rsidRPr="003F0DA2">
        <w:rPr>
          <w:rFonts w:hint="eastAsia"/>
        </w:rPr>
        <w:t>74</w:t>
      </w:r>
      <w:r w:rsidRPr="003F0DA2">
        <w:rPr>
          <w:rFonts w:hint="eastAsia"/>
        </w:rPr>
        <w:t>号</w:t>
      </w:r>
      <w:r w:rsidRPr="003F0DA2">
        <w:t>公约约束的国家中，只有一个国家尚未批准</w:t>
      </w:r>
      <w:r w:rsidRPr="003F0DA2">
        <w:rPr>
          <w:rFonts w:hint="eastAsia"/>
        </w:rPr>
        <w:t>《海员培训、发证和值班标准国际公约》。</w:t>
      </w:r>
      <w:r w:rsidRPr="003F0DA2">
        <w:t>特别</w:t>
      </w:r>
      <w:r w:rsidRPr="003F0DA2">
        <w:rPr>
          <w:rFonts w:hint="eastAsia"/>
        </w:rPr>
        <w:t>三方</w:t>
      </w:r>
      <w:r w:rsidRPr="003F0DA2">
        <w:t>委员会</w:t>
      </w:r>
      <w:r w:rsidRPr="003F0DA2">
        <w:rPr>
          <w:rFonts w:hint="eastAsia"/>
        </w:rPr>
        <w:t>建议将第</w:t>
      </w:r>
      <w:r>
        <w:rPr>
          <w:rFonts w:hint="eastAsia"/>
        </w:rPr>
        <w:t>74</w:t>
      </w:r>
      <w:r>
        <w:rPr>
          <w:rFonts w:hint="eastAsia"/>
        </w:rPr>
        <w:t>号公约归类为“</w:t>
      </w:r>
      <w:r w:rsidRPr="003F0DA2">
        <w:rPr>
          <w:rFonts w:hint="eastAsia"/>
        </w:rPr>
        <w:t>过时”，并提议废除该</w:t>
      </w:r>
      <w:r w:rsidRPr="003F0DA2">
        <w:t>公约</w:t>
      </w:r>
      <w:r>
        <w:rPr>
          <w:rFonts w:hint="eastAsia"/>
        </w:rPr>
        <w:t>；</w:t>
      </w:r>
      <w:r w:rsidRPr="003F0DA2">
        <w:rPr>
          <w:rFonts w:hint="eastAsia"/>
        </w:rPr>
        <w:t>鼓励已批准</w:t>
      </w:r>
      <w:r w:rsidRPr="00C661E9">
        <w:rPr>
          <w:rFonts w:hint="eastAsia"/>
        </w:rPr>
        <w:t>《</w:t>
      </w:r>
      <w:r w:rsidRPr="00C661E9">
        <w:rPr>
          <w:rFonts w:hint="eastAsia"/>
        </w:rPr>
        <w:t>2006</w:t>
      </w:r>
      <w:r w:rsidRPr="00C661E9">
        <w:rPr>
          <w:rFonts w:hint="eastAsia"/>
        </w:rPr>
        <w:t>年海事劳工公约》</w:t>
      </w:r>
      <w:r>
        <w:rPr>
          <w:rFonts w:hint="eastAsia"/>
        </w:rPr>
        <w:t>、</w:t>
      </w:r>
      <w:r w:rsidRPr="003F0DA2">
        <w:rPr>
          <w:rFonts w:hint="eastAsia"/>
        </w:rPr>
        <w:t>但就</w:t>
      </w:r>
      <w:r w:rsidRPr="003F0DA2">
        <w:t>非本部领土而言</w:t>
      </w:r>
      <w:r w:rsidRPr="003F0DA2">
        <w:rPr>
          <w:rFonts w:hint="eastAsia"/>
        </w:rPr>
        <w:t>仍受第</w:t>
      </w:r>
      <w:r w:rsidRPr="003F0DA2">
        <w:rPr>
          <w:rFonts w:hint="eastAsia"/>
        </w:rPr>
        <w:t>74</w:t>
      </w:r>
      <w:r w:rsidRPr="003F0DA2">
        <w:rPr>
          <w:rFonts w:hint="eastAsia"/>
        </w:rPr>
        <w:t>号公约约束的国家将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的适用范围扩大到这些领土</w:t>
      </w:r>
      <w:r>
        <w:rPr>
          <w:rFonts w:hint="eastAsia"/>
        </w:rPr>
        <w:t>；</w:t>
      </w:r>
      <w:r w:rsidRPr="003F0DA2">
        <w:rPr>
          <w:rFonts w:hint="eastAsia"/>
        </w:rPr>
        <w:t>并要求劳工局发起一项倡议，在仍受第</w:t>
      </w:r>
      <w:r w:rsidRPr="003F0DA2">
        <w:rPr>
          <w:rFonts w:hint="eastAsia"/>
        </w:rPr>
        <w:t>74</w:t>
      </w:r>
      <w:r w:rsidRPr="003F0DA2">
        <w:rPr>
          <w:rFonts w:hint="eastAsia"/>
        </w:rPr>
        <w:t>号公约约束的国家中优先促进批准</w:t>
      </w:r>
      <w:r>
        <w:rPr>
          <w:rFonts w:hint="eastAsia"/>
        </w:rPr>
        <w:t>《</w:t>
      </w:r>
      <w:r w:rsidRPr="003F0DA2">
        <w:rPr>
          <w:rFonts w:hint="eastAsia"/>
        </w:rPr>
        <w:t>2006</w:t>
      </w:r>
      <w:r w:rsidRPr="003F0DA2">
        <w:rPr>
          <w:rFonts w:hint="eastAsia"/>
        </w:rPr>
        <w:t>年</w:t>
      </w:r>
      <w:r>
        <w:rPr>
          <w:rFonts w:hint="eastAsia"/>
        </w:rPr>
        <w:t>海事劳工公约》</w:t>
      </w:r>
      <w:r w:rsidRPr="003F0DA2">
        <w:rPr>
          <w:rFonts w:hint="eastAsia"/>
        </w:rPr>
        <w:t>。</w:t>
      </w:r>
    </w:p>
    <w:p w:rsidR="004B5CF4" w:rsidRPr="00667AFD" w:rsidRDefault="004B5CF4" w:rsidP="004B5CF4">
      <w:pPr>
        <w:pStyle w:val="H1"/>
        <w:rPr>
          <w:color w:val="auto"/>
          <w:lang w:eastAsia="zh-CN"/>
        </w:rPr>
      </w:pPr>
      <w:r w:rsidRPr="00B861A6">
        <w:rPr>
          <w:rFonts w:hint="eastAsia"/>
          <w:color w:val="auto"/>
          <w:lang w:val="en-US" w:eastAsia="zh-CN"/>
        </w:rPr>
        <w:t>1949</w:t>
      </w:r>
      <w:r w:rsidRPr="00667AFD">
        <w:rPr>
          <w:rFonts w:hint="eastAsia"/>
          <w:color w:val="auto"/>
          <w:lang w:val="en-US" w:eastAsia="zh-CN"/>
        </w:rPr>
        <w:t>年《海员带薪休假公约</w:t>
      </w:r>
      <w:r w:rsidRPr="00667AFD">
        <w:rPr>
          <w:rFonts w:hint="eastAsia"/>
          <w:color w:val="auto"/>
          <w:lang w:val="en-US" w:eastAsia="zh-CN"/>
        </w:rPr>
        <w:t>(</w:t>
      </w:r>
      <w:r w:rsidRPr="00667AFD">
        <w:rPr>
          <w:rFonts w:hint="eastAsia"/>
          <w:color w:val="auto"/>
          <w:lang w:val="en-US" w:eastAsia="zh-CN"/>
        </w:rPr>
        <w:t>修订</w:t>
      </w:r>
      <w:r w:rsidRPr="00667AFD">
        <w:rPr>
          <w:rFonts w:hint="eastAsia"/>
          <w:color w:val="auto"/>
          <w:lang w:val="en-US" w:eastAsia="zh-CN"/>
        </w:rPr>
        <w:t>)</w:t>
      </w:r>
      <w:r w:rsidRPr="00667AFD">
        <w:rPr>
          <w:rFonts w:hint="eastAsia"/>
          <w:color w:val="auto"/>
          <w:lang w:val="en-US" w:eastAsia="zh-CN"/>
        </w:rPr>
        <w:t>》</w:t>
      </w:r>
      <w:r w:rsidRPr="00667AFD">
        <w:rPr>
          <w:rFonts w:hint="eastAsia"/>
          <w:color w:val="auto"/>
          <w:lang w:val="en-US" w:eastAsia="zh-CN"/>
        </w:rPr>
        <w:t>(</w:t>
      </w:r>
      <w:r w:rsidRPr="00667AFD">
        <w:rPr>
          <w:rFonts w:hint="eastAsia"/>
          <w:color w:val="auto"/>
          <w:lang w:val="en-US" w:eastAsia="zh-CN"/>
        </w:rPr>
        <w:t>第</w:t>
      </w:r>
      <w:r w:rsidRPr="00667AFD">
        <w:rPr>
          <w:rFonts w:hint="eastAsia"/>
          <w:color w:val="auto"/>
          <w:lang w:val="en-US" w:eastAsia="zh-CN"/>
        </w:rPr>
        <w:t>91</w:t>
      </w:r>
      <w:r w:rsidRPr="00667AFD">
        <w:rPr>
          <w:rFonts w:hint="eastAsia"/>
          <w:color w:val="auto"/>
          <w:lang w:val="en-US" w:eastAsia="zh-CN"/>
        </w:rPr>
        <w:t>号</w:t>
      </w:r>
      <w:r w:rsidRPr="00667AFD">
        <w:rPr>
          <w:rFonts w:hint="eastAsia"/>
          <w:color w:val="auto"/>
          <w:lang w:val="en-US" w:eastAsia="zh-CN"/>
        </w:rPr>
        <w:t>)</w:t>
      </w:r>
    </w:p>
    <w:p w:rsidR="004B5CF4" w:rsidRDefault="004B5CF4" w:rsidP="004B5CF4">
      <w:pPr>
        <w:pStyle w:val="ParaNum"/>
        <w:spacing w:line="300" w:lineRule="auto"/>
      </w:pPr>
      <w:r w:rsidRPr="00EE786E">
        <w:rPr>
          <w:rFonts w:hint="eastAsia"/>
        </w:rPr>
        <w:t>第</w:t>
      </w:r>
      <w:r w:rsidRPr="00EE786E">
        <w:rPr>
          <w:rFonts w:hint="eastAsia"/>
        </w:rPr>
        <w:t>91</w:t>
      </w:r>
      <w:r w:rsidRPr="00EE786E">
        <w:rPr>
          <w:rFonts w:hint="eastAsia"/>
        </w:rPr>
        <w:t>号公约于</w:t>
      </w:r>
      <w:r w:rsidRPr="00EE786E">
        <w:rPr>
          <w:rFonts w:hint="eastAsia"/>
        </w:rPr>
        <w:t>1949</w:t>
      </w:r>
      <w:r>
        <w:rPr>
          <w:rFonts w:hint="eastAsia"/>
        </w:rPr>
        <w:t>年通过，</w:t>
      </w:r>
      <w:r w:rsidRPr="00EE786E">
        <w:rPr>
          <w:rFonts w:hint="eastAsia"/>
        </w:rPr>
        <w:t>在计算假期应付的通常报酬方面</w:t>
      </w:r>
      <w:r>
        <w:rPr>
          <w:rFonts w:hint="eastAsia"/>
        </w:rPr>
        <w:t>对</w:t>
      </w:r>
      <w:r w:rsidRPr="00EE786E">
        <w:rPr>
          <w:rFonts w:hint="eastAsia"/>
        </w:rPr>
        <w:t>第</w:t>
      </w:r>
      <w:r w:rsidRPr="00EE786E">
        <w:rPr>
          <w:rFonts w:hint="eastAsia"/>
        </w:rPr>
        <w:t>72</w:t>
      </w:r>
      <w:r w:rsidRPr="00EE786E">
        <w:rPr>
          <w:rFonts w:hint="eastAsia"/>
        </w:rPr>
        <w:t>号公约</w:t>
      </w:r>
      <w:r>
        <w:rPr>
          <w:rFonts w:hint="eastAsia"/>
        </w:rPr>
        <w:t>略作</w:t>
      </w:r>
      <w:r>
        <w:t>了修订</w:t>
      </w:r>
      <w:r w:rsidRPr="00EE786E">
        <w:rPr>
          <w:rFonts w:hint="eastAsia"/>
        </w:rPr>
        <w:t>。第</w:t>
      </w:r>
      <w:r w:rsidRPr="00EE786E">
        <w:rPr>
          <w:rFonts w:hint="eastAsia"/>
        </w:rPr>
        <w:t>91</w:t>
      </w:r>
      <w:r w:rsidRPr="00EE786E">
        <w:rPr>
          <w:rFonts w:hint="eastAsia"/>
        </w:rPr>
        <w:t>号公约</w:t>
      </w:r>
      <w:r>
        <w:rPr>
          <w:rFonts w:hint="eastAsia"/>
        </w:rPr>
        <w:t>得到</w:t>
      </w:r>
      <w:r>
        <w:t>了</w:t>
      </w:r>
      <w:r w:rsidRPr="00EE786E">
        <w:rPr>
          <w:rFonts w:hint="eastAsia"/>
        </w:rPr>
        <w:t>25</w:t>
      </w:r>
      <w:r w:rsidRPr="00EE786E">
        <w:rPr>
          <w:rFonts w:hint="eastAsia"/>
        </w:rPr>
        <w:t>个成员国</w:t>
      </w:r>
      <w:r>
        <w:rPr>
          <w:rFonts w:hint="eastAsia"/>
        </w:rPr>
        <w:t>的</w:t>
      </w:r>
      <w:r w:rsidRPr="00EE786E">
        <w:rPr>
          <w:rFonts w:hint="eastAsia"/>
        </w:rPr>
        <w:t>批准，</w:t>
      </w:r>
      <w:r>
        <w:rPr>
          <w:rFonts w:hint="eastAsia"/>
        </w:rPr>
        <w:t>并于</w:t>
      </w:r>
      <w:r>
        <w:rPr>
          <w:rFonts w:hint="eastAsia"/>
        </w:rPr>
        <w:t>2006</w:t>
      </w:r>
      <w:r>
        <w:rPr>
          <w:rFonts w:hint="eastAsia"/>
        </w:rPr>
        <w:t>年</w:t>
      </w:r>
      <w:r>
        <w:t>获得了黑山的批准，这是</w:t>
      </w:r>
      <w:r>
        <w:rPr>
          <w:rFonts w:hint="eastAsia"/>
        </w:rPr>
        <w:t>最近</w:t>
      </w:r>
      <w:r>
        <w:t>的一个批约国</w:t>
      </w:r>
      <w:r w:rsidRPr="00EE786E">
        <w:rPr>
          <w:rFonts w:hint="eastAsia"/>
        </w:rPr>
        <w:t>。迄今为止，</w:t>
      </w:r>
      <w:r>
        <w:rPr>
          <w:rFonts w:hint="eastAsia"/>
        </w:rPr>
        <w:t>已有</w:t>
      </w:r>
      <w:r w:rsidRPr="00EE786E">
        <w:rPr>
          <w:rFonts w:hint="eastAsia"/>
        </w:rPr>
        <w:t>18</w:t>
      </w:r>
      <w:r w:rsidRPr="00EE786E">
        <w:rPr>
          <w:rFonts w:hint="eastAsia"/>
        </w:rPr>
        <w:t>个成员国</w:t>
      </w:r>
      <w:r>
        <w:rPr>
          <w:rFonts w:hint="eastAsia"/>
        </w:rPr>
        <w:t>因</w:t>
      </w:r>
      <w:r w:rsidRPr="00EE786E">
        <w:rPr>
          <w:rFonts w:hint="eastAsia"/>
        </w:rPr>
        <w:t>批准第</w:t>
      </w:r>
      <w:r w:rsidRPr="00EE786E">
        <w:rPr>
          <w:rFonts w:hint="eastAsia"/>
        </w:rPr>
        <w:t>146</w:t>
      </w:r>
      <w:r w:rsidRPr="00EE786E">
        <w:rPr>
          <w:rFonts w:hint="eastAsia"/>
        </w:rPr>
        <w:t>号公约和</w:t>
      </w:r>
      <w:r w:rsidRPr="00B861A6">
        <w:rPr>
          <w:rFonts w:hint="eastAsia"/>
        </w:rPr>
        <w:t>《</w:t>
      </w:r>
      <w:r w:rsidRPr="00B861A6">
        <w:rPr>
          <w:rFonts w:hint="eastAsia"/>
        </w:rPr>
        <w:t>2006</w:t>
      </w:r>
      <w:r w:rsidRPr="00B861A6">
        <w:rPr>
          <w:rFonts w:hint="eastAsia"/>
        </w:rPr>
        <w:t>年海事劳工公约》</w:t>
      </w:r>
      <w:r>
        <w:rPr>
          <w:rFonts w:hint="eastAsia"/>
        </w:rPr>
        <w:t>而</w:t>
      </w:r>
      <w:r w:rsidRPr="00EE786E">
        <w:rPr>
          <w:rFonts w:hint="eastAsia"/>
        </w:rPr>
        <w:t>退出</w:t>
      </w:r>
      <w:r>
        <w:rPr>
          <w:rFonts w:hint="eastAsia"/>
        </w:rPr>
        <w:t>了</w:t>
      </w:r>
      <w:r w:rsidRPr="00EE786E">
        <w:rPr>
          <w:rFonts w:hint="eastAsia"/>
        </w:rPr>
        <w:t>第</w:t>
      </w:r>
      <w:r w:rsidRPr="00EE786E">
        <w:rPr>
          <w:rFonts w:hint="eastAsia"/>
        </w:rPr>
        <w:t>91</w:t>
      </w:r>
      <w:r w:rsidRPr="00EE786E">
        <w:rPr>
          <w:rFonts w:hint="eastAsia"/>
        </w:rPr>
        <w:t>号公约，</w:t>
      </w:r>
      <w:r>
        <w:rPr>
          <w:rFonts w:hint="eastAsia"/>
        </w:rPr>
        <w:t>但</w:t>
      </w:r>
      <w:r>
        <w:t>仍有</w:t>
      </w:r>
      <w:r w:rsidRPr="00EE786E">
        <w:rPr>
          <w:rFonts w:hint="eastAsia"/>
        </w:rPr>
        <w:t>7</w:t>
      </w:r>
      <w:r>
        <w:rPr>
          <w:rFonts w:hint="eastAsia"/>
        </w:rPr>
        <w:t>个成员国</w:t>
      </w:r>
      <w:r w:rsidRPr="00EE786E">
        <w:rPr>
          <w:rFonts w:hint="eastAsia"/>
        </w:rPr>
        <w:t>受</w:t>
      </w:r>
      <w:r>
        <w:rPr>
          <w:rFonts w:hint="eastAsia"/>
        </w:rPr>
        <w:t>其</w:t>
      </w:r>
      <w:r w:rsidRPr="00EE786E">
        <w:rPr>
          <w:rFonts w:hint="eastAsia"/>
        </w:rPr>
        <w:t>约束。</w:t>
      </w:r>
    </w:p>
    <w:p w:rsidR="004B5CF4" w:rsidRPr="00693D25" w:rsidRDefault="004B5CF4" w:rsidP="004B5CF4">
      <w:pPr>
        <w:pStyle w:val="ParaNum"/>
        <w:spacing w:line="300" w:lineRule="auto"/>
      </w:pPr>
      <w:r>
        <w:rPr>
          <w:rFonts w:hint="eastAsia"/>
        </w:rPr>
        <w:lastRenderedPageBreak/>
        <w:t>《</w:t>
      </w:r>
      <w:r w:rsidRPr="00EE786E">
        <w:rPr>
          <w:rFonts w:hint="eastAsia"/>
        </w:rPr>
        <w:t>2006</w:t>
      </w:r>
      <w:r w:rsidRPr="00EE786E">
        <w:rPr>
          <w:rFonts w:hint="eastAsia"/>
        </w:rPr>
        <w:t>年海事劳工公约</w:t>
      </w:r>
      <w:r>
        <w:rPr>
          <w:rFonts w:hint="eastAsia"/>
        </w:rPr>
        <w:t>》</w:t>
      </w:r>
      <w:r w:rsidRPr="00EE786E">
        <w:rPr>
          <w:rFonts w:hint="eastAsia"/>
        </w:rPr>
        <w:t>修订了第</w:t>
      </w:r>
      <w:r w:rsidRPr="00EE786E">
        <w:rPr>
          <w:rFonts w:hint="eastAsia"/>
        </w:rPr>
        <w:t>91</w:t>
      </w:r>
      <w:r w:rsidRPr="00EE786E">
        <w:rPr>
          <w:rFonts w:hint="eastAsia"/>
        </w:rPr>
        <w:t>号公约。本公约</w:t>
      </w:r>
      <w:r>
        <w:rPr>
          <w:rFonts w:hint="eastAsia"/>
        </w:rPr>
        <w:t>所</w:t>
      </w:r>
      <w:r w:rsidRPr="00EE786E">
        <w:rPr>
          <w:rFonts w:hint="eastAsia"/>
        </w:rPr>
        <w:t>提供的保护不再</w:t>
      </w:r>
      <w:r>
        <w:rPr>
          <w:rFonts w:hint="eastAsia"/>
        </w:rPr>
        <w:t>被</w:t>
      </w:r>
      <w:r w:rsidRPr="00EE786E">
        <w:rPr>
          <w:rFonts w:hint="eastAsia"/>
        </w:rPr>
        <w:t>视为符合最新文书的要求。</w:t>
      </w:r>
      <w:r>
        <w:rPr>
          <w:rFonts w:hint="eastAsia"/>
        </w:rPr>
        <w:t>特别</w:t>
      </w:r>
      <w:r>
        <w:t>三方委员会</w:t>
      </w:r>
      <w:r w:rsidRPr="00EE786E">
        <w:rPr>
          <w:rFonts w:hint="eastAsia"/>
        </w:rPr>
        <w:t>建议将第</w:t>
      </w:r>
      <w:r w:rsidRPr="00EE786E">
        <w:rPr>
          <w:rFonts w:hint="eastAsia"/>
        </w:rPr>
        <w:t>91</w:t>
      </w:r>
      <w:r w:rsidRPr="00EE786E">
        <w:rPr>
          <w:rFonts w:hint="eastAsia"/>
        </w:rPr>
        <w:t>号公约归类为“过时”，提议</w:t>
      </w:r>
      <w:r>
        <w:rPr>
          <w:rFonts w:hint="eastAsia"/>
        </w:rPr>
        <w:t>予以</w:t>
      </w:r>
      <w:r w:rsidRPr="00EE786E">
        <w:rPr>
          <w:rFonts w:hint="eastAsia"/>
        </w:rPr>
        <w:t>废除并鼓励</w:t>
      </w:r>
      <w:r>
        <w:rPr>
          <w:rFonts w:hint="eastAsia"/>
        </w:rPr>
        <w:t>那些</w:t>
      </w:r>
      <w:r w:rsidRPr="00EE786E">
        <w:rPr>
          <w:rFonts w:hint="eastAsia"/>
        </w:rPr>
        <w:t>仍受本公约约束的国家批准</w:t>
      </w:r>
      <w:r>
        <w:rPr>
          <w:rFonts w:hint="eastAsia"/>
        </w:rPr>
        <w:t>《</w:t>
      </w:r>
      <w:r w:rsidRPr="00EE786E">
        <w:rPr>
          <w:rFonts w:hint="eastAsia"/>
        </w:rPr>
        <w:t>2006</w:t>
      </w:r>
      <w:r w:rsidRPr="00EE786E">
        <w:rPr>
          <w:rFonts w:hint="eastAsia"/>
        </w:rPr>
        <w:t>年</w:t>
      </w:r>
      <w:r>
        <w:rPr>
          <w:rFonts w:hint="eastAsia"/>
        </w:rPr>
        <w:t>海事</w:t>
      </w:r>
      <w:r>
        <w:t>劳工</w:t>
      </w:r>
      <w:r>
        <w:rPr>
          <w:rFonts w:hint="eastAsia"/>
        </w:rPr>
        <w:t>公约</w:t>
      </w:r>
      <w:r>
        <w:t>》</w:t>
      </w:r>
      <w:r w:rsidRPr="00EE786E">
        <w:rPr>
          <w:rFonts w:hint="eastAsia"/>
        </w:rPr>
        <w:t>。</w:t>
      </w:r>
    </w:p>
    <w:p w:rsidR="004B5CF4" w:rsidRDefault="004B5CF4" w:rsidP="004B5CF4">
      <w:pPr>
        <w:pStyle w:val="H1"/>
        <w:keepNext/>
        <w:rPr>
          <w:lang w:eastAsia="zh-CN"/>
        </w:rPr>
      </w:pPr>
      <w:r w:rsidRPr="005D6906">
        <w:rPr>
          <w:rFonts w:hint="eastAsia"/>
          <w:lang w:val="en-US" w:eastAsia="zh-CN"/>
        </w:rPr>
        <w:t>1976</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海员</w:t>
      </w:r>
      <w:r w:rsidRPr="005D6906">
        <w:rPr>
          <w:rFonts w:hint="eastAsia"/>
          <w:lang w:val="en-US" w:eastAsia="zh-CN"/>
        </w:rPr>
        <w:t>)</w:t>
      </w:r>
      <w:r w:rsidRPr="005D6906">
        <w:rPr>
          <w:rFonts w:hint="eastAsia"/>
          <w:lang w:val="en-US" w:eastAsia="zh-CN"/>
        </w:rPr>
        <w:t>连续就业公约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145</w:t>
      </w:r>
      <w:r w:rsidRPr="005D6906">
        <w:rPr>
          <w:rFonts w:hint="eastAsia"/>
          <w:lang w:val="en-US" w:eastAsia="zh-CN"/>
        </w:rPr>
        <w:t>号</w:t>
      </w:r>
      <w:r w:rsidRPr="005D6906">
        <w:rPr>
          <w:rFonts w:hint="eastAsia"/>
          <w:lang w:val="en-US" w:eastAsia="zh-CN"/>
        </w:rPr>
        <w:t>)</w:t>
      </w:r>
    </w:p>
    <w:p w:rsidR="004B5CF4" w:rsidRDefault="004B5CF4" w:rsidP="004B5CF4">
      <w:pPr>
        <w:pStyle w:val="ParaNum"/>
        <w:spacing w:line="300" w:lineRule="auto"/>
      </w:pPr>
      <w:r w:rsidRPr="00EE786E">
        <w:rPr>
          <w:rFonts w:hint="eastAsia"/>
        </w:rPr>
        <w:t>第</w:t>
      </w:r>
      <w:r w:rsidRPr="00EE786E">
        <w:rPr>
          <w:rFonts w:hint="eastAsia"/>
        </w:rPr>
        <w:t>145</w:t>
      </w:r>
      <w:r w:rsidRPr="00EE786E">
        <w:rPr>
          <w:rFonts w:hint="eastAsia"/>
        </w:rPr>
        <w:t>号公约于</w:t>
      </w:r>
      <w:r w:rsidRPr="00EE786E">
        <w:rPr>
          <w:rFonts w:hint="eastAsia"/>
        </w:rPr>
        <w:t>1976</w:t>
      </w:r>
      <w:r w:rsidRPr="00EE786E">
        <w:rPr>
          <w:rFonts w:hint="eastAsia"/>
        </w:rPr>
        <w:t>年通</w:t>
      </w:r>
      <w:r>
        <w:rPr>
          <w:rFonts w:hint="eastAsia"/>
        </w:rPr>
        <w:t>过，以确保合格海员的持续或正规就业，并在此过程中为船东提供稳定与</w:t>
      </w:r>
      <w:r w:rsidRPr="00EE786E">
        <w:rPr>
          <w:rFonts w:hint="eastAsia"/>
        </w:rPr>
        <w:t>称职的劳动力。第</w:t>
      </w:r>
      <w:r w:rsidRPr="00EE786E">
        <w:rPr>
          <w:rFonts w:hint="eastAsia"/>
        </w:rPr>
        <w:t>145</w:t>
      </w:r>
      <w:r w:rsidRPr="00EE786E">
        <w:rPr>
          <w:rFonts w:hint="eastAsia"/>
        </w:rPr>
        <w:t>号公约</w:t>
      </w:r>
      <w:r>
        <w:rPr>
          <w:rFonts w:hint="eastAsia"/>
        </w:rPr>
        <w:t>得</w:t>
      </w:r>
      <w:r>
        <w:t>到了</w:t>
      </w:r>
      <w:r w:rsidRPr="00EE786E">
        <w:rPr>
          <w:rFonts w:hint="eastAsia"/>
        </w:rPr>
        <w:t>12</w:t>
      </w:r>
      <w:r w:rsidRPr="00EE786E">
        <w:rPr>
          <w:rFonts w:hint="eastAsia"/>
        </w:rPr>
        <w:t>个成员国</w:t>
      </w:r>
      <w:r>
        <w:rPr>
          <w:rFonts w:hint="eastAsia"/>
        </w:rPr>
        <w:t>的</w:t>
      </w:r>
      <w:r w:rsidRPr="00EE786E">
        <w:rPr>
          <w:rFonts w:hint="eastAsia"/>
        </w:rPr>
        <w:t>批准，</w:t>
      </w:r>
      <w:r>
        <w:rPr>
          <w:rFonts w:hint="eastAsia"/>
        </w:rPr>
        <w:t>并</w:t>
      </w:r>
      <w:r w:rsidRPr="00EE786E">
        <w:rPr>
          <w:rFonts w:hint="eastAsia"/>
        </w:rPr>
        <w:t>于</w:t>
      </w:r>
      <w:r w:rsidRPr="00EE786E">
        <w:rPr>
          <w:rFonts w:hint="eastAsia"/>
        </w:rPr>
        <w:t>1990</w:t>
      </w:r>
      <w:r w:rsidRPr="00EE786E">
        <w:rPr>
          <w:rFonts w:hint="eastAsia"/>
        </w:rPr>
        <w:t>年</w:t>
      </w:r>
      <w:r>
        <w:rPr>
          <w:rFonts w:hint="eastAsia"/>
        </w:rPr>
        <w:t>得到</w:t>
      </w:r>
      <w:r>
        <w:t>巴西的</w:t>
      </w:r>
      <w:r w:rsidRPr="00EE786E">
        <w:rPr>
          <w:rFonts w:hint="eastAsia"/>
        </w:rPr>
        <w:t>批准</w:t>
      </w:r>
      <w:r>
        <w:rPr>
          <w:rFonts w:hint="eastAsia"/>
        </w:rPr>
        <w:t>，</w:t>
      </w:r>
      <w:r>
        <w:t>这是</w:t>
      </w:r>
      <w:r>
        <w:rPr>
          <w:rFonts w:hint="eastAsia"/>
        </w:rPr>
        <w:t>最近</w:t>
      </w:r>
      <w:r>
        <w:t>的一个批约国</w:t>
      </w:r>
      <w:r w:rsidRPr="00EE786E">
        <w:rPr>
          <w:rFonts w:hint="eastAsia"/>
        </w:rPr>
        <w:t>。迄今为止，</w:t>
      </w:r>
      <w:r>
        <w:rPr>
          <w:rFonts w:hint="eastAsia"/>
        </w:rPr>
        <w:t>已有</w:t>
      </w:r>
      <w:r w:rsidRPr="00EE786E">
        <w:rPr>
          <w:rFonts w:hint="eastAsia"/>
        </w:rPr>
        <w:t>12</w:t>
      </w:r>
      <w:r w:rsidRPr="00EE786E">
        <w:rPr>
          <w:rFonts w:hint="eastAsia"/>
        </w:rPr>
        <w:t>个成员国</w:t>
      </w:r>
      <w:r>
        <w:rPr>
          <w:rFonts w:hint="eastAsia"/>
        </w:rPr>
        <w:t>因</w:t>
      </w:r>
      <w:r w:rsidRPr="00EE786E">
        <w:rPr>
          <w:rFonts w:hint="eastAsia"/>
        </w:rPr>
        <w:t>批准</w:t>
      </w:r>
      <w:r>
        <w:t>《</w:t>
      </w:r>
      <w:r w:rsidRPr="00EE786E">
        <w:rPr>
          <w:rFonts w:hint="eastAsia"/>
        </w:rPr>
        <w:t>2006</w:t>
      </w:r>
      <w:r w:rsidRPr="00EE786E">
        <w:rPr>
          <w:rFonts w:hint="eastAsia"/>
        </w:rPr>
        <w:t>年海事劳工公约</w:t>
      </w:r>
      <w:r>
        <w:rPr>
          <w:rFonts w:hint="eastAsia"/>
        </w:rPr>
        <w:t>》而</w:t>
      </w:r>
      <w:r w:rsidRPr="00EE786E">
        <w:rPr>
          <w:rFonts w:hint="eastAsia"/>
        </w:rPr>
        <w:t>退出</w:t>
      </w:r>
      <w:r>
        <w:rPr>
          <w:rFonts w:hint="eastAsia"/>
        </w:rPr>
        <w:t>了</w:t>
      </w:r>
      <w:r w:rsidRPr="00EE786E">
        <w:rPr>
          <w:rFonts w:hint="eastAsia"/>
        </w:rPr>
        <w:t>第</w:t>
      </w:r>
      <w:r w:rsidRPr="00EE786E">
        <w:rPr>
          <w:rFonts w:hint="eastAsia"/>
        </w:rPr>
        <w:t>145</w:t>
      </w:r>
      <w:r w:rsidRPr="00EE786E">
        <w:rPr>
          <w:rFonts w:hint="eastAsia"/>
        </w:rPr>
        <w:t>号公约，</w:t>
      </w:r>
      <w:r>
        <w:rPr>
          <w:rFonts w:hint="eastAsia"/>
        </w:rPr>
        <w:t>但</w:t>
      </w:r>
      <w:r>
        <w:t>仍有</w:t>
      </w:r>
      <w:r w:rsidRPr="00EE786E">
        <w:rPr>
          <w:rFonts w:hint="eastAsia"/>
        </w:rPr>
        <w:t>5</w:t>
      </w:r>
      <w:r w:rsidRPr="00EE786E">
        <w:rPr>
          <w:rFonts w:hint="eastAsia"/>
        </w:rPr>
        <w:t>个</w:t>
      </w:r>
      <w:r>
        <w:rPr>
          <w:rFonts w:hint="eastAsia"/>
        </w:rPr>
        <w:t>成员国</w:t>
      </w:r>
      <w:r w:rsidRPr="00EE786E">
        <w:rPr>
          <w:rFonts w:hint="eastAsia"/>
        </w:rPr>
        <w:t>受其约束。</w:t>
      </w:r>
    </w:p>
    <w:p w:rsidR="004B5CF4" w:rsidRPr="00693D25" w:rsidRDefault="004B5CF4" w:rsidP="004B5CF4">
      <w:pPr>
        <w:pStyle w:val="ParaNum"/>
        <w:spacing w:line="300" w:lineRule="auto"/>
      </w:pPr>
      <w:r w:rsidRPr="00825B1F">
        <w:rPr>
          <w:rFonts w:hint="eastAsia"/>
        </w:rPr>
        <w:t>在保持第</w:t>
      </w:r>
      <w:r w:rsidRPr="00825B1F">
        <w:rPr>
          <w:rFonts w:hint="eastAsia"/>
        </w:rPr>
        <w:t>145</w:t>
      </w:r>
      <w:r w:rsidRPr="00825B1F">
        <w:rPr>
          <w:rFonts w:hint="eastAsia"/>
        </w:rPr>
        <w:t>号公约的目标的同时，</w:t>
      </w:r>
      <w:r>
        <w:rPr>
          <w:rFonts w:hint="eastAsia"/>
        </w:rPr>
        <w:t>《</w:t>
      </w:r>
      <w:r w:rsidRPr="00825B1F">
        <w:rPr>
          <w:rFonts w:hint="eastAsia"/>
        </w:rPr>
        <w:t>2006</w:t>
      </w:r>
      <w:r w:rsidRPr="00825B1F">
        <w:rPr>
          <w:rFonts w:hint="eastAsia"/>
        </w:rPr>
        <w:t>年海事劳工公约</w:t>
      </w:r>
      <w:r>
        <w:rPr>
          <w:rFonts w:hint="eastAsia"/>
        </w:rPr>
        <w:t>》</w:t>
      </w:r>
      <w:r w:rsidRPr="00825B1F">
        <w:rPr>
          <w:rFonts w:hint="eastAsia"/>
        </w:rPr>
        <w:t>采用了一种被</w:t>
      </w:r>
      <w:r>
        <w:rPr>
          <w:rFonts w:hint="eastAsia"/>
        </w:rPr>
        <w:t>视</w:t>
      </w:r>
      <w:r w:rsidRPr="00825B1F">
        <w:rPr>
          <w:rFonts w:hint="eastAsia"/>
        </w:rPr>
        <w:t>为更适合</w:t>
      </w:r>
      <w:r>
        <w:rPr>
          <w:rFonts w:hint="eastAsia"/>
        </w:rPr>
        <w:t>于当今海事部门的方式</w:t>
      </w:r>
      <w:r w:rsidRPr="00825B1F">
        <w:rPr>
          <w:rFonts w:hint="eastAsia"/>
        </w:rPr>
        <w:t>。因此，</w:t>
      </w:r>
      <w:r>
        <w:rPr>
          <w:rFonts w:hint="eastAsia"/>
        </w:rPr>
        <w:t>《</w:t>
      </w:r>
      <w:r w:rsidRPr="00825B1F">
        <w:rPr>
          <w:rFonts w:hint="eastAsia"/>
        </w:rPr>
        <w:t>2006</w:t>
      </w:r>
      <w:r w:rsidRPr="00825B1F">
        <w:rPr>
          <w:rFonts w:hint="eastAsia"/>
        </w:rPr>
        <w:t>年海事劳工公约</w:t>
      </w:r>
      <w:r>
        <w:rPr>
          <w:rFonts w:hint="eastAsia"/>
        </w:rPr>
        <w:t>》</w:t>
      </w:r>
      <w:r w:rsidRPr="00825B1F">
        <w:rPr>
          <w:rFonts w:hint="eastAsia"/>
        </w:rPr>
        <w:t>仍然是反映</w:t>
      </w:r>
      <w:r>
        <w:rPr>
          <w:rFonts w:hint="eastAsia"/>
        </w:rPr>
        <w:t>在</w:t>
      </w:r>
      <w:r w:rsidRPr="00825B1F">
        <w:rPr>
          <w:rFonts w:hint="eastAsia"/>
        </w:rPr>
        <w:t>就业连续性问题</w:t>
      </w:r>
      <w:r>
        <w:rPr>
          <w:rFonts w:hint="eastAsia"/>
        </w:rPr>
        <w:t>上</w:t>
      </w:r>
      <w:r w:rsidRPr="00825B1F">
        <w:rPr>
          <w:rFonts w:hint="eastAsia"/>
        </w:rPr>
        <w:t>三方共识的唯一</w:t>
      </w:r>
      <w:r>
        <w:rPr>
          <w:rFonts w:hint="eastAsia"/>
        </w:rPr>
        <w:t>文书</w:t>
      </w:r>
      <w:r w:rsidRPr="00825B1F">
        <w:rPr>
          <w:rFonts w:hint="eastAsia"/>
        </w:rPr>
        <w:t>。</w:t>
      </w:r>
      <w:r>
        <w:rPr>
          <w:rFonts w:hint="eastAsia"/>
        </w:rPr>
        <w:t>特别</w:t>
      </w:r>
      <w:r>
        <w:t>三方委员会</w:t>
      </w:r>
      <w:r w:rsidRPr="00825B1F">
        <w:rPr>
          <w:rFonts w:hint="eastAsia"/>
        </w:rPr>
        <w:t>建议将第</w:t>
      </w:r>
      <w:r w:rsidRPr="00825B1F">
        <w:rPr>
          <w:rFonts w:hint="eastAsia"/>
        </w:rPr>
        <w:t>145</w:t>
      </w:r>
      <w:r w:rsidRPr="00825B1F">
        <w:rPr>
          <w:rFonts w:hint="eastAsia"/>
        </w:rPr>
        <w:t>号公约归类为“过时”，提议</w:t>
      </w:r>
      <w:r>
        <w:rPr>
          <w:rFonts w:hint="eastAsia"/>
        </w:rPr>
        <w:t>予以</w:t>
      </w:r>
      <w:r w:rsidRPr="00825B1F">
        <w:rPr>
          <w:rFonts w:hint="eastAsia"/>
        </w:rPr>
        <w:t>废除</w:t>
      </w:r>
      <w:r>
        <w:rPr>
          <w:rFonts w:hint="eastAsia"/>
        </w:rPr>
        <w:t>并</w:t>
      </w:r>
      <w:r w:rsidRPr="00825B1F">
        <w:rPr>
          <w:rFonts w:hint="eastAsia"/>
        </w:rPr>
        <w:t>鼓励</w:t>
      </w:r>
      <w:r>
        <w:rPr>
          <w:rFonts w:hint="eastAsia"/>
        </w:rPr>
        <w:t>那些</w:t>
      </w:r>
      <w:r w:rsidRPr="00825B1F">
        <w:rPr>
          <w:rFonts w:hint="eastAsia"/>
        </w:rPr>
        <w:t>已批准</w:t>
      </w:r>
      <w:r>
        <w:rPr>
          <w:rFonts w:hint="eastAsia"/>
        </w:rPr>
        <w:t>了</w:t>
      </w:r>
      <w:r>
        <w:t>《</w:t>
      </w:r>
      <w:r w:rsidRPr="00825B1F">
        <w:rPr>
          <w:rFonts w:hint="eastAsia"/>
        </w:rPr>
        <w:t>2006</w:t>
      </w:r>
      <w:r w:rsidRPr="00825B1F">
        <w:rPr>
          <w:rFonts w:hint="eastAsia"/>
        </w:rPr>
        <w:t>年</w:t>
      </w:r>
      <w:r>
        <w:rPr>
          <w:rFonts w:hint="eastAsia"/>
        </w:rPr>
        <w:t>海事</w:t>
      </w:r>
      <w:r>
        <w:t>劳工公约》</w:t>
      </w:r>
      <w:r>
        <w:rPr>
          <w:rFonts w:hint="eastAsia"/>
        </w:rPr>
        <w:t>、</w:t>
      </w:r>
      <w:r w:rsidRPr="00825B1F">
        <w:rPr>
          <w:rFonts w:hint="eastAsia"/>
        </w:rPr>
        <w:t>但</w:t>
      </w:r>
      <w:r>
        <w:rPr>
          <w:rFonts w:hint="eastAsia"/>
        </w:rPr>
        <w:t>在</w:t>
      </w:r>
      <w:r>
        <w:t>非本部领土方面</w:t>
      </w:r>
      <w:r w:rsidRPr="00825B1F">
        <w:rPr>
          <w:rFonts w:hint="eastAsia"/>
        </w:rPr>
        <w:t>仍受第</w:t>
      </w:r>
      <w:r w:rsidRPr="00825B1F">
        <w:rPr>
          <w:rFonts w:hint="eastAsia"/>
        </w:rPr>
        <w:t>145</w:t>
      </w:r>
      <w:r w:rsidRPr="00825B1F">
        <w:rPr>
          <w:rFonts w:hint="eastAsia"/>
        </w:rPr>
        <w:t>号公约</w:t>
      </w:r>
      <w:r>
        <w:rPr>
          <w:rFonts w:hint="eastAsia"/>
        </w:rPr>
        <w:t>约束</w:t>
      </w:r>
      <w:r>
        <w:t>的成员国将</w:t>
      </w:r>
      <w:r>
        <w:rPr>
          <w:rFonts w:hint="eastAsia"/>
        </w:rPr>
        <w:t>《</w:t>
      </w:r>
      <w:r>
        <w:rPr>
          <w:rFonts w:hint="eastAsia"/>
        </w:rPr>
        <w:t>2</w:t>
      </w:r>
      <w:r w:rsidRPr="00825B1F">
        <w:rPr>
          <w:rFonts w:hint="eastAsia"/>
        </w:rPr>
        <w:t>006</w:t>
      </w:r>
      <w:r w:rsidRPr="00825B1F">
        <w:rPr>
          <w:rFonts w:hint="eastAsia"/>
        </w:rPr>
        <w:t>年</w:t>
      </w:r>
      <w:r>
        <w:rPr>
          <w:rFonts w:hint="eastAsia"/>
        </w:rPr>
        <w:t>海事</w:t>
      </w:r>
      <w:r>
        <w:t>劳工公约》</w:t>
      </w:r>
      <w:r>
        <w:rPr>
          <w:rFonts w:hint="eastAsia"/>
        </w:rPr>
        <w:t>的</w:t>
      </w:r>
      <w:r>
        <w:t>适用范围</w:t>
      </w:r>
      <w:r>
        <w:rPr>
          <w:rFonts w:hint="eastAsia"/>
        </w:rPr>
        <w:t>延伸</w:t>
      </w:r>
      <w:r>
        <w:t>至这些</w:t>
      </w:r>
      <w:r>
        <w:rPr>
          <w:rFonts w:hint="eastAsia"/>
        </w:rPr>
        <w:t>领土</w:t>
      </w:r>
      <w:r>
        <w:t>。</w:t>
      </w:r>
    </w:p>
    <w:p w:rsidR="004B5CF4" w:rsidRPr="00825B1F" w:rsidRDefault="004B5CF4" w:rsidP="004B5CF4">
      <w:pPr>
        <w:pStyle w:val="Para"/>
        <w:spacing w:before="240"/>
        <w:rPr>
          <w:rFonts w:ascii="楷体" w:eastAsia="楷体" w:hAnsi="楷体"/>
          <w:lang w:eastAsia="zh-CN"/>
        </w:rPr>
      </w:pPr>
      <w:r w:rsidRPr="00825B1F">
        <w:rPr>
          <w:rFonts w:ascii="楷体" w:eastAsia="楷体" w:hAnsi="楷体" w:hint="eastAsia"/>
          <w:lang w:eastAsia="zh-CN"/>
        </w:rPr>
        <w:t>您</w:t>
      </w:r>
      <w:r w:rsidRPr="00825B1F">
        <w:rPr>
          <w:rFonts w:ascii="楷体" w:eastAsia="楷体" w:hAnsi="楷体"/>
          <w:lang w:eastAsia="zh-CN"/>
        </w:rPr>
        <w:t>是否</w:t>
      </w:r>
      <w:r w:rsidRPr="00825B1F">
        <w:rPr>
          <w:rFonts w:ascii="楷体" w:eastAsia="楷体" w:hAnsi="楷体" w:hint="eastAsia"/>
          <w:lang w:eastAsia="zh-CN"/>
        </w:rPr>
        <w:t>认</w:t>
      </w:r>
      <w:r w:rsidRPr="00825B1F">
        <w:rPr>
          <w:rFonts w:ascii="楷体" w:eastAsia="楷体" w:hAnsi="楷体"/>
          <w:lang w:eastAsia="zh-CN"/>
        </w:rPr>
        <w:t>为上述</w:t>
      </w:r>
      <w:r w:rsidRPr="00825B1F">
        <w:rPr>
          <w:rFonts w:ascii="楷体" w:eastAsia="楷体" w:hAnsi="楷体" w:hint="eastAsia"/>
          <w:lang w:eastAsia="zh-CN"/>
        </w:rPr>
        <w:t>八</w:t>
      </w:r>
      <w:r w:rsidRPr="00825B1F">
        <w:rPr>
          <w:rFonts w:ascii="楷体" w:eastAsia="楷体" w:hAnsi="楷体"/>
          <w:lang w:eastAsia="zh-CN"/>
        </w:rPr>
        <w:t>项公约应予以废除？</w:t>
      </w:r>
    </w:p>
    <w:p w:rsidR="00542323" w:rsidRDefault="00542323" w:rsidP="00542323">
      <w:pPr>
        <w:keepNext/>
        <w:keepLines/>
        <w:tabs>
          <w:tab w:val="left" w:pos="1418"/>
          <w:tab w:val="left" w:pos="2552"/>
          <w:tab w:val="left" w:pos="3119"/>
        </w:tabs>
        <w:spacing w:before="180" w:after="180" w:line="276" w:lineRule="auto"/>
        <w:ind w:left="851"/>
        <w:jc w:val="both"/>
        <w:rPr>
          <w:szCs w:val="23"/>
          <w:lang w:val="de-DE" w:eastAsia="zh-CN"/>
        </w:rPr>
      </w:pPr>
      <w:r w:rsidRPr="00D04AE9">
        <w:rPr>
          <w:szCs w:val="23"/>
          <w:shd w:val="pct15" w:color="auto" w:fill="FFFFFF"/>
          <w:lang w:val="de-DE"/>
        </w:rPr>
        <w:fldChar w:fldCharType="begin">
          <w:ffData>
            <w:name w:val="Check1"/>
            <w:enabled/>
            <w:calcOnExit w:val="0"/>
            <w:checkBox>
              <w:sizeAuto/>
              <w:default w:val="0"/>
              <w:checked w:val="0"/>
            </w:checkBox>
          </w:ffData>
        </w:fldChar>
      </w:r>
      <w:r w:rsidRPr="00D04AE9">
        <w:rPr>
          <w:szCs w:val="23"/>
          <w:shd w:val="pct15" w:color="auto" w:fill="FFFFFF"/>
          <w:lang w:val="de-DE" w:eastAsia="zh-CN"/>
        </w:rPr>
        <w:instrText xml:space="preserve"> FORMCHECKBOX </w:instrText>
      </w:r>
      <w:r w:rsidR="00AE4645">
        <w:rPr>
          <w:szCs w:val="23"/>
          <w:shd w:val="pct15" w:color="auto" w:fill="FFFFFF"/>
          <w:lang w:val="de-DE"/>
        </w:rPr>
      </w:r>
      <w:r w:rsidR="00AE4645">
        <w:rPr>
          <w:szCs w:val="23"/>
          <w:shd w:val="pct15" w:color="auto" w:fill="FFFFFF"/>
          <w:lang w:val="de-DE"/>
        </w:rPr>
        <w:fldChar w:fldCharType="separate"/>
      </w:r>
      <w:r w:rsidRPr="00D04AE9">
        <w:rPr>
          <w:szCs w:val="23"/>
          <w:shd w:val="pct15" w:color="auto" w:fill="FFFFFF"/>
        </w:rPr>
        <w:fldChar w:fldCharType="end"/>
      </w:r>
      <w:r>
        <w:rPr>
          <w:szCs w:val="23"/>
          <w:lang w:val="de-DE" w:eastAsia="zh-CN"/>
        </w:rPr>
        <w:tab/>
      </w:r>
      <w:r>
        <w:rPr>
          <w:rFonts w:ascii="华文楷体" w:eastAsia="华文楷体" w:hAnsi="华文楷体" w:hint="eastAsia"/>
          <w:lang w:eastAsia="zh-CN"/>
        </w:rPr>
        <w:t>是</w:t>
      </w:r>
      <w:r>
        <w:rPr>
          <w:szCs w:val="23"/>
          <w:lang w:val="de-DE" w:eastAsia="zh-CN"/>
        </w:rPr>
        <w:tab/>
      </w:r>
      <w:r>
        <w:rPr>
          <w:szCs w:val="23"/>
          <w:lang w:val="de-DE"/>
        </w:rPr>
        <w:fldChar w:fldCharType="begin">
          <w:ffData>
            <w:name w:val="Check2"/>
            <w:enabled/>
            <w:calcOnExit w:val="0"/>
            <w:checkBox>
              <w:sizeAuto/>
              <w:default w:val="0"/>
              <w:checked w:val="0"/>
            </w:checkBox>
          </w:ffData>
        </w:fldChar>
      </w:r>
      <w:r>
        <w:rPr>
          <w:szCs w:val="23"/>
          <w:lang w:val="de-DE" w:eastAsia="zh-CN"/>
        </w:rPr>
        <w:instrText xml:space="preserve"> FORMCHECKBOX </w:instrText>
      </w:r>
      <w:r w:rsidR="00AE4645">
        <w:rPr>
          <w:szCs w:val="23"/>
          <w:lang w:val="de-DE"/>
        </w:rPr>
      </w:r>
      <w:r w:rsidR="00AE4645">
        <w:rPr>
          <w:szCs w:val="23"/>
          <w:lang w:val="de-DE"/>
        </w:rPr>
        <w:fldChar w:fldCharType="separate"/>
      </w:r>
      <w:r>
        <w:rPr>
          <w:szCs w:val="23"/>
        </w:rPr>
        <w:fldChar w:fldCharType="end"/>
      </w:r>
      <w:r>
        <w:rPr>
          <w:szCs w:val="23"/>
          <w:lang w:val="de-DE" w:eastAsia="zh-CN"/>
        </w:rPr>
        <w:tab/>
      </w:r>
      <w:r>
        <w:rPr>
          <w:rFonts w:ascii="华文楷体" w:eastAsia="华文楷体" w:hAnsi="华文楷体" w:hint="eastAsia"/>
          <w:szCs w:val="23"/>
          <w:lang w:val="de-DE" w:eastAsia="zh-CN"/>
        </w:rPr>
        <w:t>否</w:t>
      </w:r>
    </w:p>
    <w:p w:rsidR="004B5CF4" w:rsidRPr="00825B1F" w:rsidRDefault="004B5CF4" w:rsidP="004B5CF4">
      <w:pPr>
        <w:pStyle w:val="Para"/>
        <w:spacing w:line="300" w:lineRule="auto"/>
        <w:rPr>
          <w:rFonts w:ascii="楷体" w:eastAsia="楷体" w:hAnsi="楷体"/>
          <w:lang w:eastAsia="zh-CN"/>
        </w:rPr>
      </w:pPr>
      <w:r w:rsidRPr="00825B1F">
        <w:rPr>
          <w:rFonts w:ascii="楷体" w:eastAsia="楷体" w:hAnsi="楷体" w:hint="eastAsia"/>
          <w:lang w:eastAsia="zh-CN"/>
        </w:rPr>
        <w:t>如果您对上述问题回答“否”，请说明</w:t>
      </w:r>
      <w:r>
        <w:rPr>
          <w:rFonts w:ascii="楷体" w:eastAsia="楷体" w:hAnsi="楷体" w:hint="eastAsia"/>
          <w:lang w:eastAsia="zh-CN"/>
        </w:rPr>
        <w:t>您认为上述文书中哪</w:t>
      </w:r>
      <w:r w:rsidR="00542323">
        <w:rPr>
          <w:rFonts w:ascii="楷体" w:eastAsia="楷体" w:hAnsi="楷体" w:hint="eastAsia"/>
          <w:lang w:eastAsia="zh-CN"/>
        </w:rPr>
        <w:t>一</w:t>
      </w:r>
      <w:r>
        <w:rPr>
          <w:rFonts w:ascii="楷体" w:eastAsia="楷体" w:hAnsi="楷体" w:hint="eastAsia"/>
          <w:lang w:eastAsia="zh-CN"/>
        </w:rPr>
        <w:t>项</w:t>
      </w:r>
      <w:r>
        <w:rPr>
          <w:rFonts w:ascii="楷体" w:eastAsia="楷体" w:hAnsi="楷体"/>
          <w:lang w:eastAsia="zh-CN"/>
        </w:rPr>
        <w:t>公约</w:t>
      </w:r>
      <w:r w:rsidRPr="00825B1F">
        <w:rPr>
          <w:rFonts w:ascii="楷体" w:eastAsia="楷体" w:hAnsi="楷体" w:hint="eastAsia"/>
          <w:lang w:eastAsia="zh-CN"/>
        </w:rPr>
        <w:t>或哪</w:t>
      </w:r>
      <w:r>
        <w:rPr>
          <w:rFonts w:ascii="楷体" w:eastAsia="楷体" w:hAnsi="楷体" w:hint="eastAsia"/>
          <w:lang w:eastAsia="zh-CN"/>
        </w:rPr>
        <w:t>几</w:t>
      </w:r>
      <w:r>
        <w:rPr>
          <w:rFonts w:ascii="楷体" w:eastAsia="楷体" w:hAnsi="楷体"/>
          <w:lang w:eastAsia="zh-CN"/>
        </w:rPr>
        <w:t>项</w:t>
      </w:r>
      <w:r w:rsidRPr="00825B1F">
        <w:rPr>
          <w:rFonts w:ascii="楷体" w:eastAsia="楷体" w:hAnsi="楷体" w:hint="eastAsia"/>
          <w:lang w:eastAsia="zh-CN"/>
        </w:rPr>
        <w:t>公约</w:t>
      </w:r>
      <w:r>
        <w:rPr>
          <w:rFonts w:ascii="楷体" w:eastAsia="楷体" w:hAnsi="楷体" w:hint="eastAsia"/>
          <w:lang w:eastAsia="zh-CN"/>
        </w:rPr>
        <w:t>没有失</w:t>
      </w:r>
      <w:r w:rsidRPr="00825B1F">
        <w:rPr>
          <w:rFonts w:ascii="楷体" w:eastAsia="楷体" w:hAnsi="楷体" w:hint="eastAsia"/>
          <w:lang w:eastAsia="zh-CN"/>
        </w:rPr>
        <w:t>去其</w:t>
      </w:r>
      <w:r>
        <w:rPr>
          <w:rFonts w:ascii="楷体" w:eastAsia="楷体" w:hAnsi="楷体" w:hint="eastAsia"/>
          <w:lang w:eastAsia="zh-CN"/>
        </w:rPr>
        <w:t>意义</w:t>
      </w:r>
      <w:r>
        <w:rPr>
          <w:rFonts w:ascii="楷体" w:eastAsia="楷体" w:hAnsi="楷体"/>
          <w:lang w:eastAsia="zh-CN"/>
        </w:rPr>
        <w:t>或为</w:t>
      </w:r>
      <w:r w:rsidRPr="00825B1F">
        <w:rPr>
          <w:rFonts w:ascii="楷体" w:eastAsia="楷体" w:hAnsi="楷体" w:hint="eastAsia"/>
          <w:lang w:eastAsia="zh-CN"/>
        </w:rPr>
        <w:t>实现本组织目标</w:t>
      </w:r>
      <w:r>
        <w:rPr>
          <w:rFonts w:ascii="楷体" w:eastAsia="楷体" w:hAnsi="楷体"/>
          <w:lang w:eastAsia="zh-CN"/>
        </w:rPr>
        <w:t>仍</w:t>
      </w:r>
      <w:r>
        <w:rPr>
          <w:rFonts w:ascii="楷体" w:eastAsia="楷体" w:hAnsi="楷体" w:hint="eastAsia"/>
          <w:lang w:eastAsia="zh-CN"/>
        </w:rPr>
        <w:t>在作出有</w:t>
      </w:r>
      <w:r>
        <w:rPr>
          <w:rFonts w:ascii="楷体" w:eastAsia="楷体" w:hAnsi="楷体"/>
          <w:lang w:eastAsia="zh-CN"/>
        </w:rPr>
        <w:t>用的</w:t>
      </w:r>
      <w:r w:rsidRPr="00825B1F">
        <w:rPr>
          <w:rFonts w:ascii="楷体" w:eastAsia="楷体" w:hAnsi="楷体" w:hint="eastAsia"/>
          <w:lang w:eastAsia="zh-CN"/>
        </w:rPr>
        <w:t>贡献</w:t>
      </w:r>
      <w:r>
        <w:rPr>
          <w:rFonts w:ascii="楷体" w:eastAsia="楷体" w:hAnsi="楷体" w:hint="eastAsia"/>
          <w:lang w:eastAsia="zh-CN"/>
        </w:rPr>
        <w:t>及其</w:t>
      </w:r>
      <w:r>
        <w:rPr>
          <w:rFonts w:ascii="楷体" w:eastAsia="楷体" w:hAnsi="楷体"/>
          <w:lang w:eastAsia="zh-CN"/>
        </w:rPr>
        <w:t>原因所在</w:t>
      </w:r>
      <w:r w:rsidRPr="00825B1F">
        <w:rPr>
          <w:rFonts w:ascii="楷体" w:eastAsia="楷体" w:hAnsi="楷体" w:hint="eastAsia"/>
          <w:lang w:eastAsia="zh-CN"/>
        </w:rPr>
        <w:t>。</w:t>
      </w:r>
    </w:p>
    <w:p w:rsidR="004B5CF4" w:rsidRDefault="004B5CF4" w:rsidP="00542323">
      <w:pPr>
        <w:spacing w:before="60" w:after="120"/>
        <w:ind w:left="851"/>
        <w:jc w:val="both"/>
        <w:rPr>
          <w:rFonts w:ascii="宋体" w:hAnsi="宋体"/>
          <w:iCs/>
          <w:szCs w:val="23"/>
          <w:lang w:eastAsia="zh-CN"/>
        </w:rPr>
      </w:pPr>
      <w:r>
        <w:rPr>
          <w:rFonts w:ascii="宋体" w:hAnsi="宋体"/>
          <w:iCs/>
          <w:szCs w:val="23"/>
        </w:rPr>
        <w:fldChar w:fldCharType="begin">
          <w:ffData>
            <w:name w:val="Text1"/>
            <w:enabled/>
            <w:calcOnExit w:val="0"/>
            <w:textInput>
              <w:default w:val="          "/>
            </w:textInput>
          </w:ffData>
        </w:fldChar>
      </w:r>
      <w:r>
        <w:rPr>
          <w:rFonts w:ascii="宋体" w:hAnsi="宋体"/>
          <w:iCs/>
          <w:szCs w:val="23"/>
          <w:lang w:eastAsia="zh-CN"/>
        </w:rPr>
        <w:instrText xml:space="preserve"> </w:instrText>
      </w:r>
      <w:r>
        <w:rPr>
          <w:rFonts w:ascii="宋体" w:hAnsi="宋体" w:hint="eastAsia"/>
          <w:iCs/>
          <w:szCs w:val="23"/>
          <w:lang w:eastAsia="zh-CN"/>
        </w:rPr>
        <w:instrText>FORMTEXT</w:instrText>
      </w:r>
      <w:r>
        <w:rPr>
          <w:rFonts w:ascii="宋体" w:hAnsi="宋体"/>
          <w:iCs/>
          <w:szCs w:val="23"/>
          <w:lang w:eastAsia="zh-CN"/>
        </w:rPr>
        <w:instrText xml:space="preserve"> </w:instrText>
      </w:r>
      <w:r>
        <w:rPr>
          <w:rFonts w:ascii="宋体" w:hAnsi="宋体"/>
          <w:iCs/>
          <w:szCs w:val="23"/>
        </w:rPr>
      </w:r>
      <w:r>
        <w:rPr>
          <w:rFonts w:ascii="宋体" w:hAnsi="宋体"/>
          <w:iCs/>
          <w:szCs w:val="23"/>
        </w:rPr>
        <w:fldChar w:fldCharType="separate"/>
      </w:r>
      <w:r>
        <w:rPr>
          <w:rFonts w:ascii="宋体" w:hAnsi="宋体"/>
          <w:iCs/>
          <w:noProof/>
          <w:szCs w:val="23"/>
          <w:lang w:eastAsia="zh-CN"/>
        </w:rPr>
        <w:t xml:space="preserve">          </w:t>
      </w:r>
      <w:r>
        <w:rPr>
          <w:rFonts w:ascii="宋体" w:hAnsi="宋体"/>
          <w:iCs/>
          <w:szCs w:val="23"/>
        </w:rPr>
        <w:fldChar w:fldCharType="end"/>
      </w:r>
    </w:p>
    <w:p w:rsidR="004B5CF4" w:rsidRDefault="004B5CF4" w:rsidP="004B5CF4">
      <w:pPr>
        <w:rPr>
          <w:lang w:eastAsia="zh-CN"/>
        </w:rPr>
        <w:sectPr w:rsidR="004B5CF4" w:rsidSect="00F44BBE">
          <w:headerReference w:type="even" r:id="rId24"/>
          <w:headerReference w:type="default" r:id="rId25"/>
          <w:footerReference w:type="even" r:id="rId26"/>
          <w:footerReference w:type="default" r:id="rId27"/>
          <w:headerReference w:type="first" r:id="rId28"/>
          <w:footerReference w:type="first" r:id="rId29"/>
          <w:footnotePr>
            <w:numRestart w:val="eachSect"/>
          </w:footnotePr>
          <w:type w:val="oddPage"/>
          <w:pgSz w:w="11906" w:h="16838"/>
          <w:pgMar w:top="1701" w:right="1418" w:bottom="1418" w:left="1418" w:header="851" w:footer="794" w:gutter="0"/>
          <w:cols w:space="708"/>
          <w:titlePg/>
          <w:docGrid w:linePitch="360"/>
        </w:sectPr>
      </w:pPr>
    </w:p>
    <w:p w:rsidR="004B5CF4" w:rsidRDefault="004B5CF4" w:rsidP="004B5CF4">
      <w:pPr>
        <w:pStyle w:val="chapter"/>
        <w:ind w:right="-2"/>
        <w:rPr>
          <w:lang w:eastAsia="zh-CN"/>
        </w:rPr>
      </w:pPr>
      <w:bookmarkStart w:id="13" w:name="_Toc465692343"/>
      <w:bookmarkStart w:id="14" w:name="_Toc465789755"/>
      <w:bookmarkStart w:id="15" w:name="_Toc528230333"/>
      <w:r>
        <w:rPr>
          <w:rFonts w:hint="eastAsia"/>
          <w:lang w:eastAsia="zh-CN"/>
        </w:rPr>
        <w:lastRenderedPageBreak/>
        <w:t>第</w:t>
      </w:r>
      <w:bookmarkEnd w:id="13"/>
      <w:bookmarkEnd w:id="14"/>
      <w:r>
        <w:rPr>
          <w:lang w:eastAsia="zh-CN"/>
        </w:rPr>
        <w:t>7</w:t>
      </w:r>
      <w:r>
        <w:rPr>
          <w:rFonts w:hint="eastAsia"/>
          <w:lang w:eastAsia="zh-CN"/>
        </w:rPr>
        <w:t>、</w:t>
      </w:r>
      <w:r w:rsidRPr="006D12D9">
        <w:rPr>
          <w:rFonts w:hint="eastAsia"/>
          <w:lang w:eastAsia="zh-CN"/>
        </w:rPr>
        <w:t>第</w:t>
      </w:r>
      <w:r>
        <w:rPr>
          <w:lang w:eastAsia="zh-CN"/>
        </w:rPr>
        <w:t>54</w:t>
      </w:r>
      <w:r>
        <w:rPr>
          <w:rFonts w:hint="eastAsia"/>
          <w:lang w:eastAsia="zh-CN"/>
        </w:rPr>
        <w:t>、</w:t>
      </w:r>
      <w:r w:rsidRPr="006D12D9">
        <w:rPr>
          <w:rFonts w:hint="eastAsia"/>
          <w:lang w:eastAsia="zh-CN"/>
        </w:rPr>
        <w:t>第</w:t>
      </w:r>
      <w:r>
        <w:rPr>
          <w:lang w:eastAsia="zh-CN"/>
        </w:rPr>
        <w:t>57</w:t>
      </w:r>
      <w:r>
        <w:rPr>
          <w:rFonts w:hint="eastAsia"/>
          <w:lang w:eastAsia="zh-CN"/>
        </w:rPr>
        <w:t>、</w:t>
      </w:r>
      <w:r w:rsidRPr="006D12D9">
        <w:rPr>
          <w:rFonts w:hint="eastAsia"/>
          <w:lang w:eastAsia="zh-CN"/>
        </w:rPr>
        <w:t>第</w:t>
      </w:r>
      <w:r w:rsidRPr="00FD286F">
        <w:rPr>
          <w:lang w:eastAsia="zh-CN"/>
        </w:rPr>
        <w:t>72</w:t>
      </w:r>
      <w:r>
        <w:rPr>
          <w:rFonts w:hint="eastAsia"/>
          <w:lang w:eastAsia="zh-CN"/>
        </w:rPr>
        <w:t>、</w:t>
      </w:r>
      <w:r w:rsidRPr="006D12D9">
        <w:rPr>
          <w:rFonts w:hint="eastAsia"/>
          <w:lang w:eastAsia="zh-CN"/>
        </w:rPr>
        <w:t>第</w:t>
      </w:r>
      <w:r w:rsidRPr="00FD286F">
        <w:rPr>
          <w:lang w:eastAsia="zh-CN"/>
        </w:rPr>
        <w:t>76</w:t>
      </w:r>
      <w:r>
        <w:rPr>
          <w:rFonts w:hint="eastAsia"/>
          <w:lang w:eastAsia="zh-CN"/>
        </w:rPr>
        <w:t>、</w:t>
      </w:r>
      <w:r w:rsidRPr="006D12D9">
        <w:rPr>
          <w:rFonts w:hint="eastAsia"/>
          <w:lang w:eastAsia="zh-CN"/>
        </w:rPr>
        <w:t>第</w:t>
      </w:r>
      <w:r w:rsidRPr="00FD286F">
        <w:rPr>
          <w:lang w:eastAsia="zh-CN"/>
        </w:rPr>
        <w:t>93</w:t>
      </w:r>
      <w:r>
        <w:rPr>
          <w:rFonts w:hint="eastAsia"/>
          <w:lang w:eastAsia="zh-CN"/>
        </w:rPr>
        <w:t>、</w:t>
      </w:r>
      <w:r w:rsidRPr="006D12D9">
        <w:rPr>
          <w:rFonts w:hint="eastAsia"/>
          <w:lang w:eastAsia="zh-CN"/>
        </w:rPr>
        <w:t>第</w:t>
      </w:r>
      <w:r w:rsidRPr="00FD286F">
        <w:rPr>
          <w:lang w:eastAsia="zh-CN"/>
        </w:rPr>
        <w:t>109</w:t>
      </w:r>
      <w:r>
        <w:rPr>
          <w:rFonts w:hint="eastAsia"/>
          <w:lang w:eastAsia="zh-CN"/>
        </w:rPr>
        <w:t>、</w:t>
      </w:r>
      <w:r>
        <w:rPr>
          <w:lang w:eastAsia="zh-CN"/>
        </w:rPr>
        <w:br/>
      </w:r>
      <w:r w:rsidRPr="006D12D9">
        <w:rPr>
          <w:rFonts w:hint="eastAsia"/>
          <w:lang w:eastAsia="zh-CN"/>
        </w:rPr>
        <w:t>第</w:t>
      </w:r>
      <w:r w:rsidRPr="00FD286F">
        <w:rPr>
          <w:lang w:eastAsia="zh-CN"/>
        </w:rPr>
        <w:t>179</w:t>
      </w:r>
      <w:r>
        <w:rPr>
          <w:rFonts w:hint="eastAsia"/>
          <w:lang w:eastAsia="zh-CN"/>
        </w:rPr>
        <w:t>和第</w:t>
      </w:r>
      <w:r w:rsidRPr="00FD286F">
        <w:rPr>
          <w:lang w:eastAsia="zh-CN"/>
        </w:rPr>
        <w:t>180</w:t>
      </w:r>
      <w:bookmarkEnd w:id="15"/>
      <w:r>
        <w:rPr>
          <w:rFonts w:hint="eastAsia"/>
          <w:lang w:eastAsia="zh-CN"/>
        </w:rPr>
        <w:t>号</w:t>
      </w:r>
      <w:r>
        <w:rPr>
          <w:lang w:eastAsia="zh-CN"/>
        </w:rPr>
        <w:t>公约的现状</w:t>
      </w:r>
    </w:p>
    <w:p w:rsidR="004B5CF4" w:rsidRDefault="004B5CF4" w:rsidP="004B5CF4">
      <w:pPr>
        <w:pStyle w:val="H1"/>
        <w:ind w:right="2407"/>
        <w:rPr>
          <w:lang w:eastAsia="zh-CN"/>
        </w:rPr>
      </w:pPr>
      <w:r w:rsidRPr="005D6906">
        <w:rPr>
          <w:rFonts w:hint="eastAsia"/>
          <w:lang w:val="en-US" w:eastAsia="zh-CN"/>
        </w:rPr>
        <w:t>1920</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rFonts w:hint="eastAsia"/>
          <w:lang w:val="en-US" w:eastAsia="zh-CN"/>
        </w:rPr>
        <w:t>)</w:t>
      </w:r>
      <w:r w:rsidRPr="005D6906">
        <w:rPr>
          <w:rFonts w:hint="eastAsia"/>
          <w:lang w:val="en-US" w:eastAsia="zh-CN"/>
        </w:rPr>
        <w:t>最低年龄公约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7</w:t>
      </w:r>
      <w:r w:rsidRPr="005D6906">
        <w:rPr>
          <w:rFonts w:hint="eastAsia"/>
          <w:lang w:val="en-US" w:eastAsia="zh-CN"/>
        </w:rPr>
        <w:t>号</w:t>
      </w:r>
      <w:r w:rsidRPr="005D6906">
        <w:rPr>
          <w:rFonts w:hint="eastAsia"/>
          <w:lang w:val="en-US" w:eastAsia="zh-CN"/>
        </w:rPr>
        <w:t>)</w:t>
      </w:r>
    </w:p>
    <w:p w:rsidR="004B5CF4" w:rsidRDefault="004B5CF4" w:rsidP="004B5CF4">
      <w:pPr>
        <w:pStyle w:val="ParaNum"/>
        <w:spacing w:line="300" w:lineRule="auto"/>
      </w:pPr>
      <w:r w:rsidRPr="00132C46">
        <w:rPr>
          <w:rFonts w:hint="eastAsia"/>
        </w:rPr>
        <w:t>第</w:t>
      </w:r>
      <w:r w:rsidRPr="00132C46">
        <w:rPr>
          <w:rFonts w:hint="eastAsia"/>
        </w:rPr>
        <w:t>7</w:t>
      </w:r>
      <w:r w:rsidRPr="00132C46">
        <w:rPr>
          <w:rFonts w:hint="eastAsia"/>
        </w:rPr>
        <w:t>号公约于</w:t>
      </w:r>
      <w:r w:rsidRPr="00132C46">
        <w:rPr>
          <w:rFonts w:hint="eastAsia"/>
        </w:rPr>
        <w:t>1920</w:t>
      </w:r>
      <w:r w:rsidRPr="00132C46">
        <w:rPr>
          <w:rFonts w:hint="eastAsia"/>
        </w:rPr>
        <w:t>年通过，</w:t>
      </w:r>
      <w:r>
        <w:rPr>
          <w:rFonts w:hint="eastAsia"/>
        </w:rPr>
        <w:t>其中</w:t>
      </w:r>
      <w:r>
        <w:t>规定将在海上航行</w:t>
      </w:r>
      <w:r>
        <w:rPr>
          <w:rFonts w:hint="eastAsia"/>
        </w:rPr>
        <w:t>的船舶和船只</w:t>
      </w:r>
      <w:r>
        <w:t>上</w:t>
      </w:r>
      <w:r w:rsidRPr="00132C46">
        <w:rPr>
          <w:rFonts w:hint="eastAsia"/>
        </w:rPr>
        <w:t>工作的最低年龄</w:t>
      </w:r>
      <w:r>
        <w:rPr>
          <w:rFonts w:hint="eastAsia"/>
        </w:rPr>
        <w:t>为</w:t>
      </w:r>
      <w:r>
        <w:t>14</w:t>
      </w:r>
      <w:r>
        <w:rPr>
          <w:rFonts w:hint="eastAsia"/>
        </w:rPr>
        <w:t>岁，但</w:t>
      </w:r>
      <w:r>
        <w:t>有两个例外。</w:t>
      </w:r>
      <w:r w:rsidRPr="00132C46">
        <w:rPr>
          <w:rFonts w:hint="eastAsia"/>
        </w:rPr>
        <w:t>迄今为止，</w:t>
      </w:r>
      <w:r>
        <w:rPr>
          <w:rFonts w:hint="eastAsia"/>
        </w:rPr>
        <w:t>5</w:t>
      </w:r>
      <w:r>
        <w:t>2</w:t>
      </w:r>
      <w:r>
        <w:t>个成员国因</w:t>
      </w:r>
      <w:r>
        <w:rPr>
          <w:rFonts w:hint="eastAsia"/>
        </w:rPr>
        <w:t>批准</w:t>
      </w:r>
      <w:r>
        <w:t>了第</w:t>
      </w:r>
      <w:r w:rsidRPr="00132C46">
        <w:rPr>
          <w:rFonts w:hint="eastAsia"/>
        </w:rPr>
        <w:t>138</w:t>
      </w:r>
      <w:r w:rsidRPr="00132C46">
        <w:rPr>
          <w:rFonts w:hint="eastAsia"/>
        </w:rPr>
        <w:t>号公约和</w:t>
      </w:r>
      <w:r>
        <w:rPr>
          <w:rFonts w:hint="eastAsia"/>
        </w:rPr>
        <w:t>《</w:t>
      </w:r>
      <w:r w:rsidRPr="00132C46">
        <w:rPr>
          <w:rFonts w:hint="eastAsia"/>
        </w:rPr>
        <w:t>2006</w:t>
      </w:r>
      <w:r w:rsidRPr="00132C46">
        <w:rPr>
          <w:rFonts w:hint="eastAsia"/>
        </w:rPr>
        <w:t>年海事劳工公约</w:t>
      </w:r>
      <w:r>
        <w:rPr>
          <w:rFonts w:hint="eastAsia"/>
        </w:rPr>
        <w:t>》而</w:t>
      </w:r>
      <w:r w:rsidRPr="00132C46">
        <w:rPr>
          <w:rFonts w:hint="eastAsia"/>
        </w:rPr>
        <w:t>退出第</w:t>
      </w:r>
      <w:r w:rsidRPr="00132C46">
        <w:rPr>
          <w:rFonts w:hint="eastAsia"/>
        </w:rPr>
        <w:t>7</w:t>
      </w:r>
      <w:r w:rsidRPr="00132C46">
        <w:rPr>
          <w:rFonts w:hint="eastAsia"/>
        </w:rPr>
        <w:t>号公约。第</w:t>
      </w:r>
      <w:r w:rsidRPr="00132C46">
        <w:rPr>
          <w:rFonts w:hint="eastAsia"/>
        </w:rPr>
        <w:t>7</w:t>
      </w:r>
      <w:r w:rsidRPr="00132C46">
        <w:rPr>
          <w:rFonts w:hint="eastAsia"/>
        </w:rPr>
        <w:t>号公约规定了</w:t>
      </w:r>
      <w:r>
        <w:rPr>
          <w:rFonts w:hint="eastAsia"/>
        </w:rPr>
        <w:t>一</w:t>
      </w:r>
      <w:r>
        <w:t>个最低年龄，但按照</w:t>
      </w:r>
      <w:r w:rsidRPr="00132C46">
        <w:rPr>
          <w:rFonts w:hint="eastAsia"/>
        </w:rPr>
        <w:t>国际劳工组织最</w:t>
      </w:r>
      <w:r>
        <w:rPr>
          <w:rFonts w:hint="eastAsia"/>
        </w:rPr>
        <w:t>新</w:t>
      </w:r>
      <w:r>
        <w:t>的</w:t>
      </w:r>
      <w:r w:rsidRPr="00132C46">
        <w:rPr>
          <w:rFonts w:hint="eastAsia"/>
        </w:rPr>
        <w:t>标准</w:t>
      </w:r>
      <w:r>
        <w:rPr>
          <w:rFonts w:hint="eastAsia"/>
        </w:rPr>
        <w:t>，</w:t>
      </w:r>
      <w:r>
        <w:t>这一最低年龄已</w:t>
      </w:r>
      <w:r w:rsidRPr="00132C46">
        <w:rPr>
          <w:rFonts w:hint="eastAsia"/>
        </w:rPr>
        <w:t>不再</w:t>
      </w:r>
      <w:r>
        <w:rPr>
          <w:rFonts w:hint="eastAsia"/>
        </w:rPr>
        <w:t>被视</w:t>
      </w:r>
      <w:r>
        <w:t>为</w:t>
      </w:r>
      <w:r>
        <w:rPr>
          <w:rFonts w:hint="eastAsia"/>
        </w:rPr>
        <w:t>适宜</w:t>
      </w:r>
      <w:r w:rsidRPr="00132C46">
        <w:rPr>
          <w:rFonts w:hint="eastAsia"/>
        </w:rPr>
        <w:t>。</w:t>
      </w:r>
      <w:r>
        <w:rPr>
          <w:rFonts w:hint="eastAsia"/>
        </w:rPr>
        <w:t>特别</w:t>
      </w:r>
      <w:r>
        <w:t>三方委员会建议将本</w:t>
      </w:r>
      <w:r>
        <w:rPr>
          <w:rFonts w:hint="eastAsia"/>
        </w:rPr>
        <w:t>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Default="004B5CF4" w:rsidP="004B5CF4">
      <w:pPr>
        <w:pStyle w:val="H1"/>
        <w:rPr>
          <w:lang w:eastAsia="zh-CN"/>
        </w:rPr>
      </w:pPr>
      <w:r w:rsidRPr="005D6906">
        <w:rPr>
          <w:rFonts w:hint="eastAsia"/>
          <w:lang w:val="en-US" w:eastAsia="zh-CN"/>
        </w:rPr>
        <w:t>1936</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lang w:val="en-US" w:eastAsia="zh-CN"/>
        </w:rPr>
        <w:t>)</w:t>
      </w:r>
      <w:r w:rsidRPr="005D6906">
        <w:rPr>
          <w:rFonts w:hint="eastAsia"/>
          <w:lang w:val="en-US" w:eastAsia="zh-CN"/>
        </w:rPr>
        <w:t>带薪休假公约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54</w:t>
      </w:r>
      <w:r w:rsidRPr="005D6906">
        <w:rPr>
          <w:rFonts w:hint="eastAsia"/>
          <w:lang w:val="en-US" w:eastAsia="zh-CN"/>
        </w:rPr>
        <w:t>号</w:t>
      </w:r>
      <w:r w:rsidRPr="005D6906">
        <w:rPr>
          <w:rFonts w:hint="eastAsia"/>
          <w:lang w:val="en-US" w:eastAsia="zh-CN"/>
        </w:rPr>
        <w:t>)</w:t>
      </w:r>
    </w:p>
    <w:p w:rsidR="004B5CF4" w:rsidRPr="00833BA2" w:rsidRDefault="004B5CF4" w:rsidP="004B5CF4">
      <w:pPr>
        <w:pStyle w:val="ParaNum"/>
        <w:spacing w:line="300" w:lineRule="auto"/>
        <w:rPr>
          <w:color w:val="auto"/>
        </w:rPr>
      </w:pPr>
      <w:r w:rsidRPr="00833BA2">
        <w:rPr>
          <w:rFonts w:hint="eastAsia"/>
          <w:color w:val="auto"/>
        </w:rPr>
        <w:t>第</w:t>
      </w:r>
      <w:r w:rsidRPr="00833BA2">
        <w:rPr>
          <w:rFonts w:hint="eastAsia"/>
          <w:color w:val="auto"/>
        </w:rPr>
        <w:t>54</w:t>
      </w:r>
      <w:r w:rsidRPr="00833BA2">
        <w:rPr>
          <w:rFonts w:hint="eastAsia"/>
          <w:color w:val="auto"/>
        </w:rPr>
        <w:t>号公约于</w:t>
      </w:r>
      <w:r w:rsidRPr="00833BA2">
        <w:rPr>
          <w:rFonts w:hint="eastAsia"/>
          <w:color w:val="auto"/>
        </w:rPr>
        <w:t>1936</w:t>
      </w:r>
      <w:r w:rsidRPr="00833BA2">
        <w:rPr>
          <w:rFonts w:hint="eastAsia"/>
          <w:color w:val="auto"/>
        </w:rPr>
        <w:t>年通过，其中</w:t>
      </w:r>
      <w:r>
        <w:rPr>
          <w:rFonts w:hint="eastAsia"/>
          <w:color w:val="auto"/>
        </w:rPr>
        <w:t>规定船长</w:t>
      </w:r>
      <w:r>
        <w:rPr>
          <w:color w:val="auto"/>
        </w:rPr>
        <w:t>和高级海员的最低带薪年休假时间为</w:t>
      </w:r>
      <w:r w:rsidRPr="00833BA2">
        <w:rPr>
          <w:rFonts w:hint="eastAsia"/>
          <w:color w:val="auto"/>
        </w:rPr>
        <w:t>12</w:t>
      </w:r>
      <w:r w:rsidRPr="00833BA2">
        <w:rPr>
          <w:rFonts w:hint="eastAsia"/>
          <w:color w:val="auto"/>
        </w:rPr>
        <w:t>个工作日，其他海员为</w:t>
      </w:r>
      <w:r w:rsidRPr="00833BA2">
        <w:rPr>
          <w:rFonts w:hint="eastAsia"/>
          <w:color w:val="auto"/>
        </w:rPr>
        <w:t>9</w:t>
      </w:r>
      <w:r>
        <w:rPr>
          <w:rFonts w:hint="eastAsia"/>
          <w:color w:val="auto"/>
        </w:rPr>
        <w:t>个</w:t>
      </w:r>
      <w:r>
        <w:rPr>
          <w:color w:val="auto"/>
        </w:rPr>
        <w:t>工作日</w:t>
      </w:r>
      <w:r w:rsidRPr="00833BA2">
        <w:rPr>
          <w:rFonts w:hint="eastAsia"/>
          <w:color w:val="auto"/>
        </w:rPr>
        <w:t>。公约还</w:t>
      </w:r>
      <w:r>
        <w:rPr>
          <w:rFonts w:hint="eastAsia"/>
          <w:color w:val="auto"/>
        </w:rPr>
        <w:t>力求</w:t>
      </w:r>
      <w:r w:rsidRPr="00833BA2">
        <w:rPr>
          <w:rFonts w:hint="eastAsia"/>
          <w:color w:val="auto"/>
        </w:rPr>
        <w:t>使任何</w:t>
      </w:r>
      <w:r>
        <w:rPr>
          <w:rFonts w:hint="eastAsia"/>
          <w:color w:val="auto"/>
        </w:rPr>
        <w:t>关</w:t>
      </w:r>
      <w:r>
        <w:rPr>
          <w:color w:val="auto"/>
        </w:rPr>
        <w:t>于</w:t>
      </w:r>
      <w:r w:rsidRPr="00833BA2">
        <w:rPr>
          <w:rFonts w:hint="eastAsia"/>
          <w:color w:val="auto"/>
        </w:rPr>
        <w:t>放弃休假权的协议</w:t>
      </w:r>
      <w:r>
        <w:rPr>
          <w:rFonts w:hint="eastAsia"/>
          <w:color w:val="auto"/>
        </w:rPr>
        <w:t>失</w:t>
      </w:r>
      <w:r w:rsidRPr="00833BA2">
        <w:rPr>
          <w:rFonts w:hint="eastAsia"/>
          <w:color w:val="auto"/>
        </w:rPr>
        <w:t>效。第</w:t>
      </w:r>
      <w:r w:rsidRPr="00833BA2">
        <w:rPr>
          <w:rFonts w:hint="eastAsia"/>
          <w:color w:val="auto"/>
        </w:rPr>
        <w:t>54</w:t>
      </w:r>
      <w:r w:rsidRPr="00833BA2">
        <w:rPr>
          <w:rFonts w:hint="eastAsia"/>
          <w:color w:val="auto"/>
        </w:rPr>
        <w:t>号公约</w:t>
      </w:r>
      <w:r>
        <w:rPr>
          <w:rFonts w:hint="eastAsia"/>
          <w:color w:val="auto"/>
        </w:rPr>
        <w:t>因</w:t>
      </w:r>
      <w:r w:rsidRPr="00833BA2">
        <w:rPr>
          <w:rFonts w:hint="eastAsia"/>
          <w:color w:val="auto"/>
        </w:rPr>
        <w:t>仅</w:t>
      </w:r>
      <w:r>
        <w:rPr>
          <w:rFonts w:hint="eastAsia"/>
          <w:color w:val="auto"/>
        </w:rPr>
        <w:t>收</w:t>
      </w:r>
      <w:r>
        <w:rPr>
          <w:color w:val="auto"/>
        </w:rPr>
        <w:t>到</w:t>
      </w:r>
      <w:r w:rsidRPr="00833BA2">
        <w:rPr>
          <w:rFonts w:hint="eastAsia"/>
          <w:color w:val="auto"/>
        </w:rPr>
        <w:t>六份批</w:t>
      </w:r>
      <w:r>
        <w:rPr>
          <w:rFonts w:hint="eastAsia"/>
          <w:color w:val="auto"/>
        </w:rPr>
        <w:t>约书而</w:t>
      </w:r>
      <w:r w:rsidRPr="00833BA2">
        <w:rPr>
          <w:rFonts w:hint="eastAsia"/>
          <w:color w:val="auto"/>
        </w:rPr>
        <w:t>从未达到其生效的条件。两个成员国</w:t>
      </w:r>
      <w:r>
        <w:rPr>
          <w:rFonts w:hint="eastAsia"/>
          <w:color w:val="auto"/>
        </w:rPr>
        <w:t>已经</w:t>
      </w:r>
      <w:r>
        <w:rPr>
          <w:color w:val="auto"/>
        </w:rPr>
        <w:t>退出了该公约</w:t>
      </w:r>
      <w:r w:rsidRPr="00833BA2">
        <w:rPr>
          <w:rFonts w:hint="eastAsia"/>
          <w:color w:val="auto"/>
        </w:rPr>
        <w:t>。带薪年</w:t>
      </w:r>
      <w:r>
        <w:rPr>
          <w:rFonts w:hint="eastAsia"/>
          <w:color w:val="auto"/>
        </w:rPr>
        <w:t>休</w:t>
      </w:r>
      <w:r w:rsidRPr="00833BA2">
        <w:rPr>
          <w:rFonts w:hint="eastAsia"/>
          <w:color w:val="auto"/>
        </w:rPr>
        <w:t>假现已纳入</w:t>
      </w:r>
      <w:r>
        <w:rPr>
          <w:rFonts w:hint="eastAsia"/>
          <w:color w:val="auto"/>
        </w:rPr>
        <w:t>《</w:t>
      </w:r>
      <w:r w:rsidRPr="00833BA2">
        <w:rPr>
          <w:rFonts w:hint="eastAsia"/>
          <w:color w:val="auto"/>
        </w:rPr>
        <w:t>2006</w:t>
      </w:r>
      <w:r w:rsidRPr="00833BA2">
        <w:rPr>
          <w:rFonts w:hint="eastAsia"/>
          <w:color w:val="auto"/>
        </w:rPr>
        <w:t>年海事劳工公约</w:t>
      </w:r>
      <w:r>
        <w:rPr>
          <w:rFonts w:hint="eastAsia"/>
          <w:color w:val="auto"/>
        </w:rPr>
        <w:t>》</w:t>
      </w:r>
      <w:r w:rsidRPr="00833BA2">
        <w:rPr>
          <w:rFonts w:hint="eastAsia"/>
          <w:color w:val="auto"/>
        </w:rPr>
        <w:t>，</w:t>
      </w:r>
      <w:r>
        <w:rPr>
          <w:rFonts w:hint="eastAsia"/>
          <w:color w:val="auto"/>
        </w:rPr>
        <w:t>其中在</w:t>
      </w:r>
      <w:r w:rsidRPr="00833BA2">
        <w:rPr>
          <w:rFonts w:hint="eastAsia"/>
          <w:color w:val="auto"/>
        </w:rPr>
        <w:t>海员</w:t>
      </w:r>
      <w:r>
        <w:rPr>
          <w:color w:val="auto"/>
        </w:rPr>
        <w:t>保护</w:t>
      </w:r>
      <w:r>
        <w:rPr>
          <w:rFonts w:hint="eastAsia"/>
          <w:color w:val="auto"/>
        </w:rPr>
        <w:t>方面</w:t>
      </w:r>
      <w:r>
        <w:rPr>
          <w:color w:val="auto"/>
        </w:rPr>
        <w:t>作出了更为</w:t>
      </w:r>
      <w:r w:rsidRPr="00833BA2">
        <w:rPr>
          <w:rFonts w:hint="eastAsia"/>
          <w:color w:val="auto"/>
        </w:rPr>
        <w:t>强有力的</w:t>
      </w:r>
      <w:r>
        <w:rPr>
          <w:rFonts w:hint="eastAsia"/>
          <w:color w:val="auto"/>
        </w:rPr>
        <w:t>规定</w:t>
      </w:r>
      <w:r w:rsidRPr="00833BA2">
        <w:rPr>
          <w:rFonts w:hint="eastAsia"/>
          <w:color w:val="auto"/>
        </w:rPr>
        <w:t>。</w:t>
      </w:r>
      <w:r>
        <w:rPr>
          <w:rFonts w:hint="eastAsia"/>
        </w:rPr>
        <w:t>特别</w:t>
      </w:r>
      <w:r>
        <w:t>三方委员会建议将</w:t>
      </w:r>
      <w:r>
        <w:rPr>
          <w:rFonts w:hint="eastAsia"/>
        </w:rPr>
        <w:t>第</w:t>
      </w:r>
      <w:r>
        <w:rPr>
          <w:rFonts w:hint="eastAsia"/>
        </w:rPr>
        <w:t>54</w:t>
      </w:r>
      <w:r>
        <w:rPr>
          <w:rFonts w:hint="eastAsia"/>
        </w:rPr>
        <w:t>号公约归类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Default="004B5CF4" w:rsidP="004B5CF4">
      <w:pPr>
        <w:pStyle w:val="H1"/>
        <w:rPr>
          <w:lang w:eastAsia="zh-CN"/>
        </w:rPr>
      </w:pPr>
      <w:r w:rsidRPr="005D6906">
        <w:rPr>
          <w:rFonts w:hint="eastAsia"/>
          <w:lang w:val="en-US" w:eastAsia="zh-CN"/>
        </w:rPr>
        <w:t>1936</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rFonts w:hint="eastAsia"/>
          <w:lang w:val="en-US" w:eastAsia="zh-CN"/>
        </w:rPr>
        <w:t>)</w:t>
      </w:r>
      <w:r w:rsidRPr="005D6906">
        <w:rPr>
          <w:rFonts w:hint="eastAsia"/>
          <w:lang w:val="en-US" w:eastAsia="zh-CN"/>
        </w:rPr>
        <w:t>工时和配员公约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57</w:t>
      </w:r>
      <w:r w:rsidRPr="005D6906">
        <w:rPr>
          <w:rFonts w:hint="eastAsia"/>
          <w:lang w:val="en-US" w:eastAsia="zh-CN"/>
        </w:rPr>
        <w:t>号</w:t>
      </w:r>
      <w:r w:rsidRPr="005D6906">
        <w:rPr>
          <w:rFonts w:hint="eastAsia"/>
          <w:lang w:val="en-US" w:eastAsia="zh-CN"/>
        </w:rPr>
        <w:t>)</w:t>
      </w:r>
    </w:p>
    <w:p w:rsidR="004B5CF4" w:rsidRPr="00140A48" w:rsidRDefault="004B5CF4" w:rsidP="004B5CF4">
      <w:pPr>
        <w:pStyle w:val="ParaNum"/>
        <w:spacing w:line="300" w:lineRule="auto"/>
      </w:pPr>
      <w:r w:rsidRPr="00833BA2">
        <w:rPr>
          <w:rFonts w:hint="eastAsia"/>
        </w:rPr>
        <w:t>第</w:t>
      </w:r>
      <w:r w:rsidRPr="00833BA2">
        <w:rPr>
          <w:rFonts w:hint="eastAsia"/>
        </w:rPr>
        <w:t>57</w:t>
      </w:r>
      <w:r w:rsidRPr="00833BA2">
        <w:rPr>
          <w:rFonts w:hint="eastAsia"/>
        </w:rPr>
        <w:t>号公约于</w:t>
      </w:r>
      <w:r w:rsidRPr="00833BA2">
        <w:rPr>
          <w:rFonts w:hint="eastAsia"/>
        </w:rPr>
        <w:t>1936</w:t>
      </w:r>
      <w:r w:rsidRPr="00833BA2">
        <w:rPr>
          <w:rFonts w:hint="eastAsia"/>
        </w:rPr>
        <w:t>年通过，</w:t>
      </w:r>
      <w:r>
        <w:rPr>
          <w:rFonts w:hint="eastAsia"/>
        </w:rPr>
        <w:t>其中</w:t>
      </w:r>
      <w:r w:rsidRPr="00833BA2">
        <w:rPr>
          <w:rFonts w:hint="eastAsia"/>
        </w:rPr>
        <w:t>规定海员</w:t>
      </w:r>
      <w:r>
        <w:rPr>
          <w:rFonts w:hint="eastAsia"/>
        </w:rPr>
        <w:t>每周</w:t>
      </w:r>
      <w:r w:rsidRPr="00833BA2">
        <w:rPr>
          <w:rFonts w:hint="eastAsia"/>
        </w:rPr>
        <w:t>最</w:t>
      </w:r>
      <w:r>
        <w:rPr>
          <w:rFonts w:hint="eastAsia"/>
        </w:rPr>
        <w:t>长</w:t>
      </w:r>
      <w:r w:rsidRPr="00833BA2">
        <w:rPr>
          <w:rFonts w:hint="eastAsia"/>
        </w:rPr>
        <w:t>工作</w:t>
      </w:r>
      <w:r>
        <w:rPr>
          <w:rFonts w:hint="eastAsia"/>
        </w:rPr>
        <w:t>时间</w:t>
      </w:r>
      <w:r w:rsidRPr="00833BA2">
        <w:rPr>
          <w:rFonts w:hint="eastAsia"/>
        </w:rPr>
        <w:t>为</w:t>
      </w:r>
      <w:r w:rsidRPr="00833BA2">
        <w:rPr>
          <w:rFonts w:hint="eastAsia"/>
        </w:rPr>
        <w:t>56</w:t>
      </w:r>
      <w:r w:rsidRPr="00833BA2">
        <w:rPr>
          <w:rFonts w:hint="eastAsia"/>
        </w:rPr>
        <w:t>小时和每天</w:t>
      </w:r>
      <w:r w:rsidRPr="00833BA2">
        <w:rPr>
          <w:rFonts w:hint="eastAsia"/>
        </w:rPr>
        <w:t>8</w:t>
      </w:r>
      <w:r w:rsidRPr="00833BA2">
        <w:rPr>
          <w:rFonts w:hint="eastAsia"/>
        </w:rPr>
        <w:t>小时。第</w:t>
      </w:r>
      <w:r w:rsidRPr="00833BA2">
        <w:rPr>
          <w:rFonts w:hint="eastAsia"/>
        </w:rPr>
        <w:t>57</w:t>
      </w:r>
      <w:r w:rsidRPr="00833BA2">
        <w:rPr>
          <w:rFonts w:hint="eastAsia"/>
        </w:rPr>
        <w:t>号公约</w:t>
      </w:r>
      <w:r>
        <w:rPr>
          <w:rFonts w:hint="eastAsia"/>
        </w:rPr>
        <w:t>因</w:t>
      </w:r>
      <w:r>
        <w:t>只收</w:t>
      </w:r>
      <w:r>
        <w:rPr>
          <w:rFonts w:hint="eastAsia"/>
        </w:rPr>
        <w:t>到</w:t>
      </w:r>
      <w:r>
        <w:t>了</w:t>
      </w:r>
      <w:r>
        <w:rPr>
          <w:rFonts w:hint="eastAsia"/>
        </w:rPr>
        <w:t>三份批约书而</w:t>
      </w:r>
      <w:r w:rsidRPr="00833BA2">
        <w:rPr>
          <w:rFonts w:hint="eastAsia"/>
        </w:rPr>
        <w:t>从未达到其生效的条件。两个成员国</w:t>
      </w:r>
      <w:r>
        <w:rPr>
          <w:rFonts w:hint="eastAsia"/>
        </w:rPr>
        <w:t>已</w:t>
      </w:r>
      <w:r>
        <w:t>退出</w:t>
      </w:r>
      <w:r>
        <w:rPr>
          <w:rFonts w:hint="eastAsia"/>
        </w:rPr>
        <w:t>了</w:t>
      </w:r>
      <w:r>
        <w:t>该公约</w:t>
      </w:r>
      <w:r w:rsidRPr="00833BA2">
        <w:rPr>
          <w:rFonts w:hint="eastAsia"/>
        </w:rPr>
        <w:t>。</w:t>
      </w:r>
      <w:r>
        <w:rPr>
          <w:rFonts w:hint="eastAsia"/>
        </w:rPr>
        <w:t>《</w:t>
      </w:r>
      <w:r w:rsidRPr="00833BA2">
        <w:rPr>
          <w:rFonts w:hint="eastAsia"/>
        </w:rPr>
        <w:t>2006</w:t>
      </w:r>
      <w:r w:rsidRPr="00833BA2">
        <w:rPr>
          <w:rFonts w:hint="eastAsia"/>
        </w:rPr>
        <w:t>年海事劳工公约</w:t>
      </w:r>
      <w:r>
        <w:rPr>
          <w:rFonts w:hint="eastAsia"/>
        </w:rPr>
        <w:t>》</w:t>
      </w:r>
      <w:r w:rsidRPr="00833BA2">
        <w:rPr>
          <w:rFonts w:hint="eastAsia"/>
        </w:rPr>
        <w:t>是关于工作时间和工资</w:t>
      </w:r>
      <w:r>
        <w:rPr>
          <w:rFonts w:hint="eastAsia"/>
        </w:rPr>
        <w:t>方面</w:t>
      </w:r>
      <w:r>
        <w:t>的</w:t>
      </w:r>
      <w:r w:rsidRPr="00833BA2">
        <w:rPr>
          <w:rFonts w:hint="eastAsia"/>
        </w:rPr>
        <w:t>唯一最新文书。</w:t>
      </w:r>
      <w:r>
        <w:rPr>
          <w:rFonts w:hint="eastAsia"/>
        </w:rPr>
        <w:t>特别</w:t>
      </w:r>
      <w:r>
        <w:t>三方委员会建议将本</w:t>
      </w:r>
      <w:r>
        <w:rPr>
          <w:rFonts w:hint="eastAsia"/>
        </w:rPr>
        <w:t>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Pr="00140A48" w:rsidRDefault="004B5CF4" w:rsidP="004B5CF4">
      <w:pPr>
        <w:pStyle w:val="H1"/>
        <w:rPr>
          <w:lang w:eastAsia="zh-CN"/>
        </w:rPr>
      </w:pPr>
      <w:r w:rsidRPr="005D6906">
        <w:rPr>
          <w:rFonts w:hint="eastAsia"/>
          <w:lang w:val="en-US" w:eastAsia="zh-CN"/>
        </w:rPr>
        <w:t>1946</w:t>
      </w:r>
      <w:r w:rsidRPr="005D6906">
        <w:rPr>
          <w:rFonts w:hint="eastAsia"/>
          <w:lang w:val="en-US" w:eastAsia="zh-CN"/>
        </w:rPr>
        <w:t>年</w:t>
      </w:r>
      <w:r>
        <w:rPr>
          <w:lang w:val="en-US" w:eastAsia="zh-CN"/>
        </w:rPr>
        <w:t>《</w:t>
      </w:r>
      <w:r w:rsidRPr="005D6906">
        <w:rPr>
          <w:rFonts w:hint="eastAsia"/>
          <w:lang w:val="en-US" w:eastAsia="zh-CN"/>
        </w:rPr>
        <w:t>(</w:t>
      </w:r>
      <w:r w:rsidRPr="005D6906">
        <w:rPr>
          <w:rFonts w:hint="eastAsia"/>
          <w:lang w:val="en-US" w:eastAsia="zh-CN"/>
        </w:rPr>
        <w:t>海员</w:t>
      </w:r>
      <w:r w:rsidRPr="005D6906">
        <w:rPr>
          <w:rFonts w:hint="eastAsia"/>
          <w:lang w:val="en-US" w:eastAsia="zh-CN"/>
        </w:rPr>
        <w:t>)</w:t>
      </w:r>
      <w:r w:rsidRPr="005D6906">
        <w:rPr>
          <w:rFonts w:hint="eastAsia"/>
          <w:lang w:val="en-US" w:eastAsia="zh-CN"/>
        </w:rPr>
        <w:t>带薪休假公约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72</w:t>
      </w:r>
      <w:r w:rsidRPr="005D6906">
        <w:rPr>
          <w:rFonts w:hint="eastAsia"/>
          <w:lang w:val="en-US" w:eastAsia="zh-CN"/>
        </w:rPr>
        <w:t>号</w:t>
      </w:r>
      <w:r w:rsidRPr="005D6906">
        <w:rPr>
          <w:rFonts w:hint="eastAsia"/>
          <w:lang w:val="en-US" w:eastAsia="zh-CN"/>
        </w:rPr>
        <w:t>)</w:t>
      </w:r>
    </w:p>
    <w:p w:rsidR="004B5CF4" w:rsidRPr="00140A48" w:rsidRDefault="004B5CF4" w:rsidP="004B5CF4">
      <w:pPr>
        <w:pStyle w:val="ParaNum"/>
        <w:spacing w:line="300" w:lineRule="auto"/>
      </w:pPr>
      <w:r w:rsidRPr="00833BA2">
        <w:rPr>
          <w:rFonts w:hint="eastAsia"/>
        </w:rPr>
        <w:t>第</w:t>
      </w:r>
      <w:r w:rsidRPr="00833BA2">
        <w:rPr>
          <w:rFonts w:hint="eastAsia"/>
        </w:rPr>
        <w:t>72</w:t>
      </w:r>
      <w:r w:rsidRPr="00833BA2">
        <w:rPr>
          <w:rFonts w:hint="eastAsia"/>
        </w:rPr>
        <w:t>号公约</w:t>
      </w:r>
      <w:r>
        <w:rPr>
          <w:rFonts w:hint="eastAsia"/>
        </w:rPr>
        <w:t>于</w:t>
      </w:r>
      <w:r w:rsidRPr="00833BA2">
        <w:rPr>
          <w:rFonts w:hint="eastAsia"/>
        </w:rPr>
        <w:t>1946</w:t>
      </w:r>
      <w:r w:rsidRPr="00833BA2">
        <w:rPr>
          <w:rFonts w:hint="eastAsia"/>
        </w:rPr>
        <w:t>年通过，</w:t>
      </w:r>
      <w:r>
        <w:rPr>
          <w:rFonts w:hint="eastAsia"/>
        </w:rPr>
        <w:t>其中</w:t>
      </w:r>
      <w:r w:rsidRPr="00833BA2">
        <w:rPr>
          <w:rFonts w:hint="eastAsia"/>
        </w:rPr>
        <w:t>略微增加了海员的带薪休假权。第</w:t>
      </w:r>
      <w:r w:rsidRPr="00833BA2">
        <w:rPr>
          <w:rFonts w:hint="eastAsia"/>
        </w:rPr>
        <w:t>72</w:t>
      </w:r>
      <w:r w:rsidRPr="00833BA2">
        <w:rPr>
          <w:rFonts w:hint="eastAsia"/>
        </w:rPr>
        <w:t>号公约</w:t>
      </w:r>
      <w:r>
        <w:rPr>
          <w:rFonts w:hint="eastAsia"/>
        </w:rPr>
        <w:t>因</w:t>
      </w:r>
      <w:r w:rsidRPr="00833BA2">
        <w:rPr>
          <w:rFonts w:hint="eastAsia"/>
        </w:rPr>
        <w:t>仅</w:t>
      </w:r>
      <w:r>
        <w:rPr>
          <w:rFonts w:hint="eastAsia"/>
        </w:rPr>
        <w:t>收</w:t>
      </w:r>
      <w:r>
        <w:t>到</w:t>
      </w:r>
      <w:r w:rsidRPr="00833BA2">
        <w:rPr>
          <w:rFonts w:hint="eastAsia"/>
        </w:rPr>
        <w:t>五份批</w:t>
      </w:r>
      <w:r>
        <w:rPr>
          <w:rFonts w:hint="eastAsia"/>
        </w:rPr>
        <w:t>约</w:t>
      </w:r>
      <w:r w:rsidRPr="00833BA2">
        <w:rPr>
          <w:rFonts w:hint="eastAsia"/>
        </w:rPr>
        <w:t>书</w:t>
      </w:r>
      <w:r>
        <w:rPr>
          <w:rFonts w:hint="eastAsia"/>
        </w:rPr>
        <w:t>而</w:t>
      </w:r>
      <w:r w:rsidRPr="00833BA2">
        <w:rPr>
          <w:rFonts w:hint="eastAsia"/>
        </w:rPr>
        <w:t>从未达到其生效的条件。由于批准了第</w:t>
      </w:r>
      <w:r w:rsidRPr="00833BA2">
        <w:rPr>
          <w:rFonts w:hint="eastAsia"/>
        </w:rPr>
        <w:t>91</w:t>
      </w:r>
      <w:r w:rsidRPr="00833BA2">
        <w:rPr>
          <w:rFonts w:hint="eastAsia"/>
        </w:rPr>
        <w:t>号公约，</w:t>
      </w:r>
      <w:r>
        <w:rPr>
          <w:rFonts w:hint="eastAsia"/>
        </w:rPr>
        <w:t>因</w:t>
      </w:r>
      <w:r>
        <w:t>此</w:t>
      </w:r>
      <w:r w:rsidRPr="00833BA2">
        <w:rPr>
          <w:rFonts w:hint="eastAsia"/>
        </w:rPr>
        <w:t>四个成员国</w:t>
      </w:r>
      <w:r>
        <w:rPr>
          <w:rFonts w:hint="eastAsia"/>
        </w:rPr>
        <w:t>已</w:t>
      </w:r>
      <w:r>
        <w:t>退出</w:t>
      </w:r>
      <w:r>
        <w:rPr>
          <w:rFonts w:hint="eastAsia"/>
        </w:rPr>
        <w:t>了</w:t>
      </w:r>
      <w:r>
        <w:t>该公约</w:t>
      </w:r>
      <w:r w:rsidRPr="00833BA2">
        <w:rPr>
          <w:rFonts w:hint="eastAsia"/>
        </w:rPr>
        <w:t>。</w:t>
      </w:r>
      <w:r>
        <w:rPr>
          <w:rFonts w:hint="eastAsia"/>
        </w:rPr>
        <w:t>《</w:t>
      </w:r>
      <w:r w:rsidRPr="00833BA2">
        <w:rPr>
          <w:rFonts w:hint="eastAsia"/>
        </w:rPr>
        <w:t>2006</w:t>
      </w:r>
      <w:r w:rsidRPr="00833BA2">
        <w:rPr>
          <w:rFonts w:hint="eastAsia"/>
        </w:rPr>
        <w:t>年海事劳工公约</w:t>
      </w:r>
      <w:r>
        <w:rPr>
          <w:rFonts w:hint="eastAsia"/>
        </w:rPr>
        <w:t>》</w:t>
      </w:r>
      <w:r w:rsidRPr="00833BA2">
        <w:rPr>
          <w:rFonts w:hint="eastAsia"/>
        </w:rPr>
        <w:t>对海员的带薪年</w:t>
      </w:r>
      <w:r>
        <w:rPr>
          <w:rFonts w:hint="eastAsia"/>
        </w:rPr>
        <w:t>休</w:t>
      </w:r>
      <w:r w:rsidRPr="00833BA2">
        <w:rPr>
          <w:rFonts w:hint="eastAsia"/>
        </w:rPr>
        <w:t>假提供了最充分的保护。</w:t>
      </w:r>
      <w:r>
        <w:rPr>
          <w:rFonts w:hint="eastAsia"/>
        </w:rPr>
        <w:t>特别</w:t>
      </w:r>
      <w:r>
        <w:t>三方委员会建议将</w:t>
      </w:r>
      <w:r>
        <w:rPr>
          <w:rFonts w:hint="eastAsia"/>
        </w:rPr>
        <w:t>第</w:t>
      </w:r>
      <w:r>
        <w:t>72</w:t>
      </w:r>
      <w:r>
        <w:rPr>
          <w:rFonts w:hint="eastAsia"/>
        </w:rPr>
        <w:t>号公约归类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Pr="00140A48" w:rsidRDefault="004B5CF4" w:rsidP="004B5CF4">
      <w:pPr>
        <w:pStyle w:val="H1"/>
        <w:ind w:right="2266"/>
        <w:rPr>
          <w:lang w:eastAsia="zh-CN"/>
        </w:rPr>
      </w:pPr>
      <w:r w:rsidRPr="005D6906">
        <w:rPr>
          <w:rFonts w:hint="eastAsia"/>
          <w:lang w:val="en-US" w:eastAsia="zh-CN"/>
        </w:rPr>
        <w:lastRenderedPageBreak/>
        <w:t>1946</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rFonts w:hint="eastAsia"/>
          <w:lang w:val="en-US" w:eastAsia="zh-CN"/>
        </w:rPr>
        <w:t>)</w:t>
      </w:r>
      <w:r w:rsidRPr="005D6906">
        <w:rPr>
          <w:rFonts w:hint="eastAsia"/>
          <w:lang w:val="en-US" w:eastAsia="zh-CN"/>
        </w:rPr>
        <w:t>工资、工时和配员公约</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76</w:t>
      </w:r>
      <w:r w:rsidRPr="005D6906">
        <w:rPr>
          <w:rFonts w:hint="eastAsia"/>
          <w:lang w:val="en-US" w:eastAsia="zh-CN"/>
        </w:rPr>
        <w:t>号</w:t>
      </w:r>
      <w:r w:rsidRPr="005D6906">
        <w:rPr>
          <w:rFonts w:hint="eastAsia"/>
          <w:lang w:val="en-US" w:eastAsia="zh-CN"/>
        </w:rPr>
        <w:t>)</w:t>
      </w:r>
    </w:p>
    <w:p w:rsidR="004B5CF4" w:rsidRPr="00391AC2" w:rsidRDefault="004B5CF4" w:rsidP="004B5CF4">
      <w:pPr>
        <w:pStyle w:val="ParaNum"/>
        <w:spacing w:line="300" w:lineRule="auto"/>
        <w:rPr>
          <w:color w:val="000000" w:themeColor="text1"/>
        </w:rPr>
      </w:pPr>
      <w:r w:rsidRPr="00391AC2">
        <w:rPr>
          <w:rFonts w:hint="eastAsia"/>
          <w:color w:val="000000" w:themeColor="text1"/>
        </w:rPr>
        <w:t>第</w:t>
      </w:r>
      <w:r w:rsidRPr="00391AC2">
        <w:rPr>
          <w:rFonts w:hint="eastAsia"/>
          <w:color w:val="000000" w:themeColor="text1"/>
        </w:rPr>
        <w:t>76</w:t>
      </w:r>
      <w:r w:rsidRPr="00391AC2">
        <w:rPr>
          <w:rFonts w:hint="eastAsia"/>
          <w:color w:val="000000" w:themeColor="text1"/>
        </w:rPr>
        <w:t>号公约于</w:t>
      </w:r>
      <w:r w:rsidRPr="00391AC2">
        <w:rPr>
          <w:rFonts w:hint="eastAsia"/>
          <w:color w:val="000000" w:themeColor="text1"/>
        </w:rPr>
        <w:t>1946</w:t>
      </w:r>
      <w:r w:rsidRPr="00391AC2">
        <w:rPr>
          <w:rFonts w:hint="eastAsia"/>
          <w:color w:val="000000" w:themeColor="text1"/>
        </w:rPr>
        <w:t>年通过，</w:t>
      </w:r>
      <w:r>
        <w:rPr>
          <w:color w:val="000000" w:themeColor="text1"/>
        </w:rPr>
        <w:t>对</w:t>
      </w:r>
      <w:r w:rsidRPr="00391AC2">
        <w:rPr>
          <w:rFonts w:hint="eastAsia"/>
          <w:color w:val="000000" w:themeColor="text1"/>
        </w:rPr>
        <w:t>第</w:t>
      </w:r>
      <w:r w:rsidRPr="00391AC2">
        <w:rPr>
          <w:rFonts w:hint="eastAsia"/>
          <w:color w:val="000000" w:themeColor="text1"/>
        </w:rPr>
        <w:t>57</w:t>
      </w:r>
      <w:r w:rsidRPr="00391AC2">
        <w:rPr>
          <w:rFonts w:hint="eastAsia"/>
          <w:color w:val="000000" w:themeColor="text1"/>
        </w:rPr>
        <w:t>号公约</w:t>
      </w:r>
      <w:r>
        <w:rPr>
          <w:rFonts w:hint="eastAsia"/>
          <w:color w:val="000000" w:themeColor="text1"/>
        </w:rPr>
        <w:t>加以</w:t>
      </w:r>
      <w:r>
        <w:rPr>
          <w:color w:val="000000" w:themeColor="text1"/>
        </w:rPr>
        <w:t>了修订</w:t>
      </w:r>
      <w:r w:rsidRPr="00391AC2">
        <w:rPr>
          <w:rFonts w:hint="eastAsia"/>
          <w:color w:val="000000" w:themeColor="text1"/>
        </w:rPr>
        <w:t>。第</w:t>
      </w:r>
      <w:r w:rsidRPr="00391AC2">
        <w:rPr>
          <w:rFonts w:hint="eastAsia"/>
          <w:color w:val="000000" w:themeColor="text1"/>
        </w:rPr>
        <w:t>76</w:t>
      </w:r>
      <w:r w:rsidRPr="00391AC2">
        <w:rPr>
          <w:rFonts w:hint="eastAsia"/>
          <w:color w:val="000000" w:themeColor="text1"/>
        </w:rPr>
        <w:t>号公约</w:t>
      </w:r>
      <w:r>
        <w:rPr>
          <w:rFonts w:hint="eastAsia"/>
          <w:color w:val="000000" w:themeColor="text1"/>
        </w:rPr>
        <w:t>因</w:t>
      </w:r>
      <w:r w:rsidRPr="00391AC2">
        <w:rPr>
          <w:rFonts w:hint="eastAsia"/>
          <w:color w:val="000000" w:themeColor="text1"/>
        </w:rPr>
        <w:t>未</w:t>
      </w:r>
      <w:r>
        <w:rPr>
          <w:rFonts w:hint="eastAsia"/>
          <w:color w:val="000000" w:themeColor="text1"/>
        </w:rPr>
        <w:t>收</w:t>
      </w:r>
      <w:r>
        <w:rPr>
          <w:color w:val="000000" w:themeColor="text1"/>
        </w:rPr>
        <w:t>到</w:t>
      </w:r>
      <w:r>
        <w:rPr>
          <w:rFonts w:hint="eastAsia"/>
          <w:color w:val="000000" w:themeColor="text1"/>
        </w:rPr>
        <w:t>任何</w:t>
      </w:r>
      <w:r w:rsidRPr="00391AC2">
        <w:rPr>
          <w:rFonts w:hint="eastAsia"/>
          <w:color w:val="000000" w:themeColor="text1"/>
        </w:rPr>
        <w:t>批准</w:t>
      </w:r>
      <w:r>
        <w:rPr>
          <w:rFonts w:hint="eastAsia"/>
          <w:color w:val="000000" w:themeColor="text1"/>
        </w:rPr>
        <w:t>书</w:t>
      </w:r>
      <w:r>
        <w:rPr>
          <w:color w:val="000000" w:themeColor="text1"/>
        </w:rPr>
        <w:t>而</w:t>
      </w:r>
      <w:r w:rsidRPr="00391AC2">
        <w:rPr>
          <w:rFonts w:hint="eastAsia"/>
          <w:color w:val="000000" w:themeColor="text1"/>
        </w:rPr>
        <w:t>从未生效。</w:t>
      </w:r>
      <w:r>
        <w:rPr>
          <w:rFonts w:hint="eastAsia"/>
          <w:color w:val="000000" w:themeColor="text1"/>
        </w:rPr>
        <w:t>《</w:t>
      </w:r>
      <w:r w:rsidRPr="00391AC2">
        <w:rPr>
          <w:rFonts w:hint="eastAsia"/>
          <w:color w:val="000000" w:themeColor="text1"/>
        </w:rPr>
        <w:t>2006</w:t>
      </w:r>
      <w:r w:rsidRPr="00391AC2">
        <w:rPr>
          <w:rFonts w:hint="eastAsia"/>
          <w:color w:val="000000" w:themeColor="text1"/>
        </w:rPr>
        <w:t>年海事劳工公约</w:t>
      </w:r>
      <w:r>
        <w:rPr>
          <w:rFonts w:hint="eastAsia"/>
          <w:color w:val="000000" w:themeColor="text1"/>
        </w:rPr>
        <w:t>》</w:t>
      </w:r>
      <w:r w:rsidRPr="00391AC2">
        <w:rPr>
          <w:rFonts w:hint="eastAsia"/>
          <w:color w:val="000000" w:themeColor="text1"/>
        </w:rPr>
        <w:t>是关于工作时间和工资</w:t>
      </w:r>
      <w:r>
        <w:rPr>
          <w:rFonts w:hint="eastAsia"/>
          <w:color w:val="000000" w:themeColor="text1"/>
        </w:rPr>
        <w:t>方面</w:t>
      </w:r>
      <w:r w:rsidRPr="00391AC2">
        <w:rPr>
          <w:rFonts w:hint="eastAsia"/>
          <w:color w:val="000000" w:themeColor="text1"/>
        </w:rPr>
        <w:t>的唯一最新文书。特别</w:t>
      </w:r>
      <w:r w:rsidRPr="00391AC2">
        <w:rPr>
          <w:color w:val="000000" w:themeColor="text1"/>
        </w:rPr>
        <w:t>三方委员会建议将</w:t>
      </w:r>
      <w:r>
        <w:rPr>
          <w:rFonts w:hint="eastAsia"/>
          <w:color w:val="000000" w:themeColor="text1"/>
        </w:rPr>
        <w:t>此</w:t>
      </w:r>
      <w:r w:rsidRPr="00391AC2">
        <w:rPr>
          <w:rFonts w:hint="eastAsia"/>
          <w:color w:val="000000" w:themeColor="text1"/>
        </w:rPr>
        <w:t>公约归类</w:t>
      </w:r>
      <w:r w:rsidRPr="00391AC2">
        <w:rPr>
          <w:color w:val="000000" w:themeColor="text1"/>
        </w:rPr>
        <w:t>为</w:t>
      </w:r>
      <w:r w:rsidRPr="00391AC2">
        <w:rPr>
          <w:rFonts w:asciiTheme="minorEastAsia" w:eastAsiaTheme="minorEastAsia" w:hAnsiTheme="minorEastAsia"/>
          <w:color w:val="000000" w:themeColor="text1"/>
        </w:rPr>
        <w:t>“</w:t>
      </w:r>
      <w:r w:rsidRPr="00391AC2">
        <w:rPr>
          <w:rFonts w:asciiTheme="minorEastAsia" w:eastAsiaTheme="minorEastAsia" w:hAnsiTheme="minorEastAsia" w:hint="eastAsia"/>
          <w:color w:val="000000" w:themeColor="text1"/>
        </w:rPr>
        <w:t>过</w:t>
      </w:r>
      <w:r w:rsidRPr="00391AC2">
        <w:rPr>
          <w:rFonts w:asciiTheme="minorEastAsia" w:eastAsiaTheme="minorEastAsia" w:hAnsiTheme="minorEastAsia"/>
          <w:color w:val="000000" w:themeColor="text1"/>
        </w:rPr>
        <w:t>时”</w:t>
      </w:r>
      <w:r w:rsidRPr="00391AC2">
        <w:rPr>
          <w:rFonts w:asciiTheme="minorEastAsia" w:eastAsiaTheme="minorEastAsia" w:hAnsiTheme="minorEastAsia" w:hint="eastAsia"/>
          <w:color w:val="000000" w:themeColor="text1"/>
        </w:rPr>
        <w:t>，并</w:t>
      </w:r>
      <w:r w:rsidRPr="00391AC2">
        <w:rPr>
          <w:rFonts w:asciiTheme="minorEastAsia" w:eastAsiaTheme="minorEastAsia" w:hAnsiTheme="minorEastAsia"/>
          <w:color w:val="000000" w:themeColor="text1"/>
        </w:rPr>
        <w:t>提议</w:t>
      </w:r>
      <w:r>
        <w:rPr>
          <w:rFonts w:asciiTheme="minorEastAsia" w:eastAsiaTheme="minorEastAsia" w:hAnsiTheme="minorEastAsia" w:hint="eastAsia"/>
          <w:color w:val="000000" w:themeColor="text1"/>
        </w:rPr>
        <w:t>予以</w:t>
      </w:r>
      <w:r w:rsidRPr="00391AC2">
        <w:rPr>
          <w:rFonts w:asciiTheme="minorEastAsia" w:eastAsiaTheme="minorEastAsia" w:hAnsiTheme="minorEastAsia"/>
          <w:color w:val="000000" w:themeColor="text1"/>
        </w:rPr>
        <w:t>撤销</w:t>
      </w:r>
      <w:r>
        <w:rPr>
          <w:rFonts w:asciiTheme="minorEastAsia" w:eastAsiaTheme="minorEastAsia" w:hAnsiTheme="minorEastAsia" w:hint="eastAsia"/>
          <w:color w:val="000000" w:themeColor="text1"/>
        </w:rPr>
        <w:t>。</w:t>
      </w:r>
    </w:p>
    <w:p w:rsidR="004B5CF4" w:rsidRPr="00140A48" w:rsidRDefault="004B5CF4" w:rsidP="004B5CF4">
      <w:pPr>
        <w:pStyle w:val="H1"/>
        <w:ind w:right="3825"/>
        <w:rPr>
          <w:lang w:eastAsia="zh-CN"/>
        </w:rPr>
      </w:pPr>
      <w:r w:rsidRPr="005D6906">
        <w:rPr>
          <w:rFonts w:hint="eastAsia"/>
          <w:lang w:val="en-US" w:eastAsia="zh-CN"/>
        </w:rPr>
        <w:t>1949</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rFonts w:hint="eastAsia"/>
          <w:lang w:val="en-US" w:eastAsia="zh-CN"/>
        </w:rPr>
        <w:t>)</w:t>
      </w:r>
      <w:r w:rsidRPr="005D6906">
        <w:rPr>
          <w:rFonts w:hint="eastAsia"/>
          <w:lang w:val="en-US" w:eastAsia="zh-CN"/>
        </w:rPr>
        <w:t>工资、工时和配员公约</w:t>
      </w:r>
      <w:r w:rsidRPr="005D6906">
        <w:rPr>
          <w:rFonts w:hint="eastAsia"/>
          <w:lang w:val="en-US" w:eastAsia="zh-CN"/>
        </w:rPr>
        <w:t>(</w:t>
      </w:r>
      <w:r w:rsidRPr="005D6906">
        <w:rPr>
          <w:rFonts w:hint="eastAsia"/>
          <w:lang w:val="en-US" w:eastAsia="zh-CN"/>
        </w:rPr>
        <w:t>修订</w:t>
      </w:r>
      <w:r w:rsidRPr="005D6906">
        <w:rPr>
          <w:rFonts w:hint="eastAsia"/>
          <w:lang w:val="en-US" w:eastAsia="zh-CN"/>
        </w:rPr>
        <w:t>)</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93</w:t>
      </w:r>
      <w:r w:rsidRPr="005D6906">
        <w:rPr>
          <w:rFonts w:hint="eastAsia"/>
          <w:lang w:val="en-US" w:eastAsia="zh-CN"/>
        </w:rPr>
        <w:t>号</w:t>
      </w:r>
      <w:r w:rsidRPr="005D6906">
        <w:rPr>
          <w:rFonts w:hint="eastAsia"/>
          <w:lang w:val="en-US" w:eastAsia="zh-CN"/>
        </w:rPr>
        <w:t>)</w:t>
      </w:r>
    </w:p>
    <w:p w:rsidR="004B5CF4" w:rsidRPr="00140A48" w:rsidRDefault="004B5CF4" w:rsidP="004B5CF4">
      <w:pPr>
        <w:pStyle w:val="ParaNum"/>
        <w:spacing w:line="300" w:lineRule="auto"/>
      </w:pPr>
      <w:r w:rsidRPr="008C2F0F">
        <w:rPr>
          <w:rFonts w:hint="eastAsia"/>
        </w:rPr>
        <w:t>第</w:t>
      </w:r>
      <w:r w:rsidRPr="008C2F0F">
        <w:rPr>
          <w:rFonts w:hint="eastAsia"/>
        </w:rPr>
        <w:t>9</w:t>
      </w:r>
      <w:r>
        <w:t>3</w:t>
      </w:r>
      <w:r w:rsidRPr="008C2F0F">
        <w:rPr>
          <w:rFonts w:hint="eastAsia"/>
        </w:rPr>
        <w:t>号公约于</w:t>
      </w:r>
      <w:r w:rsidRPr="008C2F0F">
        <w:rPr>
          <w:rFonts w:hint="eastAsia"/>
        </w:rPr>
        <w:t>1949</w:t>
      </w:r>
      <w:r w:rsidRPr="008C2F0F">
        <w:rPr>
          <w:rFonts w:hint="eastAsia"/>
        </w:rPr>
        <w:t>年通过，</w:t>
      </w:r>
      <w:r>
        <w:rPr>
          <w:rFonts w:hint="eastAsia"/>
        </w:rPr>
        <w:t>对</w:t>
      </w:r>
      <w:r w:rsidRPr="008C2F0F">
        <w:rPr>
          <w:rFonts w:hint="eastAsia"/>
        </w:rPr>
        <w:t>第</w:t>
      </w:r>
      <w:r w:rsidRPr="008C2F0F">
        <w:rPr>
          <w:rFonts w:hint="eastAsia"/>
        </w:rPr>
        <w:t>57</w:t>
      </w:r>
      <w:r w:rsidRPr="008C2F0F">
        <w:rPr>
          <w:rFonts w:hint="eastAsia"/>
        </w:rPr>
        <w:t>和第</w:t>
      </w:r>
      <w:r w:rsidRPr="008C2F0F">
        <w:rPr>
          <w:rFonts w:hint="eastAsia"/>
        </w:rPr>
        <w:t>76</w:t>
      </w:r>
      <w:r w:rsidRPr="008C2F0F">
        <w:rPr>
          <w:rFonts w:hint="eastAsia"/>
        </w:rPr>
        <w:t>号公约</w:t>
      </w:r>
      <w:r>
        <w:rPr>
          <w:rFonts w:hint="eastAsia"/>
        </w:rPr>
        <w:t>进行</w:t>
      </w:r>
      <w:r>
        <w:t>了修订</w:t>
      </w:r>
      <w:r w:rsidRPr="008C2F0F">
        <w:rPr>
          <w:rFonts w:hint="eastAsia"/>
        </w:rPr>
        <w:t>，并提供</w:t>
      </w:r>
      <w:r>
        <w:rPr>
          <w:rFonts w:hint="eastAsia"/>
        </w:rPr>
        <w:t>了</w:t>
      </w:r>
      <w:r w:rsidRPr="008C2F0F">
        <w:rPr>
          <w:rFonts w:hint="eastAsia"/>
        </w:rPr>
        <w:t>与第</w:t>
      </w:r>
      <w:r w:rsidRPr="008C2F0F">
        <w:rPr>
          <w:rFonts w:hint="eastAsia"/>
        </w:rPr>
        <w:t>76</w:t>
      </w:r>
      <w:r w:rsidRPr="008C2F0F">
        <w:rPr>
          <w:rFonts w:hint="eastAsia"/>
        </w:rPr>
        <w:t>号公约</w:t>
      </w:r>
      <w:r>
        <w:rPr>
          <w:rFonts w:hint="eastAsia"/>
        </w:rPr>
        <w:t>相</w:t>
      </w:r>
      <w:r w:rsidRPr="008C2F0F">
        <w:rPr>
          <w:rFonts w:hint="eastAsia"/>
        </w:rPr>
        <w:t>似的保护</w:t>
      </w:r>
      <w:r>
        <w:rPr>
          <w:rFonts w:hint="eastAsia"/>
        </w:rPr>
        <w:t>水平</w:t>
      </w:r>
      <w:r w:rsidRPr="008C2F0F">
        <w:rPr>
          <w:rFonts w:hint="eastAsia"/>
        </w:rPr>
        <w:t>。</w:t>
      </w:r>
      <w:r>
        <w:rPr>
          <w:rFonts w:hint="eastAsia"/>
        </w:rPr>
        <w:t>第</w:t>
      </w:r>
      <w:r w:rsidRPr="008C2F0F">
        <w:rPr>
          <w:rFonts w:hint="eastAsia"/>
        </w:rPr>
        <w:t>93</w:t>
      </w:r>
      <w:r w:rsidRPr="008C2F0F">
        <w:rPr>
          <w:rFonts w:hint="eastAsia"/>
        </w:rPr>
        <w:t>号公约</w:t>
      </w:r>
      <w:r>
        <w:rPr>
          <w:rFonts w:hint="eastAsia"/>
        </w:rPr>
        <w:t>因</w:t>
      </w:r>
      <w:r>
        <w:t>只收到五份批准书而</w:t>
      </w:r>
      <w:r w:rsidRPr="008C2F0F">
        <w:rPr>
          <w:rFonts w:hint="eastAsia"/>
        </w:rPr>
        <w:t>从未达到其</w:t>
      </w:r>
      <w:r>
        <w:rPr>
          <w:rFonts w:hint="eastAsia"/>
        </w:rPr>
        <w:t>生效</w:t>
      </w:r>
      <w:r w:rsidRPr="008C2F0F">
        <w:rPr>
          <w:rFonts w:hint="eastAsia"/>
        </w:rPr>
        <w:t>的条件。</w:t>
      </w:r>
      <w:r>
        <w:rPr>
          <w:rFonts w:hint="eastAsia"/>
        </w:rPr>
        <w:t>《</w:t>
      </w:r>
      <w:r w:rsidRPr="008C2F0F">
        <w:rPr>
          <w:rFonts w:hint="eastAsia"/>
        </w:rPr>
        <w:t>2006</w:t>
      </w:r>
      <w:r w:rsidRPr="008C2F0F">
        <w:rPr>
          <w:rFonts w:hint="eastAsia"/>
        </w:rPr>
        <w:t>年海事劳工公约</w:t>
      </w:r>
      <w:r>
        <w:rPr>
          <w:rFonts w:hint="eastAsia"/>
        </w:rPr>
        <w:t>》</w:t>
      </w:r>
      <w:r w:rsidRPr="008C2F0F">
        <w:rPr>
          <w:rFonts w:hint="eastAsia"/>
        </w:rPr>
        <w:t>是关于工作时间和工资</w:t>
      </w:r>
      <w:r>
        <w:rPr>
          <w:rFonts w:hint="eastAsia"/>
        </w:rPr>
        <w:t>方面</w:t>
      </w:r>
      <w:r w:rsidRPr="008C2F0F">
        <w:rPr>
          <w:rFonts w:hint="eastAsia"/>
        </w:rPr>
        <w:t>的唯一最新文书。</w:t>
      </w:r>
      <w:r>
        <w:rPr>
          <w:rFonts w:hint="eastAsia"/>
        </w:rPr>
        <w:t>特别</w:t>
      </w:r>
      <w:r>
        <w:t>三方委员会建议将</w:t>
      </w:r>
      <w:r>
        <w:rPr>
          <w:rFonts w:hint="eastAsia"/>
        </w:rPr>
        <w:t>此公约归类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Pr="00140A48" w:rsidRDefault="004B5CF4" w:rsidP="004B5CF4">
      <w:pPr>
        <w:pStyle w:val="H1"/>
        <w:tabs>
          <w:tab w:val="left" w:pos="5245"/>
        </w:tabs>
        <w:ind w:right="3825"/>
        <w:rPr>
          <w:lang w:eastAsia="zh-CN"/>
        </w:rPr>
      </w:pPr>
      <w:r w:rsidRPr="005D6906">
        <w:rPr>
          <w:rFonts w:hint="eastAsia"/>
          <w:lang w:val="en-US" w:eastAsia="zh-CN"/>
        </w:rPr>
        <w:t>1958</w:t>
      </w:r>
      <w:r w:rsidRPr="005D6906">
        <w:rPr>
          <w:rFonts w:hint="eastAsia"/>
          <w:lang w:val="en-US" w:eastAsia="zh-CN"/>
        </w:rPr>
        <w:t>年</w:t>
      </w:r>
      <w:r>
        <w:rPr>
          <w:rFonts w:hint="eastAsia"/>
          <w:lang w:val="en-US" w:eastAsia="zh-CN"/>
        </w:rPr>
        <w:t>《</w:t>
      </w:r>
      <w:r w:rsidRPr="005D6906">
        <w:rPr>
          <w:rFonts w:hint="eastAsia"/>
          <w:lang w:val="en-US" w:eastAsia="zh-CN"/>
        </w:rPr>
        <w:t>(</w:t>
      </w:r>
      <w:r w:rsidRPr="005D6906">
        <w:rPr>
          <w:rFonts w:hint="eastAsia"/>
          <w:lang w:val="en-US" w:eastAsia="zh-CN"/>
        </w:rPr>
        <w:t>海上</w:t>
      </w:r>
      <w:r w:rsidRPr="005D6906">
        <w:rPr>
          <w:rFonts w:hint="eastAsia"/>
          <w:lang w:val="en-US" w:eastAsia="zh-CN"/>
        </w:rPr>
        <w:t>)</w:t>
      </w:r>
      <w:r w:rsidRPr="005D6906">
        <w:rPr>
          <w:rFonts w:hint="eastAsia"/>
          <w:lang w:val="en-US" w:eastAsia="zh-CN"/>
        </w:rPr>
        <w:t>工资、工时和配员公约</w:t>
      </w:r>
      <w:r w:rsidRPr="005D6906">
        <w:rPr>
          <w:rFonts w:hint="eastAsia"/>
          <w:lang w:val="en-US" w:eastAsia="zh-CN"/>
        </w:rPr>
        <w:t>(</w:t>
      </w:r>
      <w:r w:rsidRPr="005D6906">
        <w:rPr>
          <w:rFonts w:hint="eastAsia"/>
          <w:lang w:val="en-US" w:eastAsia="zh-CN"/>
        </w:rPr>
        <w:t>修订</w:t>
      </w:r>
      <w:r>
        <w:rPr>
          <w:rFonts w:hint="eastAsia"/>
          <w:lang w:val="en-US" w:eastAsia="zh-CN"/>
        </w:rPr>
        <w:t>)</w:t>
      </w:r>
      <w:r>
        <w:rPr>
          <w:rFonts w:hint="eastAsia"/>
          <w:lang w:val="en-US" w:eastAsia="zh-CN"/>
        </w:rPr>
        <w:t>》</w:t>
      </w:r>
      <w:r w:rsidRPr="005D6906">
        <w:rPr>
          <w:rFonts w:hint="eastAsia"/>
          <w:lang w:val="en-US" w:eastAsia="zh-CN"/>
        </w:rPr>
        <w:t>(</w:t>
      </w:r>
      <w:r w:rsidRPr="005D6906">
        <w:rPr>
          <w:rFonts w:hint="eastAsia"/>
          <w:lang w:val="en-US" w:eastAsia="zh-CN"/>
        </w:rPr>
        <w:t>第</w:t>
      </w:r>
      <w:r w:rsidRPr="005D6906">
        <w:rPr>
          <w:rFonts w:hint="eastAsia"/>
          <w:lang w:val="en-US" w:eastAsia="zh-CN"/>
        </w:rPr>
        <w:t>109</w:t>
      </w:r>
      <w:r w:rsidRPr="005D6906">
        <w:rPr>
          <w:rFonts w:hint="eastAsia"/>
          <w:lang w:val="en-US" w:eastAsia="zh-CN"/>
        </w:rPr>
        <w:t>号</w:t>
      </w:r>
      <w:r w:rsidRPr="005D6906">
        <w:rPr>
          <w:rFonts w:hint="eastAsia"/>
          <w:lang w:val="en-US" w:eastAsia="zh-CN"/>
        </w:rPr>
        <w:t>)</w:t>
      </w:r>
    </w:p>
    <w:p w:rsidR="004B5CF4" w:rsidRPr="00140A48" w:rsidRDefault="004B5CF4" w:rsidP="004B5CF4">
      <w:pPr>
        <w:pStyle w:val="ParaNum"/>
        <w:spacing w:line="300" w:lineRule="auto"/>
      </w:pPr>
      <w:r w:rsidRPr="008C2F0F">
        <w:rPr>
          <w:rFonts w:hint="eastAsia"/>
        </w:rPr>
        <w:t>第</w:t>
      </w:r>
      <w:r w:rsidRPr="008C2F0F">
        <w:rPr>
          <w:rFonts w:hint="eastAsia"/>
        </w:rPr>
        <w:t>109</w:t>
      </w:r>
      <w:r w:rsidRPr="008C2F0F">
        <w:rPr>
          <w:rFonts w:hint="eastAsia"/>
        </w:rPr>
        <w:t>号公约于</w:t>
      </w:r>
      <w:r w:rsidRPr="008C2F0F">
        <w:rPr>
          <w:rFonts w:hint="eastAsia"/>
        </w:rPr>
        <w:t>1958</w:t>
      </w:r>
      <w:r w:rsidRPr="008C2F0F">
        <w:rPr>
          <w:rFonts w:hint="eastAsia"/>
        </w:rPr>
        <w:t>年通过，</w:t>
      </w:r>
      <w:r>
        <w:rPr>
          <w:rFonts w:hint="eastAsia"/>
        </w:rPr>
        <w:t>对</w:t>
      </w:r>
      <w:r w:rsidRPr="008C2F0F">
        <w:rPr>
          <w:rFonts w:hint="eastAsia"/>
        </w:rPr>
        <w:t>第</w:t>
      </w:r>
      <w:r w:rsidRPr="008C2F0F">
        <w:rPr>
          <w:rFonts w:hint="eastAsia"/>
        </w:rPr>
        <w:t>93</w:t>
      </w:r>
      <w:r w:rsidRPr="008C2F0F">
        <w:rPr>
          <w:rFonts w:hint="eastAsia"/>
        </w:rPr>
        <w:t>号公约</w:t>
      </w:r>
      <w:r>
        <w:rPr>
          <w:rFonts w:hint="eastAsia"/>
        </w:rPr>
        <w:t>进行</w:t>
      </w:r>
      <w:r>
        <w:t>了修订</w:t>
      </w:r>
      <w:r w:rsidRPr="008C2F0F">
        <w:rPr>
          <w:rFonts w:hint="eastAsia"/>
        </w:rPr>
        <w:t>。它提供了与第</w:t>
      </w:r>
      <w:r w:rsidRPr="008C2F0F">
        <w:rPr>
          <w:rFonts w:hint="eastAsia"/>
        </w:rPr>
        <w:t>93</w:t>
      </w:r>
      <w:r w:rsidRPr="00E07931">
        <w:rPr>
          <w:rFonts w:asciiTheme="minorEastAsia" w:eastAsiaTheme="minorEastAsia" w:hAnsiTheme="minorEastAsia" w:hint="eastAsia"/>
        </w:rPr>
        <w:t>号公约相当的保护水平</w:t>
      </w:r>
      <w:r w:rsidRPr="008C2F0F">
        <w:rPr>
          <w:rFonts w:hint="eastAsia"/>
        </w:rPr>
        <w:t>。第</w:t>
      </w:r>
      <w:r w:rsidRPr="008C2F0F">
        <w:rPr>
          <w:rFonts w:hint="eastAsia"/>
        </w:rPr>
        <w:t>109</w:t>
      </w:r>
      <w:r w:rsidRPr="008C2F0F">
        <w:rPr>
          <w:rFonts w:hint="eastAsia"/>
        </w:rPr>
        <w:t>号公约</w:t>
      </w:r>
      <w:r>
        <w:rPr>
          <w:rFonts w:hint="eastAsia"/>
        </w:rPr>
        <w:t>因只</w:t>
      </w:r>
      <w:r w:rsidRPr="008C2F0F">
        <w:rPr>
          <w:rFonts w:hint="eastAsia"/>
        </w:rPr>
        <w:t>收到</w:t>
      </w:r>
      <w:r w:rsidRPr="008C2F0F">
        <w:rPr>
          <w:rFonts w:hint="eastAsia"/>
        </w:rPr>
        <w:t>15</w:t>
      </w:r>
      <w:r w:rsidRPr="008C2F0F">
        <w:rPr>
          <w:rFonts w:hint="eastAsia"/>
        </w:rPr>
        <w:t>份批准书</w:t>
      </w:r>
      <w:r>
        <w:rPr>
          <w:rFonts w:hint="eastAsia"/>
        </w:rPr>
        <w:t>而</w:t>
      </w:r>
      <w:r w:rsidRPr="008C2F0F">
        <w:rPr>
          <w:rFonts w:hint="eastAsia"/>
        </w:rPr>
        <w:t>从未达到其</w:t>
      </w:r>
      <w:r>
        <w:rPr>
          <w:rFonts w:hint="eastAsia"/>
        </w:rPr>
        <w:t>生效</w:t>
      </w:r>
      <w:r w:rsidRPr="008C2F0F">
        <w:rPr>
          <w:rFonts w:hint="eastAsia"/>
        </w:rPr>
        <w:t>的条件。十个成员国</w:t>
      </w:r>
      <w:r>
        <w:rPr>
          <w:rFonts w:hint="eastAsia"/>
        </w:rPr>
        <w:t>已经</w:t>
      </w:r>
      <w:r>
        <w:t>退出了该公约</w:t>
      </w:r>
      <w:r w:rsidRPr="008C2F0F">
        <w:rPr>
          <w:rFonts w:hint="eastAsia"/>
        </w:rPr>
        <w:t>。</w:t>
      </w:r>
      <w:r>
        <w:rPr>
          <w:rFonts w:hint="eastAsia"/>
        </w:rPr>
        <w:t>《</w:t>
      </w:r>
      <w:r w:rsidRPr="008C2F0F">
        <w:rPr>
          <w:rFonts w:hint="eastAsia"/>
        </w:rPr>
        <w:t>2006</w:t>
      </w:r>
      <w:r w:rsidRPr="008C2F0F">
        <w:rPr>
          <w:rFonts w:hint="eastAsia"/>
        </w:rPr>
        <w:t>年海事劳工公约</w:t>
      </w:r>
      <w:r>
        <w:rPr>
          <w:rFonts w:hint="eastAsia"/>
        </w:rPr>
        <w:t>》</w:t>
      </w:r>
      <w:r w:rsidRPr="008C2F0F">
        <w:rPr>
          <w:rFonts w:hint="eastAsia"/>
        </w:rPr>
        <w:t>是关于工作时间和工资</w:t>
      </w:r>
      <w:r>
        <w:rPr>
          <w:rFonts w:hint="eastAsia"/>
        </w:rPr>
        <w:t>方面</w:t>
      </w:r>
      <w:r w:rsidRPr="008C2F0F">
        <w:rPr>
          <w:rFonts w:hint="eastAsia"/>
        </w:rPr>
        <w:t>的唯一最新文书。</w:t>
      </w:r>
      <w:r>
        <w:rPr>
          <w:rFonts w:hint="eastAsia"/>
        </w:rPr>
        <w:t>特别</w:t>
      </w:r>
      <w:r>
        <w:t>三方委员会建议将</w:t>
      </w:r>
      <w:r>
        <w:rPr>
          <w:rFonts w:hint="eastAsia"/>
        </w:rPr>
        <w:t>该公约列</w:t>
      </w:r>
      <w:r>
        <w:t>入</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标准</w:t>
      </w:r>
      <w:r>
        <w:rPr>
          <w:rFonts w:asciiTheme="minorEastAsia" w:eastAsiaTheme="minorEastAsia" w:hAnsiTheme="minorEastAsia"/>
        </w:rPr>
        <w:t>清单中</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Pr="00140A48" w:rsidRDefault="004B5CF4" w:rsidP="004B5CF4">
      <w:pPr>
        <w:pStyle w:val="H1"/>
        <w:rPr>
          <w:lang w:eastAsia="zh-CN"/>
        </w:rPr>
      </w:pPr>
      <w:r w:rsidRPr="00955568">
        <w:rPr>
          <w:rFonts w:hint="eastAsia"/>
          <w:lang w:val="en-US" w:eastAsia="zh-CN"/>
        </w:rPr>
        <w:t>1996</w:t>
      </w:r>
      <w:r w:rsidRPr="00955568">
        <w:rPr>
          <w:rFonts w:hint="eastAsia"/>
          <w:lang w:val="en-US" w:eastAsia="zh-CN"/>
        </w:rPr>
        <w:t>年</w:t>
      </w:r>
      <w:r>
        <w:rPr>
          <w:rFonts w:hint="eastAsia"/>
          <w:lang w:val="en-US" w:eastAsia="zh-CN"/>
        </w:rPr>
        <w:t>《</w:t>
      </w:r>
      <w:r w:rsidRPr="00955568">
        <w:rPr>
          <w:rFonts w:hint="eastAsia"/>
          <w:lang w:val="en-US" w:eastAsia="zh-CN"/>
        </w:rPr>
        <w:t>海员招募与安置公约</w:t>
      </w:r>
      <w:r>
        <w:rPr>
          <w:rFonts w:hint="eastAsia"/>
          <w:lang w:val="en-US" w:eastAsia="zh-CN"/>
        </w:rPr>
        <w:t>》</w:t>
      </w:r>
      <w:r w:rsidRPr="00955568">
        <w:rPr>
          <w:rFonts w:hint="eastAsia"/>
          <w:lang w:val="en-US" w:eastAsia="zh-CN"/>
        </w:rPr>
        <w:t>(</w:t>
      </w:r>
      <w:r w:rsidRPr="00955568">
        <w:rPr>
          <w:rFonts w:hint="eastAsia"/>
          <w:lang w:val="en-US" w:eastAsia="zh-CN"/>
        </w:rPr>
        <w:t>第</w:t>
      </w:r>
      <w:r w:rsidRPr="00955568">
        <w:rPr>
          <w:rFonts w:hint="eastAsia"/>
          <w:lang w:val="en-US" w:eastAsia="zh-CN"/>
        </w:rPr>
        <w:t>179</w:t>
      </w:r>
      <w:r w:rsidRPr="00955568">
        <w:rPr>
          <w:rFonts w:hint="eastAsia"/>
          <w:lang w:val="en-US" w:eastAsia="zh-CN"/>
        </w:rPr>
        <w:t>号</w:t>
      </w:r>
      <w:r w:rsidRPr="00955568">
        <w:rPr>
          <w:rFonts w:hint="eastAsia"/>
          <w:lang w:val="en-US" w:eastAsia="zh-CN"/>
        </w:rPr>
        <w:t>)</w:t>
      </w:r>
    </w:p>
    <w:p w:rsidR="004B5CF4" w:rsidRPr="00140A48" w:rsidRDefault="004B5CF4" w:rsidP="004B5CF4">
      <w:pPr>
        <w:pStyle w:val="ParaNum"/>
        <w:spacing w:line="300" w:lineRule="auto"/>
      </w:pPr>
      <w:r w:rsidRPr="00E07931">
        <w:rPr>
          <w:rFonts w:asciiTheme="minorEastAsia" w:eastAsiaTheme="minorEastAsia" w:hAnsiTheme="minorEastAsia" w:hint="eastAsia"/>
        </w:rPr>
        <w:t>第</w:t>
      </w:r>
      <w:r w:rsidRPr="008C2F0F">
        <w:rPr>
          <w:rFonts w:hint="eastAsia"/>
        </w:rPr>
        <w:t>179</w:t>
      </w:r>
      <w:r w:rsidRPr="008C2F0F">
        <w:rPr>
          <w:rFonts w:hint="eastAsia"/>
        </w:rPr>
        <w:t>号公约</w:t>
      </w:r>
      <w:r>
        <w:rPr>
          <w:rFonts w:hint="eastAsia"/>
        </w:rPr>
        <w:t>于</w:t>
      </w:r>
      <w:r w:rsidRPr="008C2F0F">
        <w:rPr>
          <w:rFonts w:hint="eastAsia"/>
        </w:rPr>
        <w:t>1996</w:t>
      </w:r>
      <w:r w:rsidRPr="00E07931">
        <w:rPr>
          <w:rFonts w:asciiTheme="minorEastAsia" w:eastAsiaTheme="minorEastAsia" w:hAnsiTheme="minorEastAsia" w:hint="eastAsia"/>
        </w:rPr>
        <w:t>年通过</w:t>
      </w:r>
      <w:r w:rsidRPr="008C2F0F">
        <w:rPr>
          <w:rFonts w:hint="eastAsia"/>
        </w:rPr>
        <w:t>，</w:t>
      </w:r>
      <w:r>
        <w:rPr>
          <w:rFonts w:hint="eastAsia"/>
        </w:rPr>
        <w:t>已</w:t>
      </w:r>
      <w:r w:rsidRPr="008C2F0F">
        <w:rPr>
          <w:rFonts w:hint="eastAsia"/>
        </w:rPr>
        <w:t>重新审查</w:t>
      </w:r>
      <w:r>
        <w:rPr>
          <w:rFonts w:hint="eastAsia"/>
        </w:rPr>
        <w:t>关</w:t>
      </w:r>
      <w:r>
        <w:t>于</w:t>
      </w:r>
      <w:r w:rsidRPr="008C2F0F">
        <w:rPr>
          <w:rFonts w:hint="eastAsia"/>
        </w:rPr>
        <w:t>禁止</w:t>
      </w:r>
      <w:r>
        <w:rPr>
          <w:rFonts w:hint="eastAsia"/>
        </w:rPr>
        <w:t>为</w:t>
      </w:r>
      <w:r w:rsidRPr="008C2F0F">
        <w:rPr>
          <w:rFonts w:hint="eastAsia"/>
        </w:rPr>
        <w:t>获得金钱收益</w:t>
      </w:r>
      <w:r>
        <w:rPr>
          <w:rFonts w:hint="eastAsia"/>
        </w:rPr>
        <w:t>而</w:t>
      </w:r>
      <w:r>
        <w:t>安置海员</w:t>
      </w:r>
      <w:r w:rsidRPr="008C2F0F">
        <w:rPr>
          <w:rFonts w:hint="eastAsia"/>
        </w:rPr>
        <w:t>的原则，并确定</w:t>
      </w:r>
      <w:r>
        <w:rPr>
          <w:rFonts w:hint="eastAsia"/>
        </w:rPr>
        <w:t>了</w:t>
      </w:r>
      <w:r w:rsidRPr="008C2F0F">
        <w:rPr>
          <w:rFonts w:hint="eastAsia"/>
        </w:rPr>
        <w:t>必须</w:t>
      </w:r>
      <w:r>
        <w:rPr>
          <w:rFonts w:hint="eastAsia"/>
        </w:rPr>
        <w:t>对</w:t>
      </w:r>
      <w:r>
        <w:t>此类</w:t>
      </w:r>
      <w:r w:rsidRPr="008C2F0F">
        <w:rPr>
          <w:rFonts w:hint="eastAsia"/>
        </w:rPr>
        <w:t>活动</w:t>
      </w:r>
      <w:r>
        <w:rPr>
          <w:rFonts w:hint="eastAsia"/>
        </w:rPr>
        <w:t>加以</w:t>
      </w:r>
      <w:r>
        <w:t>规范</w:t>
      </w:r>
      <w:r>
        <w:rPr>
          <w:rFonts w:hint="eastAsia"/>
        </w:rPr>
        <w:t>的最低限度框架。十个成员国</w:t>
      </w:r>
      <w:r w:rsidRPr="008C2F0F">
        <w:rPr>
          <w:rFonts w:hint="eastAsia"/>
        </w:rPr>
        <w:t>批准</w:t>
      </w:r>
      <w:r>
        <w:rPr>
          <w:rFonts w:hint="eastAsia"/>
        </w:rPr>
        <w:t>了</w:t>
      </w:r>
      <w:r w:rsidRPr="008C2F0F">
        <w:rPr>
          <w:rFonts w:hint="eastAsia"/>
        </w:rPr>
        <w:t>第</w:t>
      </w:r>
      <w:r>
        <w:rPr>
          <w:rFonts w:hint="eastAsia"/>
        </w:rPr>
        <w:t>179</w:t>
      </w:r>
      <w:r w:rsidRPr="008C2F0F">
        <w:rPr>
          <w:rFonts w:hint="eastAsia"/>
        </w:rPr>
        <w:t>号公约，后</w:t>
      </w:r>
      <w:r>
        <w:rPr>
          <w:rFonts w:hint="eastAsia"/>
        </w:rPr>
        <w:t>因</w:t>
      </w:r>
      <w:r w:rsidRPr="008C2F0F">
        <w:rPr>
          <w:rFonts w:hint="eastAsia"/>
        </w:rPr>
        <w:t>批准了</w:t>
      </w:r>
      <w:r>
        <w:rPr>
          <w:rFonts w:hint="eastAsia"/>
        </w:rPr>
        <w:t>《</w:t>
      </w:r>
      <w:r w:rsidRPr="008C2F0F">
        <w:rPr>
          <w:rFonts w:hint="eastAsia"/>
        </w:rPr>
        <w:t>2006</w:t>
      </w:r>
      <w:r w:rsidRPr="008C2F0F">
        <w:rPr>
          <w:rFonts w:hint="eastAsia"/>
        </w:rPr>
        <w:t>年海事劳工公约</w:t>
      </w:r>
      <w:r>
        <w:rPr>
          <w:rFonts w:hint="eastAsia"/>
        </w:rPr>
        <w:t>》而</w:t>
      </w:r>
      <w:r>
        <w:t>全部退出了该公约。</w:t>
      </w:r>
      <w:r w:rsidRPr="008C2F0F">
        <w:rPr>
          <w:rFonts w:hint="eastAsia"/>
        </w:rPr>
        <w:t>因此，第</w:t>
      </w:r>
      <w:r w:rsidRPr="008C2F0F">
        <w:rPr>
          <w:rFonts w:hint="eastAsia"/>
        </w:rPr>
        <w:t>179</w:t>
      </w:r>
      <w:r w:rsidRPr="008C2F0F">
        <w:rPr>
          <w:rFonts w:hint="eastAsia"/>
        </w:rPr>
        <w:t>号公约已不再有效。该公约的保护范围</w:t>
      </w:r>
      <w:r>
        <w:rPr>
          <w:rFonts w:hint="eastAsia"/>
        </w:rPr>
        <w:t>在</w:t>
      </w:r>
      <w:r>
        <w:t>很大程度上</w:t>
      </w:r>
      <w:r w:rsidRPr="008C2F0F">
        <w:rPr>
          <w:rFonts w:hint="eastAsia"/>
        </w:rPr>
        <w:t>纳入</w:t>
      </w:r>
      <w:r>
        <w:rPr>
          <w:rFonts w:hint="eastAsia"/>
        </w:rPr>
        <w:t>了</w:t>
      </w:r>
      <w:r>
        <w:t>《</w:t>
      </w:r>
      <w:r w:rsidRPr="008C2F0F">
        <w:rPr>
          <w:rFonts w:hint="eastAsia"/>
        </w:rPr>
        <w:t>2006</w:t>
      </w:r>
      <w:r>
        <w:rPr>
          <w:rFonts w:hint="eastAsia"/>
        </w:rPr>
        <w:t>年</w:t>
      </w:r>
      <w:r w:rsidRPr="008C2F0F">
        <w:rPr>
          <w:rFonts w:hint="eastAsia"/>
        </w:rPr>
        <w:t>海事劳工公约</w:t>
      </w:r>
      <w:r>
        <w:rPr>
          <w:rFonts w:hint="eastAsia"/>
        </w:rPr>
        <w:t>》</w:t>
      </w:r>
      <w:r w:rsidRPr="008C2F0F">
        <w:rPr>
          <w:rFonts w:hint="eastAsia"/>
        </w:rPr>
        <w:t>，并通过认证和</w:t>
      </w:r>
      <w:r>
        <w:rPr>
          <w:rFonts w:hint="eastAsia"/>
        </w:rPr>
        <w:t>监察使</w:t>
      </w:r>
      <w:r>
        <w:t>其有效性得到了增强</w:t>
      </w:r>
      <w:r w:rsidRPr="008C2F0F">
        <w:rPr>
          <w:rFonts w:hint="eastAsia"/>
        </w:rPr>
        <w:t>。</w:t>
      </w:r>
      <w:r>
        <w:rPr>
          <w:rFonts w:hint="eastAsia"/>
        </w:rPr>
        <w:t>特别</w:t>
      </w:r>
      <w:r>
        <w:t>三方委员会建议将</w:t>
      </w:r>
      <w:r>
        <w:rPr>
          <w:rFonts w:hint="eastAsia"/>
        </w:rPr>
        <w:t>此公约归类</w:t>
      </w:r>
      <w:r>
        <w:t>为</w:t>
      </w:r>
      <w:r w:rsidRPr="00132C46">
        <w:rPr>
          <w:rFonts w:asciiTheme="minorEastAsia" w:eastAsiaTheme="minorEastAsia" w:hAnsiTheme="minorEastAsia"/>
        </w:rPr>
        <w:t>“</w:t>
      </w:r>
      <w:r>
        <w:rPr>
          <w:rFonts w:asciiTheme="minorEastAsia" w:eastAsiaTheme="minorEastAsia" w:hAnsiTheme="minorEastAsia" w:hint="eastAsia"/>
        </w:rPr>
        <w:t>过</w:t>
      </w:r>
      <w:r>
        <w:rPr>
          <w:rFonts w:asciiTheme="minorEastAsia" w:eastAsiaTheme="minorEastAsia" w:hAnsiTheme="minorEastAsia"/>
        </w:rPr>
        <w:t>时</w:t>
      </w:r>
      <w:r w:rsidRPr="00132C46">
        <w:rPr>
          <w:rFonts w:asciiTheme="minorEastAsia" w:eastAsiaTheme="minorEastAsia" w:hAnsiTheme="minorEastAsia"/>
        </w:rPr>
        <w:t>”</w:t>
      </w:r>
      <w:r>
        <w:rPr>
          <w:rFonts w:asciiTheme="minorEastAsia" w:eastAsiaTheme="minorEastAsia" w:hAnsiTheme="minorEastAsia" w:hint="eastAsia"/>
        </w:rPr>
        <w:t>，并</w:t>
      </w:r>
      <w:r>
        <w:rPr>
          <w:rFonts w:asciiTheme="minorEastAsia" w:eastAsiaTheme="minorEastAsia" w:hAnsiTheme="minorEastAsia"/>
        </w:rPr>
        <w:t>提议</w:t>
      </w:r>
      <w:r>
        <w:rPr>
          <w:rFonts w:asciiTheme="minorEastAsia" w:eastAsiaTheme="minorEastAsia" w:hAnsiTheme="minorEastAsia" w:hint="eastAsia"/>
        </w:rPr>
        <w:t>予以</w:t>
      </w:r>
      <w:r>
        <w:rPr>
          <w:rFonts w:asciiTheme="minorEastAsia" w:eastAsiaTheme="minorEastAsia" w:hAnsiTheme="minorEastAsia"/>
        </w:rPr>
        <w:t>撤销</w:t>
      </w:r>
      <w:r>
        <w:rPr>
          <w:rFonts w:asciiTheme="minorEastAsia" w:eastAsiaTheme="minorEastAsia" w:hAnsiTheme="minorEastAsia" w:hint="eastAsia"/>
        </w:rPr>
        <w:t>。</w:t>
      </w:r>
    </w:p>
    <w:p w:rsidR="004B5CF4" w:rsidRPr="00140A48" w:rsidRDefault="004B5CF4" w:rsidP="004B5CF4">
      <w:pPr>
        <w:pStyle w:val="H1"/>
        <w:ind w:right="2549"/>
        <w:rPr>
          <w:lang w:eastAsia="zh-CN"/>
        </w:rPr>
      </w:pPr>
      <w:r w:rsidRPr="00955568">
        <w:rPr>
          <w:rFonts w:hint="eastAsia"/>
          <w:lang w:val="en-US" w:eastAsia="zh-CN"/>
        </w:rPr>
        <w:t>1996</w:t>
      </w:r>
      <w:r w:rsidRPr="00955568">
        <w:rPr>
          <w:rFonts w:hint="eastAsia"/>
          <w:lang w:val="en-US" w:eastAsia="zh-CN"/>
        </w:rPr>
        <w:t>年</w:t>
      </w:r>
      <w:r>
        <w:rPr>
          <w:rFonts w:hint="eastAsia"/>
          <w:lang w:val="en-US" w:eastAsia="zh-CN"/>
        </w:rPr>
        <w:t>《</w:t>
      </w:r>
      <w:r w:rsidRPr="00955568">
        <w:rPr>
          <w:rFonts w:hint="eastAsia"/>
          <w:lang w:val="en-US" w:eastAsia="zh-CN"/>
        </w:rPr>
        <w:t>海员工时和船舶配员公约</w:t>
      </w:r>
      <w:r>
        <w:rPr>
          <w:rFonts w:hint="eastAsia"/>
          <w:lang w:val="en-US" w:eastAsia="zh-CN"/>
        </w:rPr>
        <w:t>》</w:t>
      </w:r>
      <w:r w:rsidRPr="00955568">
        <w:rPr>
          <w:rFonts w:hint="eastAsia"/>
          <w:lang w:val="en-US" w:eastAsia="zh-CN"/>
        </w:rPr>
        <w:t>(</w:t>
      </w:r>
      <w:r w:rsidRPr="00955568">
        <w:rPr>
          <w:rFonts w:hint="eastAsia"/>
          <w:lang w:val="en-US" w:eastAsia="zh-CN"/>
        </w:rPr>
        <w:t>第</w:t>
      </w:r>
      <w:r w:rsidRPr="00955568">
        <w:rPr>
          <w:rFonts w:hint="eastAsia"/>
          <w:lang w:val="en-US" w:eastAsia="zh-CN"/>
        </w:rPr>
        <w:t>180</w:t>
      </w:r>
      <w:r w:rsidRPr="00955568">
        <w:rPr>
          <w:rFonts w:hint="eastAsia"/>
          <w:lang w:val="en-US" w:eastAsia="zh-CN"/>
        </w:rPr>
        <w:t>号</w:t>
      </w:r>
      <w:r w:rsidRPr="00955568">
        <w:rPr>
          <w:rFonts w:hint="eastAsia"/>
          <w:lang w:val="en-US" w:eastAsia="zh-CN"/>
        </w:rPr>
        <w:t>)</w:t>
      </w:r>
    </w:p>
    <w:p w:rsidR="004B5CF4" w:rsidRPr="0032570C" w:rsidRDefault="004B5CF4" w:rsidP="004B5CF4">
      <w:pPr>
        <w:pStyle w:val="ParaNum"/>
        <w:spacing w:line="300" w:lineRule="auto"/>
      </w:pPr>
      <w:r w:rsidRPr="008C2F0F">
        <w:rPr>
          <w:rFonts w:hint="eastAsia"/>
        </w:rPr>
        <w:t>第</w:t>
      </w:r>
      <w:r w:rsidRPr="008C2F0F">
        <w:rPr>
          <w:rFonts w:hint="eastAsia"/>
        </w:rPr>
        <w:t>180</w:t>
      </w:r>
      <w:r w:rsidRPr="008C2F0F">
        <w:rPr>
          <w:rFonts w:hint="eastAsia"/>
        </w:rPr>
        <w:t>号公约</w:t>
      </w:r>
      <w:r>
        <w:rPr>
          <w:rFonts w:hint="eastAsia"/>
        </w:rPr>
        <w:t>于</w:t>
      </w:r>
      <w:r w:rsidRPr="008C2F0F">
        <w:rPr>
          <w:rFonts w:hint="eastAsia"/>
        </w:rPr>
        <w:t>1996</w:t>
      </w:r>
      <w:r w:rsidRPr="008C2F0F">
        <w:rPr>
          <w:rFonts w:hint="eastAsia"/>
        </w:rPr>
        <w:t>年通过，</w:t>
      </w:r>
      <w:r>
        <w:rPr>
          <w:rFonts w:hint="eastAsia"/>
        </w:rPr>
        <w:t>对</w:t>
      </w:r>
      <w:r w:rsidRPr="008C2F0F">
        <w:rPr>
          <w:rFonts w:hint="eastAsia"/>
        </w:rPr>
        <w:t>以前关于工资</w:t>
      </w:r>
      <w:r>
        <w:rPr>
          <w:rFonts w:hint="eastAsia"/>
        </w:rPr>
        <w:t>、</w:t>
      </w:r>
      <w:r w:rsidRPr="008C2F0F">
        <w:rPr>
          <w:rFonts w:hint="eastAsia"/>
        </w:rPr>
        <w:t>工作时间和海上配员</w:t>
      </w:r>
      <w:r>
        <w:rPr>
          <w:rFonts w:hint="eastAsia"/>
        </w:rPr>
        <w:t>方面</w:t>
      </w:r>
      <w:r w:rsidRPr="008C2F0F">
        <w:rPr>
          <w:rFonts w:hint="eastAsia"/>
        </w:rPr>
        <w:t>的所有公约</w:t>
      </w:r>
      <w:r>
        <w:rPr>
          <w:rFonts w:hint="eastAsia"/>
        </w:rPr>
        <w:t>进行了</w:t>
      </w:r>
      <w:r>
        <w:t>修订</w:t>
      </w:r>
      <w:r w:rsidRPr="008C2F0F">
        <w:rPr>
          <w:rFonts w:hint="eastAsia"/>
        </w:rPr>
        <w:t>。</w:t>
      </w:r>
      <w:r w:rsidRPr="008C2F0F">
        <w:rPr>
          <w:rFonts w:hint="eastAsia"/>
        </w:rPr>
        <w:t>21</w:t>
      </w:r>
      <w:r>
        <w:rPr>
          <w:rFonts w:hint="eastAsia"/>
        </w:rPr>
        <w:t>个成员国</w:t>
      </w:r>
      <w:r w:rsidRPr="008C2F0F">
        <w:rPr>
          <w:rFonts w:hint="eastAsia"/>
        </w:rPr>
        <w:t>批准</w:t>
      </w:r>
      <w:r>
        <w:rPr>
          <w:rFonts w:hint="eastAsia"/>
        </w:rPr>
        <w:t>了</w:t>
      </w:r>
      <w:r w:rsidRPr="008C2F0F">
        <w:rPr>
          <w:rFonts w:hint="eastAsia"/>
        </w:rPr>
        <w:t>第</w:t>
      </w:r>
      <w:r w:rsidRPr="008C2F0F">
        <w:rPr>
          <w:rFonts w:hint="eastAsia"/>
        </w:rPr>
        <w:t>180</w:t>
      </w:r>
      <w:r w:rsidRPr="008C2F0F">
        <w:rPr>
          <w:rFonts w:hint="eastAsia"/>
        </w:rPr>
        <w:t>号公约，后</w:t>
      </w:r>
      <w:r>
        <w:rPr>
          <w:rFonts w:hint="eastAsia"/>
        </w:rPr>
        <w:t>因</w:t>
      </w:r>
      <w:r w:rsidRPr="008C2F0F">
        <w:rPr>
          <w:rFonts w:hint="eastAsia"/>
        </w:rPr>
        <w:t>批准了</w:t>
      </w:r>
      <w:r>
        <w:rPr>
          <w:rFonts w:hint="eastAsia"/>
        </w:rPr>
        <w:t>《</w:t>
      </w:r>
      <w:r w:rsidRPr="008C2F0F">
        <w:rPr>
          <w:rFonts w:hint="eastAsia"/>
        </w:rPr>
        <w:t>2006</w:t>
      </w:r>
      <w:r w:rsidRPr="008C2F0F">
        <w:rPr>
          <w:rFonts w:hint="eastAsia"/>
        </w:rPr>
        <w:t>年海事劳工公约</w:t>
      </w:r>
      <w:r>
        <w:rPr>
          <w:rFonts w:hint="eastAsia"/>
        </w:rPr>
        <w:t>》而</w:t>
      </w:r>
      <w:r>
        <w:t>全</w:t>
      </w:r>
      <w:r>
        <w:rPr>
          <w:rFonts w:hint="eastAsia"/>
        </w:rPr>
        <w:t>部</w:t>
      </w:r>
      <w:r>
        <w:t>退出了该公约。</w:t>
      </w:r>
      <w:r w:rsidRPr="008C2F0F">
        <w:rPr>
          <w:rFonts w:hint="eastAsia"/>
        </w:rPr>
        <w:t>因此，第</w:t>
      </w:r>
      <w:r w:rsidRPr="008C2F0F">
        <w:rPr>
          <w:rFonts w:hint="eastAsia"/>
        </w:rPr>
        <w:t>180</w:t>
      </w:r>
      <w:r w:rsidRPr="008C2F0F">
        <w:rPr>
          <w:rFonts w:hint="eastAsia"/>
        </w:rPr>
        <w:t>号公约</w:t>
      </w:r>
      <w:r>
        <w:rPr>
          <w:rFonts w:hint="eastAsia"/>
        </w:rPr>
        <w:t>不</w:t>
      </w:r>
      <w:r w:rsidRPr="008C2F0F">
        <w:rPr>
          <w:rFonts w:hint="eastAsia"/>
        </w:rPr>
        <w:t>再有效。该公约的保护范围</w:t>
      </w:r>
      <w:r>
        <w:rPr>
          <w:rFonts w:hint="eastAsia"/>
        </w:rPr>
        <w:t>在</w:t>
      </w:r>
      <w:r>
        <w:t>很大程度上已</w:t>
      </w:r>
      <w:r w:rsidRPr="008C2F0F">
        <w:rPr>
          <w:rFonts w:hint="eastAsia"/>
        </w:rPr>
        <w:t>纳入</w:t>
      </w:r>
      <w:r>
        <w:rPr>
          <w:rFonts w:hint="eastAsia"/>
        </w:rPr>
        <w:t>《</w:t>
      </w:r>
      <w:r w:rsidRPr="008C2F0F">
        <w:rPr>
          <w:rFonts w:hint="eastAsia"/>
        </w:rPr>
        <w:t>2006</w:t>
      </w:r>
      <w:r>
        <w:rPr>
          <w:rFonts w:hint="eastAsia"/>
        </w:rPr>
        <w:t>年</w:t>
      </w:r>
      <w:r w:rsidRPr="008C2F0F">
        <w:rPr>
          <w:rFonts w:hint="eastAsia"/>
        </w:rPr>
        <w:t>海事劳工公约</w:t>
      </w:r>
      <w:r>
        <w:rPr>
          <w:rFonts w:hint="eastAsia"/>
        </w:rPr>
        <w:t>》。特别</w:t>
      </w:r>
      <w:r>
        <w:t>三方委员会建议将</w:t>
      </w:r>
      <w:r>
        <w:rPr>
          <w:rFonts w:hint="eastAsia"/>
        </w:rPr>
        <w:t>此公约归类</w:t>
      </w:r>
      <w:r>
        <w:t>为</w:t>
      </w:r>
      <w:r w:rsidRPr="00681EA8">
        <w:rPr>
          <w:rFonts w:asciiTheme="minorEastAsia" w:eastAsiaTheme="minorEastAsia" w:hAnsiTheme="minorEastAsia"/>
        </w:rPr>
        <w:t>“</w:t>
      </w:r>
      <w:r w:rsidRPr="00681EA8">
        <w:rPr>
          <w:rFonts w:asciiTheme="minorEastAsia" w:eastAsiaTheme="minorEastAsia" w:hAnsiTheme="minorEastAsia" w:hint="eastAsia"/>
        </w:rPr>
        <w:t>过</w:t>
      </w:r>
      <w:r w:rsidRPr="00681EA8">
        <w:rPr>
          <w:rFonts w:asciiTheme="minorEastAsia" w:eastAsiaTheme="minorEastAsia" w:hAnsiTheme="minorEastAsia"/>
        </w:rPr>
        <w:t>时”</w:t>
      </w:r>
      <w:r w:rsidRPr="00681EA8">
        <w:rPr>
          <w:rFonts w:asciiTheme="minorEastAsia" w:eastAsiaTheme="minorEastAsia" w:hAnsiTheme="minorEastAsia" w:hint="eastAsia"/>
        </w:rPr>
        <w:t>，并</w:t>
      </w:r>
      <w:r w:rsidRPr="00681EA8">
        <w:rPr>
          <w:rFonts w:asciiTheme="minorEastAsia" w:eastAsiaTheme="minorEastAsia" w:hAnsiTheme="minorEastAsia"/>
        </w:rPr>
        <w:t>提议</w:t>
      </w:r>
      <w:r>
        <w:rPr>
          <w:rFonts w:asciiTheme="minorEastAsia" w:eastAsiaTheme="minorEastAsia" w:hAnsiTheme="minorEastAsia" w:hint="eastAsia"/>
        </w:rPr>
        <w:t>予以</w:t>
      </w:r>
      <w:r w:rsidRPr="00681EA8">
        <w:rPr>
          <w:rFonts w:asciiTheme="minorEastAsia" w:eastAsiaTheme="minorEastAsia" w:hAnsiTheme="minorEastAsia"/>
        </w:rPr>
        <w:t>撤销</w:t>
      </w:r>
      <w:r w:rsidRPr="00681EA8">
        <w:rPr>
          <w:rFonts w:asciiTheme="minorEastAsia" w:eastAsiaTheme="minorEastAsia" w:hAnsiTheme="minorEastAsia" w:hint="eastAsia"/>
        </w:rPr>
        <w:t>。</w:t>
      </w:r>
    </w:p>
    <w:p w:rsidR="004B5CF4" w:rsidRPr="00681EA8" w:rsidRDefault="004B5CF4" w:rsidP="004B5CF4">
      <w:pPr>
        <w:pStyle w:val="Para"/>
        <w:spacing w:before="450"/>
        <w:ind w:left="855"/>
        <w:rPr>
          <w:rFonts w:ascii="楷体" w:eastAsia="楷体" w:hAnsi="楷体"/>
          <w:lang w:eastAsia="zh-CN"/>
        </w:rPr>
      </w:pPr>
      <w:r w:rsidRPr="00681EA8">
        <w:rPr>
          <w:rFonts w:ascii="楷体" w:eastAsia="楷体" w:hAnsi="楷体" w:hint="eastAsia"/>
          <w:lang w:eastAsia="zh-CN"/>
        </w:rPr>
        <w:lastRenderedPageBreak/>
        <w:t>您</w:t>
      </w:r>
      <w:r>
        <w:rPr>
          <w:rFonts w:ascii="楷体" w:eastAsia="楷体" w:hAnsi="楷体"/>
          <w:lang w:eastAsia="zh-CN"/>
        </w:rPr>
        <w:t>是否认为</w:t>
      </w:r>
      <w:r w:rsidRPr="00681EA8">
        <w:rPr>
          <w:rFonts w:ascii="楷体" w:eastAsia="楷体" w:hAnsi="楷体"/>
          <w:lang w:eastAsia="zh-CN"/>
        </w:rPr>
        <w:t>上</w:t>
      </w:r>
      <w:r>
        <w:rPr>
          <w:rFonts w:ascii="楷体" w:eastAsia="楷体" w:hAnsi="楷体" w:hint="eastAsia"/>
          <w:lang w:eastAsia="zh-CN"/>
        </w:rPr>
        <w:t>述</w:t>
      </w:r>
      <w:r w:rsidRPr="00681EA8">
        <w:rPr>
          <w:rFonts w:ascii="楷体" w:eastAsia="楷体" w:hAnsi="楷体"/>
          <w:lang w:eastAsia="zh-CN"/>
        </w:rPr>
        <w:t>九项公约</w:t>
      </w:r>
      <w:r w:rsidRPr="00681EA8">
        <w:rPr>
          <w:rFonts w:ascii="楷体" w:eastAsia="楷体" w:hAnsi="楷体" w:hint="eastAsia"/>
          <w:lang w:eastAsia="zh-CN"/>
        </w:rPr>
        <w:t>应</w:t>
      </w:r>
      <w:r>
        <w:rPr>
          <w:rFonts w:ascii="楷体" w:eastAsia="楷体" w:hAnsi="楷体" w:hint="eastAsia"/>
          <w:lang w:eastAsia="zh-CN"/>
        </w:rPr>
        <w:t>予以</w:t>
      </w:r>
      <w:r w:rsidRPr="00681EA8">
        <w:rPr>
          <w:rFonts w:ascii="楷体" w:eastAsia="楷体" w:hAnsi="楷体"/>
          <w:lang w:eastAsia="zh-CN"/>
        </w:rPr>
        <w:t>撤销？</w:t>
      </w:r>
    </w:p>
    <w:p w:rsidR="00542323" w:rsidRDefault="00542323" w:rsidP="00542323">
      <w:pPr>
        <w:keepNext/>
        <w:keepLines/>
        <w:tabs>
          <w:tab w:val="left" w:pos="1418"/>
          <w:tab w:val="left" w:pos="2552"/>
          <w:tab w:val="left" w:pos="3119"/>
        </w:tabs>
        <w:spacing w:before="180" w:after="180" w:line="276" w:lineRule="auto"/>
        <w:ind w:left="851"/>
        <w:jc w:val="both"/>
        <w:rPr>
          <w:szCs w:val="23"/>
          <w:lang w:val="de-DE" w:eastAsia="zh-CN"/>
        </w:rPr>
      </w:pPr>
      <w:r w:rsidRPr="00D04AE9">
        <w:rPr>
          <w:szCs w:val="23"/>
          <w:shd w:val="pct15" w:color="auto" w:fill="FFFFFF"/>
          <w:lang w:val="de-DE"/>
        </w:rPr>
        <w:fldChar w:fldCharType="begin">
          <w:ffData>
            <w:name w:val="Check1"/>
            <w:enabled/>
            <w:calcOnExit w:val="0"/>
            <w:checkBox>
              <w:sizeAuto/>
              <w:default w:val="0"/>
              <w:checked w:val="0"/>
            </w:checkBox>
          </w:ffData>
        </w:fldChar>
      </w:r>
      <w:r w:rsidRPr="00D04AE9">
        <w:rPr>
          <w:szCs w:val="23"/>
          <w:shd w:val="pct15" w:color="auto" w:fill="FFFFFF"/>
          <w:lang w:val="de-DE" w:eastAsia="zh-CN"/>
        </w:rPr>
        <w:instrText xml:space="preserve"> FORMCHECKBOX </w:instrText>
      </w:r>
      <w:r w:rsidR="00AE4645">
        <w:rPr>
          <w:szCs w:val="23"/>
          <w:shd w:val="pct15" w:color="auto" w:fill="FFFFFF"/>
          <w:lang w:val="de-DE"/>
        </w:rPr>
      </w:r>
      <w:r w:rsidR="00AE4645">
        <w:rPr>
          <w:szCs w:val="23"/>
          <w:shd w:val="pct15" w:color="auto" w:fill="FFFFFF"/>
          <w:lang w:val="de-DE"/>
        </w:rPr>
        <w:fldChar w:fldCharType="separate"/>
      </w:r>
      <w:r w:rsidRPr="00D04AE9">
        <w:rPr>
          <w:szCs w:val="23"/>
          <w:shd w:val="pct15" w:color="auto" w:fill="FFFFFF"/>
        </w:rPr>
        <w:fldChar w:fldCharType="end"/>
      </w:r>
      <w:r>
        <w:rPr>
          <w:szCs w:val="23"/>
          <w:lang w:val="de-DE" w:eastAsia="zh-CN"/>
        </w:rPr>
        <w:tab/>
      </w:r>
      <w:r>
        <w:rPr>
          <w:rFonts w:ascii="华文楷体" w:eastAsia="华文楷体" w:hAnsi="华文楷体" w:hint="eastAsia"/>
          <w:lang w:eastAsia="zh-CN"/>
        </w:rPr>
        <w:t>是</w:t>
      </w:r>
      <w:r>
        <w:rPr>
          <w:szCs w:val="23"/>
          <w:lang w:val="de-DE" w:eastAsia="zh-CN"/>
        </w:rPr>
        <w:tab/>
      </w:r>
      <w:r>
        <w:rPr>
          <w:szCs w:val="23"/>
          <w:lang w:val="de-DE"/>
        </w:rPr>
        <w:fldChar w:fldCharType="begin">
          <w:ffData>
            <w:name w:val="Check2"/>
            <w:enabled/>
            <w:calcOnExit w:val="0"/>
            <w:checkBox>
              <w:sizeAuto/>
              <w:default w:val="0"/>
              <w:checked w:val="0"/>
            </w:checkBox>
          </w:ffData>
        </w:fldChar>
      </w:r>
      <w:r>
        <w:rPr>
          <w:szCs w:val="23"/>
          <w:lang w:val="de-DE" w:eastAsia="zh-CN"/>
        </w:rPr>
        <w:instrText xml:space="preserve"> FORMCHECKBOX </w:instrText>
      </w:r>
      <w:r w:rsidR="00AE4645">
        <w:rPr>
          <w:szCs w:val="23"/>
          <w:lang w:val="de-DE"/>
        </w:rPr>
      </w:r>
      <w:r w:rsidR="00AE4645">
        <w:rPr>
          <w:szCs w:val="23"/>
          <w:lang w:val="de-DE"/>
        </w:rPr>
        <w:fldChar w:fldCharType="separate"/>
      </w:r>
      <w:r>
        <w:rPr>
          <w:szCs w:val="23"/>
        </w:rPr>
        <w:fldChar w:fldCharType="end"/>
      </w:r>
      <w:r>
        <w:rPr>
          <w:szCs w:val="23"/>
          <w:lang w:val="de-DE" w:eastAsia="zh-CN"/>
        </w:rPr>
        <w:tab/>
      </w:r>
      <w:r>
        <w:rPr>
          <w:rFonts w:ascii="华文楷体" w:eastAsia="华文楷体" w:hAnsi="华文楷体" w:hint="eastAsia"/>
          <w:szCs w:val="23"/>
          <w:lang w:val="de-DE" w:eastAsia="zh-CN"/>
        </w:rPr>
        <w:t>否</w:t>
      </w:r>
    </w:p>
    <w:p w:rsidR="00542323" w:rsidRPr="00825B1F" w:rsidRDefault="00542323" w:rsidP="00542323">
      <w:pPr>
        <w:pStyle w:val="Para"/>
        <w:spacing w:line="300" w:lineRule="auto"/>
        <w:rPr>
          <w:rFonts w:ascii="楷体" w:eastAsia="楷体" w:hAnsi="楷体"/>
          <w:lang w:eastAsia="zh-CN"/>
        </w:rPr>
      </w:pPr>
      <w:r w:rsidRPr="00825B1F">
        <w:rPr>
          <w:rFonts w:ascii="楷体" w:eastAsia="楷体" w:hAnsi="楷体" w:hint="eastAsia"/>
          <w:lang w:eastAsia="zh-CN"/>
        </w:rPr>
        <w:t>如果您对上述问题回答“否”，请说明</w:t>
      </w:r>
      <w:r>
        <w:rPr>
          <w:rFonts w:ascii="楷体" w:eastAsia="楷体" w:hAnsi="楷体" w:hint="eastAsia"/>
          <w:lang w:eastAsia="zh-CN"/>
        </w:rPr>
        <w:t>您认为上述文书中哪一项</w:t>
      </w:r>
      <w:r>
        <w:rPr>
          <w:rFonts w:ascii="楷体" w:eastAsia="楷体" w:hAnsi="楷体"/>
          <w:lang w:eastAsia="zh-CN"/>
        </w:rPr>
        <w:t>公约</w:t>
      </w:r>
      <w:r w:rsidRPr="00825B1F">
        <w:rPr>
          <w:rFonts w:ascii="楷体" w:eastAsia="楷体" w:hAnsi="楷体" w:hint="eastAsia"/>
          <w:lang w:eastAsia="zh-CN"/>
        </w:rPr>
        <w:t>或哪</w:t>
      </w:r>
      <w:r>
        <w:rPr>
          <w:rFonts w:ascii="楷体" w:eastAsia="楷体" w:hAnsi="楷体" w:hint="eastAsia"/>
          <w:lang w:eastAsia="zh-CN"/>
        </w:rPr>
        <w:t>几</w:t>
      </w:r>
      <w:r>
        <w:rPr>
          <w:rFonts w:ascii="楷体" w:eastAsia="楷体" w:hAnsi="楷体"/>
          <w:lang w:eastAsia="zh-CN"/>
        </w:rPr>
        <w:t>项</w:t>
      </w:r>
      <w:r w:rsidRPr="00825B1F">
        <w:rPr>
          <w:rFonts w:ascii="楷体" w:eastAsia="楷体" w:hAnsi="楷体" w:hint="eastAsia"/>
          <w:lang w:eastAsia="zh-CN"/>
        </w:rPr>
        <w:t>公约</w:t>
      </w:r>
      <w:r>
        <w:rPr>
          <w:rFonts w:ascii="楷体" w:eastAsia="楷体" w:hAnsi="楷体" w:hint="eastAsia"/>
          <w:lang w:eastAsia="zh-CN"/>
        </w:rPr>
        <w:t>没有失</w:t>
      </w:r>
      <w:r w:rsidRPr="00825B1F">
        <w:rPr>
          <w:rFonts w:ascii="楷体" w:eastAsia="楷体" w:hAnsi="楷体" w:hint="eastAsia"/>
          <w:lang w:eastAsia="zh-CN"/>
        </w:rPr>
        <w:t>去其</w:t>
      </w:r>
      <w:r>
        <w:rPr>
          <w:rFonts w:ascii="楷体" w:eastAsia="楷体" w:hAnsi="楷体" w:hint="eastAsia"/>
          <w:lang w:eastAsia="zh-CN"/>
        </w:rPr>
        <w:t>意义</w:t>
      </w:r>
      <w:r>
        <w:rPr>
          <w:rFonts w:ascii="楷体" w:eastAsia="楷体" w:hAnsi="楷体"/>
          <w:lang w:eastAsia="zh-CN"/>
        </w:rPr>
        <w:t>或为</w:t>
      </w:r>
      <w:r w:rsidRPr="00825B1F">
        <w:rPr>
          <w:rFonts w:ascii="楷体" w:eastAsia="楷体" w:hAnsi="楷体" w:hint="eastAsia"/>
          <w:lang w:eastAsia="zh-CN"/>
        </w:rPr>
        <w:t>实现本组织目标</w:t>
      </w:r>
      <w:r>
        <w:rPr>
          <w:rFonts w:ascii="楷体" w:eastAsia="楷体" w:hAnsi="楷体"/>
          <w:lang w:eastAsia="zh-CN"/>
        </w:rPr>
        <w:t>仍</w:t>
      </w:r>
      <w:r>
        <w:rPr>
          <w:rFonts w:ascii="楷体" w:eastAsia="楷体" w:hAnsi="楷体" w:hint="eastAsia"/>
          <w:lang w:eastAsia="zh-CN"/>
        </w:rPr>
        <w:t>在作出有</w:t>
      </w:r>
      <w:r>
        <w:rPr>
          <w:rFonts w:ascii="楷体" w:eastAsia="楷体" w:hAnsi="楷体"/>
          <w:lang w:eastAsia="zh-CN"/>
        </w:rPr>
        <w:t>用的</w:t>
      </w:r>
      <w:r w:rsidRPr="00825B1F">
        <w:rPr>
          <w:rFonts w:ascii="楷体" w:eastAsia="楷体" w:hAnsi="楷体" w:hint="eastAsia"/>
          <w:lang w:eastAsia="zh-CN"/>
        </w:rPr>
        <w:t>贡献</w:t>
      </w:r>
      <w:r>
        <w:rPr>
          <w:rFonts w:ascii="楷体" w:eastAsia="楷体" w:hAnsi="楷体" w:hint="eastAsia"/>
          <w:lang w:eastAsia="zh-CN"/>
        </w:rPr>
        <w:t>及其</w:t>
      </w:r>
      <w:r>
        <w:rPr>
          <w:rFonts w:ascii="楷体" w:eastAsia="楷体" w:hAnsi="楷体"/>
          <w:lang w:eastAsia="zh-CN"/>
        </w:rPr>
        <w:t>原因所在</w:t>
      </w:r>
      <w:r w:rsidRPr="00825B1F">
        <w:rPr>
          <w:rFonts w:ascii="楷体" w:eastAsia="楷体" w:hAnsi="楷体" w:hint="eastAsia"/>
          <w:lang w:eastAsia="zh-CN"/>
        </w:rPr>
        <w:t>。</w:t>
      </w:r>
    </w:p>
    <w:p w:rsidR="00542323" w:rsidRDefault="00542323" w:rsidP="00542323">
      <w:pPr>
        <w:spacing w:before="60" w:after="120"/>
        <w:ind w:left="851"/>
        <w:jc w:val="both"/>
        <w:rPr>
          <w:rFonts w:ascii="宋体" w:hAnsi="宋体"/>
          <w:iCs/>
          <w:szCs w:val="23"/>
          <w:lang w:eastAsia="zh-CN"/>
        </w:rPr>
      </w:pPr>
      <w:r>
        <w:rPr>
          <w:rFonts w:ascii="宋体" w:hAnsi="宋体"/>
          <w:iCs/>
          <w:szCs w:val="23"/>
        </w:rPr>
        <w:fldChar w:fldCharType="begin">
          <w:ffData>
            <w:name w:val="Text1"/>
            <w:enabled/>
            <w:calcOnExit w:val="0"/>
            <w:textInput>
              <w:default w:val="          "/>
            </w:textInput>
          </w:ffData>
        </w:fldChar>
      </w:r>
      <w:r>
        <w:rPr>
          <w:rFonts w:ascii="宋体" w:hAnsi="宋体"/>
          <w:iCs/>
          <w:szCs w:val="23"/>
          <w:lang w:eastAsia="zh-CN"/>
        </w:rPr>
        <w:instrText xml:space="preserve"> </w:instrText>
      </w:r>
      <w:r>
        <w:rPr>
          <w:rFonts w:ascii="宋体" w:hAnsi="宋体" w:hint="eastAsia"/>
          <w:iCs/>
          <w:szCs w:val="23"/>
          <w:lang w:eastAsia="zh-CN"/>
        </w:rPr>
        <w:instrText>FORMTEXT</w:instrText>
      </w:r>
      <w:r>
        <w:rPr>
          <w:rFonts w:ascii="宋体" w:hAnsi="宋体"/>
          <w:iCs/>
          <w:szCs w:val="23"/>
          <w:lang w:eastAsia="zh-CN"/>
        </w:rPr>
        <w:instrText xml:space="preserve"> </w:instrText>
      </w:r>
      <w:r>
        <w:rPr>
          <w:rFonts w:ascii="宋体" w:hAnsi="宋体"/>
          <w:iCs/>
          <w:szCs w:val="23"/>
        </w:rPr>
      </w:r>
      <w:r>
        <w:rPr>
          <w:rFonts w:ascii="宋体" w:hAnsi="宋体"/>
          <w:iCs/>
          <w:szCs w:val="23"/>
        </w:rPr>
        <w:fldChar w:fldCharType="separate"/>
      </w:r>
      <w:r>
        <w:rPr>
          <w:rFonts w:ascii="宋体" w:hAnsi="宋体"/>
          <w:iCs/>
          <w:noProof/>
          <w:szCs w:val="23"/>
          <w:lang w:eastAsia="zh-CN"/>
        </w:rPr>
        <w:t xml:space="preserve">          </w:t>
      </w:r>
      <w:r>
        <w:rPr>
          <w:rFonts w:ascii="宋体" w:hAnsi="宋体"/>
          <w:iCs/>
          <w:szCs w:val="23"/>
        </w:rPr>
        <w:fldChar w:fldCharType="end"/>
      </w:r>
    </w:p>
    <w:p w:rsidR="004B5CF4" w:rsidRDefault="004B5CF4" w:rsidP="004B5CF4">
      <w:pPr>
        <w:pStyle w:val="ParaNum"/>
        <w:numPr>
          <w:ilvl w:val="0"/>
          <w:numId w:val="0"/>
        </w:numPr>
        <w:spacing w:line="480" w:lineRule="auto"/>
        <w:sectPr w:rsidR="004B5CF4" w:rsidSect="0032108F">
          <w:headerReference w:type="default" r:id="rId30"/>
          <w:headerReference w:type="first" r:id="rId31"/>
          <w:footnotePr>
            <w:numRestart w:val="eachSect"/>
          </w:footnotePr>
          <w:type w:val="oddPage"/>
          <w:pgSz w:w="11906" w:h="16838"/>
          <w:pgMar w:top="1701" w:right="1418" w:bottom="1418" w:left="1418" w:header="851" w:footer="794" w:gutter="0"/>
          <w:cols w:space="708"/>
          <w:titlePg/>
          <w:docGrid w:linePitch="360"/>
        </w:sectPr>
      </w:pPr>
    </w:p>
    <w:p w:rsidR="004B5CF4" w:rsidRDefault="004B5CF4" w:rsidP="004B5CF4">
      <w:pPr>
        <w:pStyle w:val="chapter"/>
        <w:rPr>
          <w:lang w:eastAsia="zh-CN"/>
        </w:rPr>
      </w:pPr>
      <w:bookmarkStart w:id="16" w:name="_Toc528230334"/>
      <w:bookmarkStart w:id="17" w:name="_Toc465692346"/>
      <w:bookmarkStart w:id="18" w:name="_Toc465789756"/>
      <w:r>
        <w:rPr>
          <w:rFonts w:hint="eastAsia"/>
          <w:lang w:eastAsia="zh-CN"/>
        </w:rPr>
        <w:lastRenderedPageBreak/>
        <w:t>第</w:t>
      </w:r>
      <w:r>
        <w:rPr>
          <w:rFonts w:hint="eastAsia"/>
          <w:lang w:eastAsia="zh-CN"/>
        </w:rPr>
        <w:t>2</w:t>
      </w:r>
      <w:r w:rsidRPr="00606B36">
        <w:rPr>
          <w:lang w:eastAsia="zh-CN"/>
        </w:rPr>
        <w:t>7</w:t>
      </w:r>
      <w:r>
        <w:rPr>
          <w:lang w:eastAsia="zh-CN"/>
        </w:rPr>
        <w:t>、</w:t>
      </w:r>
      <w:r w:rsidRPr="006D12D9">
        <w:rPr>
          <w:rFonts w:hint="eastAsia"/>
          <w:lang w:eastAsia="zh-CN"/>
        </w:rPr>
        <w:t>第</w:t>
      </w:r>
      <w:r w:rsidRPr="00556917">
        <w:rPr>
          <w:lang w:eastAsia="zh-CN"/>
        </w:rPr>
        <w:t>31</w:t>
      </w:r>
      <w:r>
        <w:rPr>
          <w:lang w:eastAsia="zh-CN"/>
        </w:rPr>
        <w:t>、</w:t>
      </w:r>
      <w:r w:rsidRPr="006D12D9">
        <w:rPr>
          <w:rFonts w:hint="eastAsia"/>
          <w:lang w:eastAsia="zh-CN"/>
        </w:rPr>
        <w:t>第</w:t>
      </w:r>
      <w:r>
        <w:rPr>
          <w:lang w:eastAsia="zh-CN"/>
        </w:rPr>
        <w:t>49</w:t>
      </w:r>
      <w:r>
        <w:rPr>
          <w:rFonts w:hint="eastAsia"/>
          <w:lang w:eastAsia="zh-CN"/>
        </w:rPr>
        <w:t>、</w:t>
      </w:r>
      <w:r w:rsidRPr="006D12D9">
        <w:rPr>
          <w:rFonts w:hint="eastAsia"/>
          <w:lang w:eastAsia="zh-CN"/>
        </w:rPr>
        <w:t>第</w:t>
      </w:r>
      <w:r w:rsidRPr="00606B36">
        <w:rPr>
          <w:lang w:eastAsia="zh-CN"/>
        </w:rPr>
        <w:t>10</w:t>
      </w:r>
      <w:r>
        <w:rPr>
          <w:lang w:eastAsia="zh-CN"/>
        </w:rPr>
        <w:t>7</w:t>
      </w:r>
      <w:r>
        <w:rPr>
          <w:lang w:eastAsia="zh-CN"/>
        </w:rPr>
        <w:t>、</w:t>
      </w:r>
      <w:r w:rsidRPr="006D12D9">
        <w:rPr>
          <w:rFonts w:hint="eastAsia"/>
          <w:lang w:eastAsia="zh-CN"/>
        </w:rPr>
        <w:t>第</w:t>
      </w:r>
      <w:r>
        <w:rPr>
          <w:lang w:eastAsia="zh-CN"/>
        </w:rPr>
        <w:t>137</w:t>
      </w:r>
      <w:r>
        <w:rPr>
          <w:lang w:eastAsia="zh-CN"/>
        </w:rPr>
        <w:t>、</w:t>
      </w:r>
      <w:r w:rsidRPr="006D12D9">
        <w:rPr>
          <w:rFonts w:hint="eastAsia"/>
          <w:lang w:eastAsia="zh-CN"/>
        </w:rPr>
        <w:t>第</w:t>
      </w:r>
      <w:r>
        <w:rPr>
          <w:lang w:eastAsia="zh-CN"/>
        </w:rPr>
        <w:t>139</w:t>
      </w:r>
      <w:r>
        <w:rPr>
          <w:lang w:eastAsia="zh-CN"/>
        </w:rPr>
        <w:t>、</w:t>
      </w:r>
      <w:r>
        <w:rPr>
          <w:lang w:eastAsia="zh-CN"/>
        </w:rPr>
        <w:br/>
      </w:r>
      <w:r w:rsidRPr="006D12D9">
        <w:rPr>
          <w:rFonts w:hint="eastAsia"/>
          <w:lang w:eastAsia="zh-CN"/>
        </w:rPr>
        <w:t>第</w:t>
      </w:r>
      <w:r>
        <w:rPr>
          <w:lang w:eastAsia="zh-CN"/>
        </w:rPr>
        <w:t>153</w:t>
      </w:r>
      <w:r>
        <w:rPr>
          <w:lang w:eastAsia="zh-CN"/>
        </w:rPr>
        <w:t>、</w:t>
      </w:r>
      <w:r w:rsidRPr="006D12D9">
        <w:rPr>
          <w:rFonts w:hint="eastAsia"/>
          <w:lang w:eastAsia="zh-CN"/>
        </w:rPr>
        <w:t>第</w:t>
      </w:r>
      <w:r>
        <w:rPr>
          <w:lang w:eastAsia="zh-CN"/>
        </w:rPr>
        <w:t>154</w:t>
      </w:r>
      <w:r>
        <w:rPr>
          <w:lang w:eastAsia="zh-CN"/>
        </w:rPr>
        <w:t>、</w:t>
      </w:r>
      <w:r w:rsidRPr="006D12D9">
        <w:rPr>
          <w:rFonts w:hint="eastAsia"/>
          <w:lang w:eastAsia="zh-CN"/>
        </w:rPr>
        <w:t>第</w:t>
      </w:r>
      <w:r>
        <w:rPr>
          <w:lang w:eastAsia="zh-CN"/>
        </w:rPr>
        <w:t>174</w:t>
      </w:r>
      <w:r>
        <w:rPr>
          <w:lang w:eastAsia="zh-CN"/>
        </w:rPr>
        <w:t>、</w:t>
      </w:r>
      <w:r w:rsidRPr="006D12D9">
        <w:rPr>
          <w:rFonts w:hint="eastAsia"/>
          <w:lang w:eastAsia="zh-CN"/>
        </w:rPr>
        <w:t>第</w:t>
      </w:r>
      <w:r>
        <w:rPr>
          <w:lang w:eastAsia="zh-CN"/>
        </w:rPr>
        <w:t>186</w:t>
      </w:r>
      <w:r>
        <w:rPr>
          <w:rFonts w:hint="eastAsia"/>
          <w:lang w:eastAsia="zh-CN"/>
        </w:rPr>
        <w:t>和</w:t>
      </w:r>
      <w:r>
        <w:rPr>
          <w:lang w:eastAsia="zh-CN"/>
        </w:rPr>
        <w:br/>
      </w:r>
      <w:r>
        <w:rPr>
          <w:rFonts w:hint="eastAsia"/>
          <w:lang w:eastAsia="zh-CN"/>
        </w:rPr>
        <w:t>第</w:t>
      </w:r>
      <w:r w:rsidRPr="00606B36">
        <w:rPr>
          <w:lang w:eastAsia="zh-CN"/>
        </w:rPr>
        <w:t>187</w:t>
      </w:r>
      <w:bookmarkEnd w:id="16"/>
      <w:r>
        <w:rPr>
          <w:rFonts w:hint="eastAsia"/>
          <w:lang w:eastAsia="zh-CN"/>
        </w:rPr>
        <w:t>号</w:t>
      </w:r>
      <w:r>
        <w:rPr>
          <w:lang w:eastAsia="zh-CN"/>
        </w:rPr>
        <w:t>建议书</w:t>
      </w:r>
      <w:r>
        <w:rPr>
          <w:rFonts w:hint="eastAsia"/>
          <w:lang w:eastAsia="zh-CN"/>
        </w:rPr>
        <w:t>的</w:t>
      </w:r>
      <w:r>
        <w:rPr>
          <w:lang w:eastAsia="zh-CN"/>
        </w:rPr>
        <w:t>现状</w:t>
      </w:r>
    </w:p>
    <w:p w:rsidR="004B5CF4" w:rsidRDefault="004B5CF4" w:rsidP="004B5CF4">
      <w:pPr>
        <w:pStyle w:val="H1"/>
        <w:ind w:right="2407"/>
        <w:rPr>
          <w:lang w:eastAsia="zh-CN"/>
        </w:rPr>
      </w:pPr>
      <w:r w:rsidRPr="00955568">
        <w:rPr>
          <w:rFonts w:hint="eastAsia"/>
          <w:lang w:val="en-US" w:eastAsia="zh-CN"/>
        </w:rPr>
        <w:t>1926</w:t>
      </w:r>
      <w:r>
        <w:rPr>
          <w:rFonts w:hint="eastAsia"/>
          <w:lang w:val="en-US" w:eastAsia="zh-CN"/>
        </w:rPr>
        <w:t>年《</w:t>
      </w:r>
      <w:r w:rsidRPr="00955568">
        <w:rPr>
          <w:rFonts w:hint="eastAsia"/>
          <w:lang w:val="en-US" w:eastAsia="zh-CN"/>
        </w:rPr>
        <w:t>(</w:t>
      </w:r>
      <w:r w:rsidRPr="00955568">
        <w:rPr>
          <w:rFonts w:hint="eastAsia"/>
          <w:lang w:val="en-US" w:eastAsia="zh-CN"/>
        </w:rPr>
        <w:t>船长及徒工</w:t>
      </w:r>
      <w:r w:rsidRPr="00955568">
        <w:rPr>
          <w:rFonts w:hint="eastAsia"/>
          <w:lang w:val="en-US" w:eastAsia="zh-CN"/>
        </w:rPr>
        <w:t>)</w:t>
      </w:r>
      <w:r w:rsidRPr="00955568">
        <w:rPr>
          <w:rFonts w:hint="eastAsia"/>
          <w:lang w:val="en-US" w:eastAsia="zh-CN"/>
        </w:rPr>
        <w:t>遣返</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27</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Pr>
          <w:rFonts w:hint="eastAsia"/>
        </w:rPr>
        <w:t>27</w:t>
      </w:r>
      <w:r w:rsidRPr="008C2F0F">
        <w:rPr>
          <w:rFonts w:hint="eastAsia"/>
        </w:rPr>
        <w:t>号建议</w:t>
      </w:r>
      <w:r>
        <w:rPr>
          <w:rFonts w:hint="eastAsia"/>
        </w:rPr>
        <w:t>书已</w:t>
      </w:r>
      <w:r w:rsidRPr="008C2F0F">
        <w:rPr>
          <w:rFonts w:hint="eastAsia"/>
        </w:rPr>
        <w:t>于</w:t>
      </w:r>
      <w:r w:rsidRPr="008C2F0F">
        <w:rPr>
          <w:rFonts w:hint="eastAsia"/>
        </w:rPr>
        <w:t>1926</w:t>
      </w:r>
      <w:r w:rsidRPr="008C2F0F">
        <w:rPr>
          <w:rFonts w:hint="eastAsia"/>
        </w:rPr>
        <w:t>年通过，</w:t>
      </w:r>
      <w:r>
        <w:rPr>
          <w:rFonts w:hint="eastAsia"/>
        </w:rPr>
        <w:t>以建议采取步骤对</w:t>
      </w:r>
      <w:r>
        <w:t>那些</w:t>
      </w:r>
      <w:r w:rsidRPr="008C2F0F">
        <w:rPr>
          <w:rFonts w:hint="eastAsia"/>
        </w:rPr>
        <w:t>未</w:t>
      </w:r>
      <w:r>
        <w:rPr>
          <w:rFonts w:hint="eastAsia"/>
        </w:rPr>
        <w:t>被</w:t>
      </w:r>
      <w:r w:rsidRPr="008C2F0F">
        <w:rPr>
          <w:rFonts w:hint="eastAsia"/>
        </w:rPr>
        <w:t>第</w:t>
      </w:r>
      <w:r w:rsidRPr="008C2F0F">
        <w:rPr>
          <w:rFonts w:hint="eastAsia"/>
        </w:rPr>
        <w:t>23</w:t>
      </w:r>
      <w:r w:rsidRPr="008C2F0F">
        <w:rPr>
          <w:rFonts w:hint="eastAsia"/>
        </w:rPr>
        <w:t>号公约条款</w:t>
      </w:r>
      <w:r>
        <w:rPr>
          <w:rFonts w:hint="eastAsia"/>
        </w:rPr>
        <w:t>所</w:t>
      </w:r>
      <w:r>
        <w:t>覆盖的</w:t>
      </w:r>
      <w:r w:rsidRPr="008C2F0F">
        <w:rPr>
          <w:rFonts w:hint="eastAsia"/>
        </w:rPr>
        <w:t>船长和</w:t>
      </w:r>
      <w:r>
        <w:rPr>
          <w:rFonts w:hint="eastAsia"/>
        </w:rPr>
        <w:t>正式</w:t>
      </w:r>
      <w:r w:rsidRPr="008C2F0F">
        <w:rPr>
          <w:rFonts w:hint="eastAsia"/>
        </w:rPr>
        <w:t>契约学徒</w:t>
      </w:r>
      <w:r>
        <w:rPr>
          <w:rFonts w:hint="eastAsia"/>
        </w:rPr>
        <w:t>工的</w:t>
      </w:r>
      <w:r>
        <w:t>遣返</w:t>
      </w:r>
      <w:r>
        <w:rPr>
          <w:rFonts w:hint="eastAsia"/>
        </w:rPr>
        <w:t>事宜作出</w:t>
      </w:r>
      <w:r>
        <w:t>规定</w:t>
      </w:r>
      <w:r w:rsidRPr="008C2F0F">
        <w:rPr>
          <w:rFonts w:hint="eastAsia"/>
        </w:rPr>
        <w:t>。</w:t>
      </w:r>
      <w:r>
        <w:rPr>
          <w:rFonts w:hint="eastAsia"/>
        </w:rPr>
        <w:t>这</w:t>
      </w:r>
      <w:r>
        <w:t>一</w:t>
      </w:r>
      <w:r w:rsidRPr="008C2F0F">
        <w:rPr>
          <w:rFonts w:hint="eastAsia"/>
        </w:rPr>
        <w:t>建议书经</w:t>
      </w:r>
      <w:r>
        <w:rPr>
          <w:rFonts w:hint="eastAsia"/>
        </w:rPr>
        <w:t>过</w:t>
      </w:r>
      <w:r>
        <w:t>了第</w:t>
      </w:r>
      <w:r w:rsidRPr="008C2F0F">
        <w:rPr>
          <w:rFonts w:hint="eastAsia"/>
        </w:rPr>
        <w:t>166</w:t>
      </w:r>
      <w:r>
        <w:rPr>
          <w:rFonts w:hint="eastAsia"/>
        </w:rPr>
        <w:t>号</w:t>
      </w:r>
      <w:r>
        <w:t>公约</w:t>
      </w:r>
      <w:r w:rsidRPr="008C2F0F">
        <w:rPr>
          <w:rFonts w:hint="eastAsia"/>
        </w:rPr>
        <w:t>和第</w:t>
      </w:r>
      <w:r w:rsidRPr="008C2F0F">
        <w:rPr>
          <w:rFonts w:hint="eastAsia"/>
        </w:rPr>
        <w:t>174</w:t>
      </w:r>
      <w:r w:rsidRPr="008C2F0F">
        <w:rPr>
          <w:rFonts w:hint="eastAsia"/>
        </w:rPr>
        <w:t>号建议书</w:t>
      </w:r>
      <w:r>
        <w:rPr>
          <w:rFonts w:hint="eastAsia"/>
        </w:rPr>
        <w:t>的</w:t>
      </w:r>
      <w:r>
        <w:t>修订。</w:t>
      </w:r>
      <w:r w:rsidRPr="00255D53">
        <w:rPr>
          <w:rFonts w:hint="eastAsia"/>
          <w:color w:val="auto"/>
        </w:rPr>
        <w:t>特别</w:t>
      </w:r>
      <w:r w:rsidRPr="00255D53">
        <w:rPr>
          <w:color w:val="auto"/>
        </w:rPr>
        <w:t>三方委员会建议将</w:t>
      </w:r>
      <w:r>
        <w:rPr>
          <w:rFonts w:hint="eastAsia"/>
          <w:color w:val="auto"/>
        </w:rPr>
        <w:t>本</w:t>
      </w:r>
      <w:r w:rsidRPr="00255D53">
        <w:rPr>
          <w:rFonts w:hint="eastAsia"/>
          <w:color w:val="auto"/>
        </w:rPr>
        <w:t>建议书归类</w:t>
      </w:r>
      <w:r w:rsidRPr="00255D53">
        <w:rPr>
          <w:color w:val="auto"/>
        </w:rPr>
        <w:t>为</w:t>
      </w:r>
      <w:r w:rsidRPr="00255D53">
        <w:rPr>
          <w:rFonts w:asciiTheme="minorEastAsia" w:eastAsiaTheme="minorEastAsia" w:hAnsiTheme="minorEastAsia"/>
          <w:color w:val="auto"/>
        </w:rPr>
        <w:t>“</w:t>
      </w:r>
      <w:r w:rsidRPr="00255D53">
        <w:rPr>
          <w:rFonts w:asciiTheme="minorEastAsia" w:eastAsiaTheme="minorEastAsia" w:hAnsiTheme="minorEastAsia" w:hint="eastAsia"/>
          <w:color w:val="auto"/>
        </w:rPr>
        <w:t>过</w:t>
      </w:r>
      <w:r w:rsidRPr="00255D53">
        <w:rPr>
          <w:rFonts w:asciiTheme="minorEastAsia" w:eastAsiaTheme="minorEastAsia" w:hAnsiTheme="minorEastAsia"/>
          <w:color w:val="auto"/>
        </w:rPr>
        <w:t>时”</w:t>
      </w:r>
      <w:r w:rsidRPr="00255D53">
        <w:rPr>
          <w:rFonts w:asciiTheme="minorEastAsia" w:eastAsiaTheme="minorEastAsia" w:hAnsiTheme="minorEastAsia" w:hint="eastAsia"/>
          <w:color w:val="auto"/>
        </w:rPr>
        <w:t>，并</w:t>
      </w:r>
      <w:r w:rsidRPr="00255D53">
        <w:rPr>
          <w:rFonts w:asciiTheme="minorEastAsia" w:eastAsiaTheme="minorEastAsia" w:hAnsiTheme="minorEastAsia"/>
          <w:color w:val="auto"/>
        </w:rPr>
        <w:t>提议</w:t>
      </w:r>
      <w:r>
        <w:rPr>
          <w:rFonts w:asciiTheme="minorEastAsia" w:eastAsiaTheme="minorEastAsia" w:hAnsiTheme="minorEastAsia" w:hint="eastAsia"/>
          <w:color w:val="auto"/>
        </w:rPr>
        <w:t>予以</w:t>
      </w:r>
      <w:r w:rsidRPr="00255D53">
        <w:rPr>
          <w:rFonts w:asciiTheme="minorEastAsia" w:eastAsiaTheme="minorEastAsia" w:hAnsiTheme="minorEastAsia"/>
          <w:color w:val="auto"/>
        </w:rPr>
        <w:t>撤</w:t>
      </w:r>
      <w:r>
        <w:rPr>
          <w:rFonts w:asciiTheme="minorEastAsia" w:eastAsiaTheme="minorEastAsia" w:hAnsiTheme="minorEastAsia" w:hint="eastAsia"/>
          <w:color w:val="auto"/>
        </w:rPr>
        <w:t>销</w:t>
      </w:r>
      <w:r w:rsidRPr="00255D53">
        <w:rPr>
          <w:rFonts w:asciiTheme="minorEastAsia" w:eastAsiaTheme="minorEastAsia" w:hAnsiTheme="minorEastAsia" w:hint="eastAsia"/>
          <w:color w:val="auto"/>
        </w:rPr>
        <w:t>。</w:t>
      </w:r>
    </w:p>
    <w:p w:rsidR="004B5CF4" w:rsidRDefault="004B5CF4" w:rsidP="004B5CF4">
      <w:pPr>
        <w:pStyle w:val="H1"/>
        <w:rPr>
          <w:lang w:eastAsia="zh-CN"/>
        </w:rPr>
      </w:pPr>
      <w:r w:rsidRPr="00955568">
        <w:rPr>
          <w:rFonts w:hint="eastAsia"/>
          <w:lang w:val="en-US" w:eastAsia="zh-CN"/>
        </w:rPr>
        <w:t>1929</w:t>
      </w:r>
      <w:r>
        <w:rPr>
          <w:rFonts w:hint="eastAsia"/>
          <w:lang w:val="en-US" w:eastAsia="zh-CN"/>
        </w:rPr>
        <w:t>年《</w:t>
      </w:r>
      <w:r w:rsidRPr="00955568">
        <w:rPr>
          <w:rFonts w:hint="eastAsia"/>
          <w:lang w:val="en-US" w:eastAsia="zh-CN"/>
        </w:rPr>
        <w:t>防止工业事故</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31</w:t>
      </w:r>
      <w:r w:rsidRPr="00955568">
        <w:rPr>
          <w:rFonts w:hint="eastAsia"/>
          <w:lang w:val="en-US" w:eastAsia="zh-CN"/>
        </w:rPr>
        <w:t>号</w:t>
      </w:r>
      <w:r w:rsidRPr="00955568">
        <w:rPr>
          <w:rFonts w:hint="eastAsia"/>
          <w:lang w:val="en-US" w:eastAsia="zh-CN"/>
        </w:rPr>
        <w:t>)</w:t>
      </w:r>
    </w:p>
    <w:p w:rsidR="004B5CF4" w:rsidRPr="009957E8" w:rsidRDefault="004B5CF4" w:rsidP="004B5CF4">
      <w:pPr>
        <w:pStyle w:val="ParaNum"/>
        <w:spacing w:line="300" w:lineRule="auto"/>
        <w:rPr>
          <w:color w:val="auto"/>
        </w:rPr>
      </w:pPr>
      <w:r w:rsidRPr="009957E8">
        <w:rPr>
          <w:rFonts w:hint="eastAsia"/>
          <w:color w:val="auto"/>
        </w:rPr>
        <w:t>第</w:t>
      </w:r>
      <w:r w:rsidRPr="009957E8">
        <w:rPr>
          <w:rFonts w:hint="eastAsia"/>
          <w:color w:val="auto"/>
        </w:rPr>
        <w:t>31</w:t>
      </w:r>
      <w:r w:rsidRPr="009957E8">
        <w:rPr>
          <w:rFonts w:hint="eastAsia"/>
          <w:color w:val="auto"/>
        </w:rPr>
        <w:t>号建议书于</w:t>
      </w:r>
      <w:r w:rsidRPr="009957E8">
        <w:rPr>
          <w:rFonts w:hint="eastAsia"/>
          <w:color w:val="auto"/>
        </w:rPr>
        <w:t>1929</w:t>
      </w:r>
      <w:r w:rsidRPr="009957E8">
        <w:rPr>
          <w:rFonts w:hint="eastAsia"/>
          <w:color w:val="auto"/>
        </w:rPr>
        <w:t>年通过，以建议在预防工业事故时应加以考虑的原则和规则。本建议书中包含的大多数原则都包含在更新的文书中，如第</w:t>
      </w:r>
      <w:r w:rsidRPr="009957E8">
        <w:rPr>
          <w:rFonts w:hint="eastAsia"/>
          <w:color w:val="auto"/>
        </w:rPr>
        <w:t>155</w:t>
      </w:r>
      <w:r w:rsidRPr="009957E8">
        <w:rPr>
          <w:rFonts w:hint="eastAsia"/>
          <w:color w:val="auto"/>
        </w:rPr>
        <w:t>号公约及其议定书、第</w:t>
      </w:r>
      <w:r w:rsidRPr="009957E8">
        <w:rPr>
          <w:rFonts w:hint="eastAsia"/>
          <w:color w:val="auto"/>
        </w:rPr>
        <w:t>161</w:t>
      </w:r>
      <w:r w:rsidRPr="009957E8">
        <w:rPr>
          <w:rFonts w:hint="eastAsia"/>
          <w:color w:val="auto"/>
        </w:rPr>
        <w:t>号公约和第</w:t>
      </w:r>
      <w:r w:rsidRPr="009957E8">
        <w:rPr>
          <w:rFonts w:hint="eastAsia"/>
          <w:color w:val="auto"/>
        </w:rPr>
        <w:t>187</w:t>
      </w:r>
      <w:r w:rsidRPr="009957E8">
        <w:rPr>
          <w:rFonts w:hint="eastAsia"/>
          <w:color w:val="auto"/>
        </w:rPr>
        <w:t>号公约以及相关的建议书。标准审议</w:t>
      </w:r>
      <w:r w:rsidRPr="009957E8">
        <w:rPr>
          <w:color w:val="auto"/>
        </w:rPr>
        <w:t>机制三方</w:t>
      </w:r>
      <w:r w:rsidRPr="009957E8">
        <w:rPr>
          <w:rFonts w:hint="eastAsia"/>
          <w:color w:val="auto"/>
        </w:rPr>
        <w:t>工作组建议将第</w:t>
      </w:r>
      <w:r w:rsidRPr="009957E8">
        <w:rPr>
          <w:rFonts w:hint="eastAsia"/>
          <w:color w:val="auto"/>
        </w:rPr>
        <w:t>31</w:t>
      </w:r>
      <w:r w:rsidRPr="009957E8">
        <w:rPr>
          <w:rFonts w:hint="eastAsia"/>
          <w:color w:val="auto"/>
        </w:rPr>
        <w:t>号建议书归类为“过时”，并提议予以</w:t>
      </w:r>
      <w:r w:rsidRPr="009957E8">
        <w:rPr>
          <w:color w:val="auto"/>
        </w:rPr>
        <w:t>撤销</w:t>
      </w:r>
      <w:r w:rsidRPr="009957E8">
        <w:rPr>
          <w:rFonts w:hint="eastAsia"/>
          <w:color w:val="auto"/>
        </w:rPr>
        <w:t>。</w:t>
      </w:r>
    </w:p>
    <w:p w:rsidR="004B5CF4" w:rsidRDefault="004B5CF4" w:rsidP="004B5CF4">
      <w:pPr>
        <w:pStyle w:val="H1"/>
        <w:rPr>
          <w:lang w:eastAsia="zh-CN"/>
        </w:rPr>
      </w:pPr>
      <w:r w:rsidRPr="00955568">
        <w:rPr>
          <w:rFonts w:hint="eastAsia"/>
          <w:lang w:val="en-US" w:eastAsia="zh-CN"/>
        </w:rPr>
        <w:t>1936</w:t>
      </w:r>
      <w:r>
        <w:rPr>
          <w:rFonts w:hint="eastAsia"/>
          <w:lang w:val="en-US" w:eastAsia="zh-CN"/>
        </w:rPr>
        <w:t>年《</w:t>
      </w:r>
      <w:r w:rsidRPr="00955568">
        <w:rPr>
          <w:rFonts w:hint="eastAsia"/>
          <w:lang w:val="en-US" w:eastAsia="zh-CN"/>
        </w:rPr>
        <w:t>(</w:t>
      </w:r>
      <w:r w:rsidRPr="00955568">
        <w:rPr>
          <w:rFonts w:hint="eastAsia"/>
          <w:lang w:val="en-US" w:eastAsia="zh-CN"/>
        </w:rPr>
        <w:t>海上</w:t>
      </w:r>
      <w:r w:rsidRPr="00955568">
        <w:rPr>
          <w:rFonts w:hint="eastAsia"/>
          <w:lang w:val="en-US" w:eastAsia="zh-CN"/>
        </w:rPr>
        <w:t>)</w:t>
      </w:r>
      <w:r w:rsidRPr="00955568">
        <w:rPr>
          <w:rFonts w:hint="eastAsia"/>
          <w:lang w:val="en-US" w:eastAsia="zh-CN"/>
        </w:rPr>
        <w:t>工时和配员</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49</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t>4</w:t>
      </w:r>
      <w:r w:rsidRPr="008C2F0F">
        <w:rPr>
          <w:rFonts w:hint="eastAsia"/>
        </w:rPr>
        <w:t>9</w:t>
      </w:r>
      <w:r w:rsidRPr="008C2F0F">
        <w:rPr>
          <w:rFonts w:hint="eastAsia"/>
        </w:rPr>
        <w:t>号建议</w:t>
      </w:r>
      <w:r>
        <w:rPr>
          <w:rFonts w:hint="eastAsia"/>
        </w:rPr>
        <w:t>书</w:t>
      </w:r>
      <w:r w:rsidRPr="008C2F0F">
        <w:rPr>
          <w:rFonts w:hint="eastAsia"/>
        </w:rPr>
        <w:t>于</w:t>
      </w:r>
      <w:r w:rsidRPr="008C2F0F">
        <w:rPr>
          <w:rFonts w:hint="eastAsia"/>
        </w:rPr>
        <w:t>1936</w:t>
      </w:r>
      <w:r w:rsidRPr="008C2F0F">
        <w:rPr>
          <w:rFonts w:hint="eastAsia"/>
        </w:rPr>
        <w:t>年通过，</w:t>
      </w:r>
      <w:r>
        <w:rPr>
          <w:rFonts w:hint="eastAsia"/>
        </w:rPr>
        <w:t>以</w:t>
      </w:r>
      <w:r w:rsidRPr="008C2F0F">
        <w:rPr>
          <w:rFonts w:hint="eastAsia"/>
        </w:rPr>
        <w:t>建议</w:t>
      </w:r>
      <w:r>
        <w:rPr>
          <w:rFonts w:hint="eastAsia"/>
        </w:rPr>
        <w:t>各</w:t>
      </w:r>
      <w:r w:rsidRPr="008C2F0F">
        <w:rPr>
          <w:rFonts w:hint="eastAsia"/>
        </w:rPr>
        <w:t>成员国</w:t>
      </w:r>
      <w:r>
        <w:rPr>
          <w:rFonts w:hint="eastAsia"/>
        </w:rPr>
        <w:t>应</w:t>
      </w:r>
      <w:r w:rsidRPr="008C2F0F">
        <w:rPr>
          <w:rFonts w:hint="eastAsia"/>
        </w:rPr>
        <w:t>调查</w:t>
      </w:r>
      <w:r>
        <w:rPr>
          <w:rFonts w:hint="eastAsia"/>
        </w:rPr>
        <w:t>那些仅从事国家海岸贸易船舶上的</w:t>
      </w:r>
      <w:r w:rsidRPr="008C2F0F">
        <w:rPr>
          <w:rFonts w:hint="eastAsia"/>
        </w:rPr>
        <w:t>条件并采取</w:t>
      </w:r>
      <w:r>
        <w:rPr>
          <w:rFonts w:hint="eastAsia"/>
        </w:rPr>
        <w:t>所</w:t>
      </w:r>
      <w:r>
        <w:t>有</w:t>
      </w:r>
      <w:r w:rsidRPr="008C2F0F">
        <w:rPr>
          <w:rFonts w:hint="eastAsia"/>
        </w:rPr>
        <w:t>必要措施</w:t>
      </w:r>
      <w:r>
        <w:rPr>
          <w:rFonts w:hint="eastAsia"/>
        </w:rPr>
        <w:t>预防加班加点</w:t>
      </w:r>
      <w:r>
        <w:t>和</w:t>
      </w:r>
      <w:r w:rsidRPr="008C2F0F">
        <w:rPr>
          <w:rFonts w:hint="eastAsia"/>
        </w:rPr>
        <w:t>配员不足。</w:t>
      </w:r>
      <w:r>
        <w:rPr>
          <w:rFonts w:hint="eastAsia"/>
        </w:rPr>
        <w:t>特别</w:t>
      </w:r>
      <w:r>
        <w:t>三方委员会建议将</w:t>
      </w:r>
      <w:r w:rsidRPr="008C2F0F">
        <w:rPr>
          <w:rFonts w:hint="eastAsia"/>
        </w:rPr>
        <w:t>第</w:t>
      </w:r>
      <w:r w:rsidRPr="008C2F0F">
        <w:rPr>
          <w:rFonts w:hint="eastAsia"/>
        </w:rPr>
        <w:t>49</w:t>
      </w:r>
      <w:r w:rsidRPr="008C2F0F">
        <w:rPr>
          <w:rFonts w:hint="eastAsia"/>
        </w:rPr>
        <w:t>号建议书归</w:t>
      </w:r>
      <w:r>
        <w:rPr>
          <w:rFonts w:hint="eastAsia"/>
        </w:rPr>
        <w:t>类</w:t>
      </w:r>
      <w:r w:rsidRPr="008C2F0F">
        <w:rPr>
          <w:rFonts w:hint="eastAsia"/>
        </w:rPr>
        <w:t>为“过时”</w:t>
      </w:r>
      <w:r>
        <w:rPr>
          <w:rFonts w:hint="eastAsia"/>
        </w:rPr>
        <w:t>，</w:t>
      </w:r>
      <w:r w:rsidRPr="008C2F0F">
        <w:rPr>
          <w:rFonts w:hint="eastAsia"/>
        </w:rPr>
        <w:t>并</w:t>
      </w:r>
      <w:r>
        <w:rPr>
          <w:rFonts w:hint="eastAsia"/>
        </w:rPr>
        <w:t>提</w:t>
      </w:r>
      <w:r w:rsidRPr="008C2F0F">
        <w:rPr>
          <w:rFonts w:hint="eastAsia"/>
        </w:rPr>
        <w:t>议</w:t>
      </w:r>
      <w:r>
        <w:rPr>
          <w:rFonts w:hint="eastAsia"/>
        </w:rPr>
        <w:t>予以</w:t>
      </w:r>
      <w:r w:rsidRPr="008C2F0F">
        <w:rPr>
          <w:rFonts w:hint="eastAsia"/>
        </w:rPr>
        <w:t>撤</w:t>
      </w:r>
      <w:r>
        <w:rPr>
          <w:rFonts w:hint="eastAsia"/>
        </w:rPr>
        <w:t>销</w:t>
      </w:r>
      <w:r>
        <w:t>。</w:t>
      </w:r>
    </w:p>
    <w:p w:rsidR="004B5CF4" w:rsidRDefault="004B5CF4" w:rsidP="004B5CF4">
      <w:pPr>
        <w:pStyle w:val="H1"/>
        <w:ind w:right="2266"/>
        <w:rPr>
          <w:lang w:eastAsia="zh-CN"/>
        </w:rPr>
      </w:pPr>
      <w:r w:rsidRPr="00955568">
        <w:rPr>
          <w:rFonts w:hint="eastAsia"/>
          <w:lang w:val="en-US" w:eastAsia="zh-CN"/>
        </w:rPr>
        <w:t>1958</w:t>
      </w:r>
      <w:r>
        <w:rPr>
          <w:rFonts w:hint="eastAsia"/>
          <w:lang w:val="en-US" w:eastAsia="zh-CN"/>
        </w:rPr>
        <w:t>年《</w:t>
      </w:r>
      <w:r w:rsidRPr="00955568">
        <w:rPr>
          <w:rFonts w:hint="eastAsia"/>
          <w:lang w:val="en-US" w:eastAsia="zh-CN"/>
        </w:rPr>
        <w:t>(</w:t>
      </w:r>
      <w:r w:rsidRPr="00955568">
        <w:rPr>
          <w:rFonts w:hint="eastAsia"/>
          <w:lang w:val="en-US" w:eastAsia="zh-CN"/>
        </w:rPr>
        <w:t>外国船舶</w:t>
      </w:r>
      <w:r w:rsidRPr="00955568">
        <w:rPr>
          <w:rFonts w:hint="eastAsia"/>
          <w:lang w:val="en-US" w:eastAsia="zh-CN"/>
        </w:rPr>
        <w:t>)</w:t>
      </w:r>
      <w:r w:rsidRPr="00955568">
        <w:rPr>
          <w:rFonts w:hint="eastAsia"/>
          <w:lang w:val="en-US" w:eastAsia="zh-CN"/>
        </w:rPr>
        <w:t>海员契约</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107</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107</w:t>
      </w:r>
      <w:r w:rsidRPr="008C2F0F">
        <w:rPr>
          <w:rFonts w:hint="eastAsia"/>
        </w:rPr>
        <w:t>号建议书于</w:t>
      </w:r>
      <w:r w:rsidRPr="008C2F0F">
        <w:rPr>
          <w:rFonts w:hint="eastAsia"/>
        </w:rPr>
        <w:t>1958</w:t>
      </w:r>
      <w:r w:rsidRPr="008C2F0F">
        <w:rPr>
          <w:rFonts w:hint="eastAsia"/>
        </w:rPr>
        <w:t>年通过，</w:t>
      </w:r>
      <w:r>
        <w:rPr>
          <w:rFonts w:hint="eastAsia"/>
        </w:rPr>
        <w:t>其</w:t>
      </w:r>
      <w:r>
        <w:t>目的在于</w:t>
      </w:r>
      <w:r>
        <w:rPr>
          <w:rFonts w:hint="eastAsia"/>
        </w:rPr>
        <w:t>不</w:t>
      </w:r>
      <w:r>
        <w:t>鼓励</w:t>
      </w:r>
      <w:r>
        <w:rPr>
          <w:rFonts w:hint="eastAsia"/>
        </w:rPr>
        <w:t>海员加入在外国注册的船舶</w:t>
      </w:r>
      <w:r w:rsidRPr="008C2F0F">
        <w:rPr>
          <w:rFonts w:hint="eastAsia"/>
        </w:rPr>
        <w:t>，除非提供</w:t>
      </w:r>
      <w:r>
        <w:rPr>
          <w:rFonts w:hint="eastAsia"/>
        </w:rPr>
        <w:t>了</w:t>
      </w:r>
      <w:r w:rsidRPr="008C2F0F">
        <w:rPr>
          <w:rFonts w:hint="eastAsia"/>
        </w:rPr>
        <w:t>足够的保护。就海上就业方</w:t>
      </w:r>
      <w:r>
        <w:rPr>
          <w:rFonts w:hint="eastAsia"/>
        </w:rPr>
        <w:t>式</w:t>
      </w:r>
      <w:r w:rsidRPr="008C2F0F">
        <w:rPr>
          <w:rFonts w:hint="eastAsia"/>
        </w:rPr>
        <w:t>而言，其条款似乎已完全过时。</w:t>
      </w:r>
      <w:r>
        <w:rPr>
          <w:rFonts w:hint="eastAsia"/>
        </w:rPr>
        <w:t>特别</w:t>
      </w:r>
      <w:r>
        <w:t>三方委员会</w:t>
      </w:r>
      <w:r w:rsidRPr="008C2F0F">
        <w:rPr>
          <w:rFonts w:hint="eastAsia"/>
        </w:rPr>
        <w:t>建议将本建议书归类为“过时”</w:t>
      </w:r>
      <w:r>
        <w:rPr>
          <w:rFonts w:hint="eastAsia"/>
        </w:rPr>
        <w:t>，</w:t>
      </w:r>
      <w:r w:rsidRPr="008C2F0F">
        <w:rPr>
          <w:rFonts w:hint="eastAsia"/>
        </w:rPr>
        <w:t>并</w:t>
      </w:r>
      <w:r>
        <w:rPr>
          <w:rFonts w:hint="eastAsia"/>
        </w:rPr>
        <w:t>提议</w:t>
      </w:r>
      <w:r>
        <w:t>予以撤销。</w:t>
      </w:r>
    </w:p>
    <w:p w:rsidR="004B5CF4" w:rsidRDefault="004B5CF4" w:rsidP="004B5CF4">
      <w:pPr>
        <w:pStyle w:val="H1"/>
        <w:keepNext/>
        <w:keepLines/>
        <w:rPr>
          <w:lang w:eastAsia="zh-CN"/>
        </w:rPr>
      </w:pPr>
      <w:r w:rsidRPr="00955568">
        <w:rPr>
          <w:rFonts w:hint="eastAsia"/>
          <w:lang w:val="en-US" w:eastAsia="zh-CN"/>
        </w:rPr>
        <w:t>1970</w:t>
      </w:r>
      <w:r>
        <w:rPr>
          <w:rFonts w:hint="eastAsia"/>
          <w:lang w:val="en-US" w:eastAsia="zh-CN"/>
        </w:rPr>
        <w:t>年《</w:t>
      </w:r>
      <w:r w:rsidRPr="00955568">
        <w:rPr>
          <w:rFonts w:hint="eastAsia"/>
          <w:lang w:val="en-US" w:eastAsia="zh-CN"/>
        </w:rPr>
        <w:t>(</w:t>
      </w:r>
      <w:r w:rsidRPr="00955568">
        <w:rPr>
          <w:rFonts w:hint="eastAsia"/>
          <w:lang w:val="en-US" w:eastAsia="zh-CN"/>
        </w:rPr>
        <w:t>海员</w:t>
      </w:r>
      <w:r w:rsidRPr="00955568">
        <w:rPr>
          <w:rFonts w:hint="eastAsia"/>
          <w:lang w:val="en-US" w:eastAsia="zh-CN"/>
        </w:rPr>
        <w:t>)</w:t>
      </w:r>
      <w:r w:rsidRPr="00955568">
        <w:rPr>
          <w:rFonts w:hint="eastAsia"/>
          <w:lang w:val="en-US" w:eastAsia="zh-CN"/>
        </w:rPr>
        <w:t>职业培训</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137</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137</w:t>
      </w:r>
      <w:r w:rsidRPr="008C2F0F">
        <w:rPr>
          <w:rFonts w:hint="eastAsia"/>
        </w:rPr>
        <w:t>号建议</w:t>
      </w:r>
      <w:r>
        <w:rPr>
          <w:rFonts w:hint="eastAsia"/>
        </w:rPr>
        <w:t>书</w:t>
      </w:r>
      <w:r>
        <w:t>于</w:t>
      </w:r>
      <w:r w:rsidRPr="008C2F0F">
        <w:rPr>
          <w:rFonts w:hint="eastAsia"/>
        </w:rPr>
        <w:t>1970</w:t>
      </w:r>
      <w:r w:rsidRPr="008C2F0F">
        <w:rPr>
          <w:rFonts w:hint="eastAsia"/>
        </w:rPr>
        <w:t>年通过，</w:t>
      </w:r>
      <w:r>
        <w:rPr>
          <w:rFonts w:hint="eastAsia"/>
        </w:rPr>
        <w:t>以便</w:t>
      </w:r>
      <w:r w:rsidRPr="008C2F0F">
        <w:rPr>
          <w:rFonts w:hint="eastAsia"/>
        </w:rPr>
        <w:t>为国家海员培训政策</w:t>
      </w:r>
      <w:r>
        <w:rPr>
          <w:rFonts w:hint="eastAsia"/>
        </w:rPr>
        <w:t>的</w:t>
      </w:r>
      <w:r>
        <w:t>实施工作</w:t>
      </w:r>
      <w:r w:rsidRPr="008C2F0F">
        <w:rPr>
          <w:rFonts w:hint="eastAsia"/>
        </w:rPr>
        <w:t>提供指导。它</w:t>
      </w:r>
      <w:r>
        <w:rPr>
          <w:rFonts w:hint="eastAsia"/>
        </w:rPr>
        <w:t>经</w:t>
      </w:r>
      <w:r w:rsidRPr="008C2F0F">
        <w:rPr>
          <w:rFonts w:hint="eastAsia"/>
        </w:rPr>
        <w:t>由</w:t>
      </w:r>
      <w:r>
        <w:rPr>
          <w:rFonts w:hint="eastAsia"/>
        </w:rPr>
        <w:t>《</w:t>
      </w:r>
      <w:r w:rsidRPr="008C2F0F">
        <w:rPr>
          <w:rFonts w:hint="eastAsia"/>
        </w:rPr>
        <w:t>2006</w:t>
      </w:r>
      <w:r w:rsidRPr="008C2F0F">
        <w:rPr>
          <w:rFonts w:hint="eastAsia"/>
        </w:rPr>
        <w:t>年</w:t>
      </w:r>
      <w:r>
        <w:rPr>
          <w:rFonts w:hint="eastAsia"/>
        </w:rPr>
        <w:t>海事</w:t>
      </w:r>
      <w:r>
        <w:t>劳工</w:t>
      </w:r>
      <w:r>
        <w:rPr>
          <w:rFonts w:hint="eastAsia"/>
        </w:rPr>
        <w:t>公约</w:t>
      </w:r>
      <w:r>
        <w:t>》</w:t>
      </w:r>
      <w:r>
        <w:rPr>
          <w:rFonts w:hint="eastAsia"/>
        </w:rPr>
        <w:t>加</w:t>
      </w:r>
      <w:r>
        <w:t>以修订。</w:t>
      </w:r>
      <w:r>
        <w:rPr>
          <w:rFonts w:hint="eastAsia"/>
        </w:rPr>
        <w:t>特别</w:t>
      </w:r>
      <w:r>
        <w:t>三方委员会</w:t>
      </w:r>
      <w:r w:rsidRPr="008C2F0F">
        <w:rPr>
          <w:rFonts w:hint="eastAsia"/>
        </w:rPr>
        <w:t>建议将本建议书归类为“过时”</w:t>
      </w:r>
      <w:r>
        <w:rPr>
          <w:rFonts w:hint="eastAsia"/>
        </w:rPr>
        <w:t>，</w:t>
      </w:r>
      <w:r w:rsidRPr="008C2F0F">
        <w:rPr>
          <w:rFonts w:hint="eastAsia"/>
        </w:rPr>
        <w:t>并提议</w:t>
      </w:r>
      <w:r>
        <w:rPr>
          <w:rFonts w:hint="eastAsia"/>
        </w:rPr>
        <w:t>予以</w:t>
      </w:r>
      <w:r>
        <w:t>撤销</w:t>
      </w:r>
      <w:r w:rsidRPr="008C2F0F">
        <w:rPr>
          <w:rFonts w:hint="eastAsia"/>
        </w:rPr>
        <w:t>。</w:t>
      </w:r>
    </w:p>
    <w:p w:rsidR="004B5CF4" w:rsidRDefault="004B5CF4" w:rsidP="00542323">
      <w:pPr>
        <w:pStyle w:val="H1"/>
        <w:keepNext/>
        <w:spacing w:before="450"/>
        <w:ind w:right="1332"/>
        <w:rPr>
          <w:lang w:eastAsia="zh-CN"/>
        </w:rPr>
      </w:pPr>
      <w:r w:rsidRPr="00955568">
        <w:rPr>
          <w:rFonts w:hint="eastAsia"/>
          <w:lang w:val="en-US" w:eastAsia="zh-CN"/>
        </w:rPr>
        <w:lastRenderedPageBreak/>
        <w:t>1970</w:t>
      </w:r>
      <w:r>
        <w:rPr>
          <w:rFonts w:hint="eastAsia"/>
          <w:lang w:val="en-US" w:eastAsia="zh-CN"/>
        </w:rPr>
        <w:t>年《</w:t>
      </w:r>
      <w:r w:rsidRPr="00955568">
        <w:rPr>
          <w:rFonts w:hint="eastAsia"/>
          <w:lang w:val="en-US" w:eastAsia="zh-CN"/>
        </w:rPr>
        <w:t>(</w:t>
      </w:r>
      <w:r w:rsidRPr="00955568">
        <w:rPr>
          <w:rFonts w:hint="eastAsia"/>
          <w:lang w:val="en-US" w:eastAsia="zh-CN"/>
        </w:rPr>
        <w:t>技术发展</w:t>
      </w:r>
      <w:r w:rsidRPr="00955568">
        <w:rPr>
          <w:rFonts w:hint="eastAsia"/>
          <w:lang w:val="en-US" w:eastAsia="zh-CN"/>
        </w:rPr>
        <w:t>)</w:t>
      </w:r>
      <w:r w:rsidRPr="00955568">
        <w:rPr>
          <w:rFonts w:hint="eastAsia"/>
          <w:lang w:val="en-US" w:eastAsia="zh-CN"/>
        </w:rPr>
        <w:t>海员就业</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139</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139</w:t>
      </w:r>
      <w:r w:rsidRPr="008C2F0F">
        <w:rPr>
          <w:rFonts w:hint="eastAsia"/>
        </w:rPr>
        <w:t>号建议</w:t>
      </w:r>
      <w:r>
        <w:rPr>
          <w:rFonts w:hint="eastAsia"/>
        </w:rPr>
        <w:t>书</w:t>
      </w:r>
      <w:r>
        <w:t>于</w:t>
      </w:r>
      <w:r w:rsidRPr="008C2F0F">
        <w:rPr>
          <w:rFonts w:hint="eastAsia"/>
        </w:rPr>
        <w:t>1970</w:t>
      </w:r>
      <w:r w:rsidRPr="008C2F0F">
        <w:rPr>
          <w:rFonts w:hint="eastAsia"/>
        </w:rPr>
        <w:t>年通过，以解决技术发展造成的海</w:t>
      </w:r>
      <w:r>
        <w:rPr>
          <w:rFonts w:hint="eastAsia"/>
        </w:rPr>
        <w:t>员</w:t>
      </w:r>
      <w:r>
        <w:t>就业岗位</w:t>
      </w:r>
      <w:r w:rsidRPr="008C2F0F">
        <w:rPr>
          <w:rFonts w:hint="eastAsia"/>
        </w:rPr>
        <w:t>减少的问题。虽然</w:t>
      </w:r>
      <w:r>
        <w:rPr>
          <w:rFonts w:hint="eastAsia"/>
        </w:rPr>
        <w:t>《</w:t>
      </w:r>
      <w:r w:rsidRPr="008C2F0F">
        <w:rPr>
          <w:rFonts w:hint="eastAsia"/>
        </w:rPr>
        <w:t>2006</w:t>
      </w:r>
      <w:r w:rsidRPr="008C2F0F">
        <w:rPr>
          <w:rFonts w:hint="eastAsia"/>
        </w:rPr>
        <w:t>年海事劳工公约</w:t>
      </w:r>
      <w:r>
        <w:rPr>
          <w:rFonts w:hint="eastAsia"/>
        </w:rPr>
        <w:t>》</w:t>
      </w:r>
      <w:r w:rsidRPr="008C2F0F">
        <w:rPr>
          <w:rFonts w:hint="eastAsia"/>
        </w:rPr>
        <w:t>没有具体</w:t>
      </w:r>
      <w:r>
        <w:rPr>
          <w:rFonts w:hint="eastAsia"/>
        </w:rPr>
        <w:t>解决</w:t>
      </w:r>
      <w:r w:rsidRPr="008C2F0F">
        <w:rPr>
          <w:rFonts w:hint="eastAsia"/>
        </w:rPr>
        <w:t>技术发展问题，但</w:t>
      </w:r>
      <w:r>
        <w:rPr>
          <w:rFonts w:hint="eastAsia"/>
        </w:rPr>
        <w:t>各</w:t>
      </w:r>
      <w:r>
        <w:t>项规则在很</w:t>
      </w:r>
      <w:r>
        <w:rPr>
          <w:rFonts w:hint="eastAsia"/>
        </w:rPr>
        <w:t>大</w:t>
      </w:r>
      <w:r>
        <w:t>程度上</w:t>
      </w:r>
      <w:r>
        <w:rPr>
          <w:rFonts w:hint="eastAsia"/>
        </w:rPr>
        <w:t>确保</w:t>
      </w:r>
      <w:r>
        <w:t>了</w:t>
      </w:r>
      <w:r w:rsidRPr="008C2F0F">
        <w:rPr>
          <w:rFonts w:hint="eastAsia"/>
        </w:rPr>
        <w:t>建议书所寻求的保护。</w:t>
      </w:r>
      <w:r>
        <w:rPr>
          <w:rFonts w:hint="eastAsia"/>
        </w:rPr>
        <w:t>特别</w:t>
      </w:r>
      <w:r>
        <w:t>三方委员会</w:t>
      </w:r>
      <w:r w:rsidRPr="008C2F0F">
        <w:rPr>
          <w:rFonts w:hint="eastAsia"/>
        </w:rPr>
        <w:t>建议将本建议书归类为“过时”</w:t>
      </w:r>
      <w:r>
        <w:rPr>
          <w:rFonts w:hint="eastAsia"/>
        </w:rPr>
        <w:t>，</w:t>
      </w:r>
      <w:r w:rsidRPr="008C2F0F">
        <w:rPr>
          <w:rFonts w:hint="eastAsia"/>
        </w:rPr>
        <w:t>并</w:t>
      </w:r>
      <w:r>
        <w:rPr>
          <w:rFonts w:hint="eastAsia"/>
        </w:rPr>
        <w:t>提议予以</w:t>
      </w:r>
      <w:r>
        <w:t>撤销</w:t>
      </w:r>
      <w:r w:rsidRPr="008C2F0F">
        <w:rPr>
          <w:rFonts w:hint="eastAsia"/>
        </w:rPr>
        <w:t>。</w:t>
      </w:r>
    </w:p>
    <w:p w:rsidR="004B5CF4" w:rsidRDefault="004B5CF4" w:rsidP="004B5CF4">
      <w:pPr>
        <w:pStyle w:val="H1"/>
        <w:ind w:right="2266"/>
        <w:rPr>
          <w:lang w:eastAsia="zh-CN"/>
        </w:rPr>
      </w:pPr>
      <w:r w:rsidRPr="00955568">
        <w:rPr>
          <w:rFonts w:hint="eastAsia"/>
          <w:lang w:val="en-US" w:eastAsia="zh-CN"/>
        </w:rPr>
        <w:t>1976</w:t>
      </w:r>
      <w:r>
        <w:rPr>
          <w:rFonts w:hint="eastAsia"/>
          <w:lang w:val="en-US" w:eastAsia="zh-CN"/>
        </w:rPr>
        <w:t>年《</w:t>
      </w:r>
      <w:r w:rsidRPr="00955568">
        <w:rPr>
          <w:rFonts w:hint="eastAsia"/>
          <w:lang w:val="en-US" w:eastAsia="zh-CN"/>
        </w:rPr>
        <w:t>保护未成</w:t>
      </w:r>
      <w:r>
        <w:rPr>
          <w:rFonts w:hint="eastAsia"/>
          <w:lang w:val="en-US" w:eastAsia="zh-CN"/>
        </w:rPr>
        <w:t>年</w:t>
      </w:r>
      <w:r w:rsidRPr="00955568">
        <w:rPr>
          <w:rFonts w:hint="eastAsia"/>
          <w:lang w:val="en-US" w:eastAsia="zh-CN"/>
        </w:rPr>
        <w:t>海员</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153</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153</w:t>
      </w:r>
      <w:r w:rsidRPr="008C2F0F">
        <w:rPr>
          <w:rFonts w:hint="eastAsia"/>
        </w:rPr>
        <w:t>号建议书于</w:t>
      </w:r>
      <w:r w:rsidRPr="008C2F0F">
        <w:rPr>
          <w:rFonts w:hint="eastAsia"/>
        </w:rPr>
        <w:t>1976</w:t>
      </w:r>
      <w:r w:rsidRPr="008C2F0F">
        <w:rPr>
          <w:rFonts w:hint="eastAsia"/>
        </w:rPr>
        <w:t>年通过，</w:t>
      </w:r>
      <w:r>
        <w:rPr>
          <w:rFonts w:hint="eastAsia"/>
        </w:rPr>
        <w:t>以便</w:t>
      </w:r>
      <w:r w:rsidRPr="008C2F0F">
        <w:rPr>
          <w:rFonts w:hint="eastAsia"/>
        </w:rPr>
        <w:t>就年轻海员和</w:t>
      </w:r>
      <w:r>
        <w:rPr>
          <w:rFonts w:hint="eastAsia"/>
        </w:rPr>
        <w:t>在</w:t>
      </w:r>
      <w:r>
        <w:t>船上</w:t>
      </w:r>
      <w:r>
        <w:rPr>
          <w:rFonts w:hint="eastAsia"/>
        </w:rPr>
        <w:t>就业</w:t>
      </w:r>
      <w:r>
        <w:t>的所有</w:t>
      </w:r>
      <w:r w:rsidRPr="008C2F0F">
        <w:rPr>
          <w:rFonts w:hint="eastAsia"/>
        </w:rPr>
        <w:t>18</w:t>
      </w:r>
      <w:r w:rsidRPr="008C2F0F">
        <w:rPr>
          <w:rFonts w:hint="eastAsia"/>
        </w:rPr>
        <w:t>岁以下青年</w:t>
      </w:r>
      <w:r>
        <w:rPr>
          <w:rFonts w:hint="eastAsia"/>
        </w:rPr>
        <w:t>工</w:t>
      </w:r>
      <w:r w:rsidRPr="008C2F0F">
        <w:rPr>
          <w:rFonts w:hint="eastAsia"/>
        </w:rPr>
        <w:t>人的工作条件方面的职业安全与卫生</w:t>
      </w:r>
      <w:r>
        <w:rPr>
          <w:rFonts w:hint="eastAsia"/>
        </w:rPr>
        <w:t>、</w:t>
      </w:r>
      <w:r w:rsidRPr="008C2F0F">
        <w:rPr>
          <w:rFonts w:hint="eastAsia"/>
        </w:rPr>
        <w:t>教育</w:t>
      </w:r>
      <w:r>
        <w:rPr>
          <w:rFonts w:hint="eastAsia"/>
        </w:rPr>
        <w:t>、职业指导与</w:t>
      </w:r>
      <w:r w:rsidRPr="008C2F0F">
        <w:rPr>
          <w:rFonts w:hint="eastAsia"/>
        </w:rPr>
        <w:t>培训</w:t>
      </w:r>
      <w:r>
        <w:rPr>
          <w:rFonts w:hint="eastAsia"/>
        </w:rPr>
        <w:t>、</w:t>
      </w:r>
      <w:r w:rsidRPr="008C2F0F">
        <w:rPr>
          <w:rFonts w:hint="eastAsia"/>
        </w:rPr>
        <w:t>工作时间和遣返</w:t>
      </w:r>
      <w:r>
        <w:rPr>
          <w:rFonts w:hint="eastAsia"/>
        </w:rPr>
        <w:t>事宜</w:t>
      </w:r>
      <w:r w:rsidRPr="008C2F0F">
        <w:rPr>
          <w:rFonts w:hint="eastAsia"/>
        </w:rPr>
        <w:t>提供指导。第</w:t>
      </w:r>
      <w:r w:rsidRPr="008C2F0F">
        <w:rPr>
          <w:rFonts w:hint="eastAsia"/>
        </w:rPr>
        <w:t>153</w:t>
      </w:r>
      <w:r w:rsidRPr="008C2F0F">
        <w:rPr>
          <w:rFonts w:hint="eastAsia"/>
        </w:rPr>
        <w:t>号建议书</w:t>
      </w:r>
      <w:r>
        <w:rPr>
          <w:rFonts w:hint="eastAsia"/>
        </w:rPr>
        <w:t>在</w:t>
      </w:r>
      <w:r>
        <w:t>很大程度上已</w:t>
      </w:r>
      <w:r w:rsidRPr="008C2F0F">
        <w:rPr>
          <w:rFonts w:hint="eastAsia"/>
        </w:rPr>
        <w:t>纳入</w:t>
      </w:r>
      <w:r>
        <w:rPr>
          <w:rFonts w:hint="eastAsia"/>
        </w:rPr>
        <w:t>《</w:t>
      </w:r>
      <w:r w:rsidRPr="008C2F0F">
        <w:rPr>
          <w:rFonts w:hint="eastAsia"/>
        </w:rPr>
        <w:t>2006</w:t>
      </w:r>
      <w:r w:rsidRPr="008C2F0F">
        <w:rPr>
          <w:rFonts w:hint="eastAsia"/>
        </w:rPr>
        <w:t>年</w:t>
      </w:r>
      <w:r>
        <w:rPr>
          <w:rFonts w:hint="eastAsia"/>
        </w:rPr>
        <w:t>海事</w:t>
      </w:r>
      <w:r>
        <w:t>劳工公约》</w:t>
      </w:r>
      <w:r w:rsidRPr="008C2F0F">
        <w:rPr>
          <w:rFonts w:hint="eastAsia"/>
        </w:rPr>
        <w:t>。</w:t>
      </w:r>
      <w:r>
        <w:rPr>
          <w:rFonts w:hint="eastAsia"/>
        </w:rPr>
        <w:t>《</w:t>
      </w:r>
      <w:r w:rsidRPr="008C2F0F">
        <w:rPr>
          <w:rFonts w:hint="eastAsia"/>
        </w:rPr>
        <w:t>2006</w:t>
      </w:r>
      <w:r w:rsidRPr="008C2F0F">
        <w:rPr>
          <w:rFonts w:hint="eastAsia"/>
        </w:rPr>
        <w:t>年</w:t>
      </w:r>
      <w:r>
        <w:rPr>
          <w:rFonts w:hint="eastAsia"/>
        </w:rPr>
        <w:t>海事</w:t>
      </w:r>
      <w:r>
        <w:t>劳工公约》</w:t>
      </w:r>
      <w:r>
        <w:rPr>
          <w:rFonts w:hint="eastAsia"/>
        </w:rPr>
        <w:t>未涵盖的规定已融入</w:t>
      </w:r>
      <w:r w:rsidRPr="008C2F0F">
        <w:rPr>
          <w:rFonts w:hint="eastAsia"/>
        </w:rPr>
        <w:t>其他一般</w:t>
      </w:r>
      <w:r>
        <w:rPr>
          <w:rFonts w:hint="eastAsia"/>
        </w:rPr>
        <w:t>性</w:t>
      </w:r>
      <w:r>
        <w:t>文书</w:t>
      </w:r>
      <w:r w:rsidRPr="008C2F0F">
        <w:rPr>
          <w:rFonts w:hint="eastAsia"/>
        </w:rPr>
        <w:t>。</w:t>
      </w:r>
      <w:r>
        <w:rPr>
          <w:rFonts w:hint="eastAsia"/>
        </w:rPr>
        <w:t>特别</w:t>
      </w:r>
      <w:r>
        <w:t>三方委员会</w:t>
      </w:r>
      <w:r w:rsidRPr="008C2F0F">
        <w:rPr>
          <w:rFonts w:hint="eastAsia"/>
        </w:rPr>
        <w:t>建议将本建议书归类为“过时”</w:t>
      </w:r>
      <w:r>
        <w:rPr>
          <w:rFonts w:hint="eastAsia"/>
        </w:rPr>
        <w:t>，并提</w:t>
      </w:r>
      <w:r>
        <w:t>议</w:t>
      </w:r>
      <w:r>
        <w:rPr>
          <w:rFonts w:hint="eastAsia"/>
        </w:rPr>
        <w:t>予以撤销</w:t>
      </w:r>
      <w:r w:rsidRPr="008C2F0F">
        <w:rPr>
          <w:rFonts w:hint="eastAsia"/>
        </w:rPr>
        <w:t>。</w:t>
      </w:r>
    </w:p>
    <w:p w:rsidR="004B5CF4" w:rsidRDefault="004B5CF4" w:rsidP="004B5CF4">
      <w:pPr>
        <w:pStyle w:val="H1"/>
        <w:rPr>
          <w:lang w:eastAsia="zh-CN"/>
        </w:rPr>
      </w:pPr>
      <w:r w:rsidRPr="00955568">
        <w:rPr>
          <w:rFonts w:hint="eastAsia"/>
          <w:lang w:val="en-US" w:eastAsia="zh-CN"/>
        </w:rPr>
        <w:t>1976</w:t>
      </w:r>
      <w:r>
        <w:rPr>
          <w:rFonts w:hint="eastAsia"/>
          <w:lang w:val="en-US" w:eastAsia="zh-CN"/>
        </w:rPr>
        <w:t>年《</w:t>
      </w:r>
      <w:r w:rsidRPr="00955568">
        <w:rPr>
          <w:rFonts w:hint="eastAsia"/>
          <w:lang w:val="en-US" w:eastAsia="zh-CN"/>
        </w:rPr>
        <w:t>(</w:t>
      </w:r>
      <w:r w:rsidRPr="00955568">
        <w:rPr>
          <w:rFonts w:hint="eastAsia"/>
          <w:lang w:val="en-US" w:eastAsia="zh-CN"/>
        </w:rPr>
        <w:t>海员</w:t>
      </w:r>
      <w:r w:rsidRPr="00955568">
        <w:rPr>
          <w:rFonts w:hint="eastAsia"/>
          <w:lang w:val="en-US" w:eastAsia="zh-CN"/>
        </w:rPr>
        <w:t>)</w:t>
      </w:r>
      <w:r w:rsidRPr="00955568">
        <w:rPr>
          <w:rFonts w:hint="eastAsia"/>
          <w:lang w:val="en-US" w:eastAsia="zh-CN"/>
        </w:rPr>
        <w:t>连续就业</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154</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Pr>
          <w:rFonts w:hint="eastAsia"/>
        </w:rPr>
        <w:t>第</w:t>
      </w:r>
      <w:r w:rsidRPr="008C2F0F">
        <w:rPr>
          <w:rFonts w:hint="eastAsia"/>
        </w:rPr>
        <w:t>154</w:t>
      </w:r>
      <w:r w:rsidRPr="008C2F0F">
        <w:rPr>
          <w:rFonts w:hint="eastAsia"/>
        </w:rPr>
        <w:t>号建议书于</w:t>
      </w:r>
      <w:r w:rsidRPr="008C2F0F">
        <w:rPr>
          <w:rFonts w:hint="eastAsia"/>
        </w:rPr>
        <w:t>1976</w:t>
      </w:r>
      <w:r w:rsidRPr="008C2F0F">
        <w:rPr>
          <w:rFonts w:hint="eastAsia"/>
        </w:rPr>
        <w:t>年通过，以</w:t>
      </w:r>
      <w:r>
        <w:rPr>
          <w:rFonts w:hint="eastAsia"/>
        </w:rPr>
        <w:t>对</w:t>
      </w:r>
      <w:r w:rsidRPr="008C2F0F">
        <w:rPr>
          <w:rFonts w:hint="eastAsia"/>
        </w:rPr>
        <w:t>第</w:t>
      </w:r>
      <w:r w:rsidRPr="008C2F0F">
        <w:rPr>
          <w:rFonts w:hint="eastAsia"/>
        </w:rPr>
        <w:t>145</w:t>
      </w:r>
      <w:r w:rsidRPr="008C2F0F">
        <w:rPr>
          <w:rFonts w:hint="eastAsia"/>
        </w:rPr>
        <w:t>号公约</w:t>
      </w:r>
      <w:r>
        <w:rPr>
          <w:rFonts w:hint="eastAsia"/>
        </w:rPr>
        <w:t>加以补充</w:t>
      </w:r>
      <w:r w:rsidRPr="008C2F0F">
        <w:rPr>
          <w:rFonts w:hint="eastAsia"/>
        </w:rPr>
        <w:t>并</w:t>
      </w:r>
      <w:r>
        <w:rPr>
          <w:rFonts w:hint="eastAsia"/>
        </w:rPr>
        <w:t>为</w:t>
      </w:r>
      <w:r w:rsidRPr="008C2F0F">
        <w:rPr>
          <w:rFonts w:hint="eastAsia"/>
        </w:rPr>
        <w:t>就业的连续性提供进一步指导。在保持第</w:t>
      </w:r>
      <w:r w:rsidRPr="008C2F0F">
        <w:rPr>
          <w:rFonts w:hint="eastAsia"/>
        </w:rPr>
        <w:t>154</w:t>
      </w:r>
      <w:r w:rsidRPr="008C2F0F">
        <w:rPr>
          <w:rFonts w:hint="eastAsia"/>
        </w:rPr>
        <w:t>号建议书的目标的同时，</w:t>
      </w:r>
      <w:r>
        <w:rPr>
          <w:rFonts w:hint="eastAsia"/>
        </w:rPr>
        <w:t>《</w:t>
      </w:r>
      <w:r w:rsidRPr="008C2F0F">
        <w:rPr>
          <w:rFonts w:hint="eastAsia"/>
        </w:rPr>
        <w:t>2006</w:t>
      </w:r>
      <w:r w:rsidRPr="008C2F0F">
        <w:rPr>
          <w:rFonts w:hint="eastAsia"/>
        </w:rPr>
        <w:t>年海事劳工公约</w:t>
      </w:r>
      <w:r>
        <w:rPr>
          <w:rFonts w:hint="eastAsia"/>
        </w:rPr>
        <w:t>》已</w:t>
      </w:r>
      <w:r w:rsidRPr="008C2F0F">
        <w:rPr>
          <w:rFonts w:hint="eastAsia"/>
        </w:rPr>
        <w:t>采用了一种被</w:t>
      </w:r>
      <w:r>
        <w:rPr>
          <w:rFonts w:hint="eastAsia"/>
        </w:rPr>
        <w:t>视</w:t>
      </w:r>
      <w:r w:rsidRPr="008C2F0F">
        <w:rPr>
          <w:rFonts w:hint="eastAsia"/>
        </w:rPr>
        <w:t>为更</w:t>
      </w:r>
      <w:r>
        <w:rPr>
          <w:rFonts w:hint="eastAsia"/>
        </w:rPr>
        <w:t>为</w:t>
      </w:r>
      <w:r w:rsidRPr="008C2F0F">
        <w:rPr>
          <w:rFonts w:hint="eastAsia"/>
        </w:rPr>
        <w:t>适</w:t>
      </w:r>
      <w:r>
        <w:rPr>
          <w:rFonts w:hint="eastAsia"/>
        </w:rPr>
        <w:t>用于</w:t>
      </w:r>
      <w:r w:rsidRPr="008C2F0F">
        <w:rPr>
          <w:rFonts w:hint="eastAsia"/>
        </w:rPr>
        <w:t>当今海事部门的</w:t>
      </w:r>
      <w:r>
        <w:rPr>
          <w:rFonts w:hint="eastAsia"/>
        </w:rPr>
        <w:t>方式</w:t>
      </w:r>
      <w:r w:rsidRPr="008C2F0F">
        <w:rPr>
          <w:rFonts w:hint="eastAsia"/>
        </w:rPr>
        <w:t>。因此，</w:t>
      </w:r>
      <w:r>
        <w:rPr>
          <w:rFonts w:hint="eastAsia"/>
        </w:rPr>
        <w:t>《</w:t>
      </w:r>
      <w:r w:rsidRPr="008C2F0F">
        <w:rPr>
          <w:rFonts w:hint="eastAsia"/>
        </w:rPr>
        <w:t>2006</w:t>
      </w:r>
      <w:r w:rsidRPr="008C2F0F">
        <w:rPr>
          <w:rFonts w:hint="eastAsia"/>
        </w:rPr>
        <w:t>年海事劳工公约</w:t>
      </w:r>
      <w:r>
        <w:rPr>
          <w:rFonts w:hint="eastAsia"/>
        </w:rPr>
        <w:t>》</w:t>
      </w:r>
      <w:r w:rsidRPr="008C2F0F">
        <w:rPr>
          <w:rFonts w:hint="eastAsia"/>
        </w:rPr>
        <w:t>仍然是反映</w:t>
      </w:r>
      <w:r>
        <w:rPr>
          <w:rFonts w:hint="eastAsia"/>
        </w:rPr>
        <w:t>在</w:t>
      </w:r>
      <w:r w:rsidRPr="008C2F0F">
        <w:rPr>
          <w:rFonts w:hint="eastAsia"/>
        </w:rPr>
        <w:t>就业连续性问题</w:t>
      </w:r>
      <w:r>
        <w:rPr>
          <w:rFonts w:hint="eastAsia"/>
        </w:rPr>
        <w:t>上</w:t>
      </w:r>
      <w:r w:rsidRPr="008C2F0F">
        <w:rPr>
          <w:rFonts w:hint="eastAsia"/>
        </w:rPr>
        <w:t>三方共识的唯一</w:t>
      </w:r>
      <w:r>
        <w:rPr>
          <w:rFonts w:hint="eastAsia"/>
        </w:rPr>
        <w:t>文书</w:t>
      </w:r>
      <w:r w:rsidRPr="008C2F0F">
        <w:rPr>
          <w:rFonts w:hint="eastAsia"/>
        </w:rPr>
        <w:t>。</w:t>
      </w:r>
      <w:r>
        <w:rPr>
          <w:rFonts w:hint="eastAsia"/>
        </w:rPr>
        <w:t>特别</w:t>
      </w:r>
      <w:r>
        <w:t>三</w:t>
      </w:r>
      <w:r>
        <w:rPr>
          <w:rFonts w:hint="eastAsia"/>
        </w:rPr>
        <w:t>方委员会</w:t>
      </w:r>
      <w:r w:rsidRPr="008C2F0F">
        <w:rPr>
          <w:rFonts w:hint="eastAsia"/>
        </w:rPr>
        <w:t>建议将本建议书归类为“过时”</w:t>
      </w:r>
      <w:r>
        <w:rPr>
          <w:rFonts w:hint="eastAsia"/>
        </w:rPr>
        <w:t>，</w:t>
      </w:r>
      <w:r w:rsidRPr="008C2F0F">
        <w:rPr>
          <w:rFonts w:hint="eastAsia"/>
        </w:rPr>
        <w:t>并提议</w:t>
      </w:r>
      <w:r>
        <w:rPr>
          <w:rFonts w:hint="eastAsia"/>
        </w:rPr>
        <w:t>予以撤销</w:t>
      </w:r>
      <w:r w:rsidRPr="008C2F0F">
        <w:rPr>
          <w:rFonts w:hint="eastAsia"/>
        </w:rPr>
        <w:t>。</w:t>
      </w:r>
    </w:p>
    <w:p w:rsidR="004B5CF4" w:rsidRDefault="004B5CF4" w:rsidP="004B5CF4">
      <w:pPr>
        <w:pStyle w:val="H1"/>
        <w:rPr>
          <w:lang w:eastAsia="zh-CN"/>
        </w:rPr>
      </w:pPr>
      <w:r w:rsidRPr="00955568">
        <w:rPr>
          <w:rFonts w:hint="eastAsia"/>
          <w:lang w:val="en-US" w:eastAsia="zh-CN"/>
        </w:rPr>
        <w:t>1987</w:t>
      </w:r>
      <w:r>
        <w:rPr>
          <w:rFonts w:hint="eastAsia"/>
          <w:lang w:val="en-US" w:eastAsia="zh-CN"/>
        </w:rPr>
        <w:t>年《</w:t>
      </w:r>
      <w:r w:rsidRPr="00955568">
        <w:rPr>
          <w:rFonts w:hint="eastAsia"/>
          <w:lang w:val="en-US" w:eastAsia="zh-CN"/>
        </w:rPr>
        <w:t>海员遣返</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174</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174</w:t>
      </w:r>
      <w:r w:rsidRPr="008C2F0F">
        <w:rPr>
          <w:rFonts w:hint="eastAsia"/>
        </w:rPr>
        <w:t>号建议书于</w:t>
      </w:r>
      <w:r w:rsidRPr="008C2F0F">
        <w:rPr>
          <w:rFonts w:hint="eastAsia"/>
        </w:rPr>
        <w:t>1987</w:t>
      </w:r>
      <w:r w:rsidRPr="008C2F0F">
        <w:rPr>
          <w:rFonts w:hint="eastAsia"/>
        </w:rPr>
        <w:t>年通过，以便在船东或船旗国未能履行其义务时提供指导。</w:t>
      </w:r>
      <w:r>
        <w:rPr>
          <w:rFonts w:hint="eastAsia"/>
        </w:rPr>
        <w:t>本</w:t>
      </w:r>
      <w:r w:rsidRPr="008C2F0F">
        <w:rPr>
          <w:rFonts w:hint="eastAsia"/>
        </w:rPr>
        <w:t>建议书的内容已纳入</w:t>
      </w:r>
      <w:r>
        <w:rPr>
          <w:rFonts w:hint="eastAsia"/>
        </w:rPr>
        <w:t>《</w:t>
      </w:r>
      <w:r w:rsidRPr="008C2F0F">
        <w:rPr>
          <w:rFonts w:hint="eastAsia"/>
        </w:rPr>
        <w:t>2006</w:t>
      </w:r>
      <w:r w:rsidRPr="008C2F0F">
        <w:rPr>
          <w:rFonts w:hint="eastAsia"/>
        </w:rPr>
        <w:t>年</w:t>
      </w:r>
      <w:r>
        <w:rPr>
          <w:rFonts w:hint="eastAsia"/>
        </w:rPr>
        <w:t>海事</w:t>
      </w:r>
      <w:r>
        <w:t>劳工公约》</w:t>
      </w:r>
      <w:r>
        <w:rPr>
          <w:rFonts w:hint="eastAsia"/>
        </w:rPr>
        <w:t>。特别</w:t>
      </w:r>
      <w:r>
        <w:t>三方委员会</w:t>
      </w:r>
      <w:r w:rsidRPr="008C2F0F">
        <w:rPr>
          <w:rFonts w:hint="eastAsia"/>
        </w:rPr>
        <w:t>建议将本建议书归类为“过时”</w:t>
      </w:r>
      <w:r>
        <w:rPr>
          <w:rFonts w:hint="eastAsia"/>
        </w:rPr>
        <w:t>，</w:t>
      </w:r>
      <w:r w:rsidRPr="008C2F0F">
        <w:rPr>
          <w:rFonts w:hint="eastAsia"/>
        </w:rPr>
        <w:t>并提议</w:t>
      </w:r>
      <w:r>
        <w:rPr>
          <w:rFonts w:hint="eastAsia"/>
        </w:rPr>
        <w:t>予以</w:t>
      </w:r>
      <w:r>
        <w:t>撤销</w:t>
      </w:r>
      <w:r w:rsidRPr="008C2F0F">
        <w:rPr>
          <w:rFonts w:hint="eastAsia"/>
        </w:rPr>
        <w:t>。</w:t>
      </w:r>
    </w:p>
    <w:p w:rsidR="004B5CF4" w:rsidRDefault="004B5CF4" w:rsidP="004B5CF4">
      <w:pPr>
        <w:pStyle w:val="H1"/>
        <w:keepNext/>
        <w:keepLines/>
        <w:rPr>
          <w:lang w:eastAsia="zh-CN"/>
        </w:rPr>
      </w:pPr>
      <w:r w:rsidRPr="00955568">
        <w:rPr>
          <w:rFonts w:hint="eastAsia"/>
          <w:lang w:val="en-US" w:eastAsia="zh-CN"/>
        </w:rPr>
        <w:t>1996</w:t>
      </w:r>
      <w:r>
        <w:rPr>
          <w:rFonts w:hint="eastAsia"/>
          <w:lang w:val="en-US" w:eastAsia="zh-CN"/>
        </w:rPr>
        <w:t>年《</w:t>
      </w:r>
      <w:r w:rsidRPr="00955568">
        <w:rPr>
          <w:rFonts w:hint="eastAsia"/>
          <w:lang w:val="en-US" w:eastAsia="zh-CN"/>
        </w:rPr>
        <w:t>海员招募与安置</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186</w:t>
      </w:r>
      <w:r w:rsidRPr="00955568">
        <w:rPr>
          <w:rFonts w:hint="eastAsia"/>
          <w:lang w:val="en-US" w:eastAsia="zh-CN"/>
        </w:rPr>
        <w:t>号</w:t>
      </w:r>
      <w:r w:rsidRPr="00955568">
        <w:rPr>
          <w:rFonts w:hint="eastAsia"/>
          <w:lang w:val="en-US" w:eastAsia="zh-CN"/>
        </w:rPr>
        <w:t>)</w:t>
      </w:r>
    </w:p>
    <w:p w:rsidR="004B5CF4" w:rsidRDefault="004B5CF4" w:rsidP="004B5CF4">
      <w:pPr>
        <w:pStyle w:val="ParaNum"/>
        <w:spacing w:line="300" w:lineRule="auto"/>
      </w:pPr>
      <w:r w:rsidRPr="008C2F0F">
        <w:rPr>
          <w:rFonts w:hint="eastAsia"/>
        </w:rPr>
        <w:t>第</w:t>
      </w:r>
      <w:r w:rsidRPr="008C2F0F">
        <w:rPr>
          <w:rFonts w:hint="eastAsia"/>
        </w:rPr>
        <w:t>186</w:t>
      </w:r>
      <w:r w:rsidRPr="008C2F0F">
        <w:rPr>
          <w:rFonts w:hint="eastAsia"/>
        </w:rPr>
        <w:t>号建议书于</w:t>
      </w:r>
      <w:r w:rsidRPr="008C2F0F">
        <w:rPr>
          <w:rFonts w:hint="eastAsia"/>
        </w:rPr>
        <w:t>1996</w:t>
      </w:r>
      <w:r w:rsidRPr="008C2F0F">
        <w:rPr>
          <w:rFonts w:hint="eastAsia"/>
        </w:rPr>
        <w:t>年通过，以</w:t>
      </w:r>
      <w:r>
        <w:rPr>
          <w:rFonts w:hint="eastAsia"/>
        </w:rPr>
        <w:t>对</w:t>
      </w:r>
      <w:r w:rsidRPr="008C2F0F">
        <w:rPr>
          <w:rFonts w:hint="eastAsia"/>
        </w:rPr>
        <w:t>第</w:t>
      </w:r>
      <w:r w:rsidRPr="008C2F0F">
        <w:rPr>
          <w:rFonts w:hint="eastAsia"/>
        </w:rPr>
        <w:t>179</w:t>
      </w:r>
      <w:r w:rsidRPr="008C2F0F">
        <w:rPr>
          <w:rFonts w:hint="eastAsia"/>
        </w:rPr>
        <w:t>号公约</w:t>
      </w:r>
      <w:r>
        <w:rPr>
          <w:rFonts w:hint="eastAsia"/>
        </w:rPr>
        <w:t>加以</w:t>
      </w:r>
      <w:r>
        <w:t>补充</w:t>
      </w:r>
      <w:r w:rsidRPr="008C2F0F">
        <w:rPr>
          <w:rFonts w:hint="eastAsia"/>
        </w:rPr>
        <w:t>。第</w:t>
      </w:r>
      <w:r>
        <w:rPr>
          <w:rFonts w:hint="eastAsia"/>
        </w:rPr>
        <w:t>18</w:t>
      </w:r>
      <w:r>
        <w:t>6</w:t>
      </w:r>
      <w:r>
        <w:rPr>
          <w:rFonts w:hint="eastAsia"/>
        </w:rPr>
        <w:t>号建议书在很大程度上已</w:t>
      </w:r>
      <w:r w:rsidRPr="008C2F0F">
        <w:rPr>
          <w:rFonts w:hint="eastAsia"/>
        </w:rPr>
        <w:t>纳入</w:t>
      </w:r>
      <w:r>
        <w:rPr>
          <w:rFonts w:hint="eastAsia"/>
        </w:rPr>
        <w:t>《</w:t>
      </w:r>
      <w:r w:rsidRPr="008C2F0F">
        <w:rPr>
          <w:rFonts w:hint="eastAsia"/>
        </w:rPr>
        <w:t>2006</w:t>
      </w:r>
      <w:r>
        <w:rPr>
          <w:rFonts w:hint="eastAsia"/>
        </w:rPr>
        <w:t>年</w:t>
      </w:r>
      <w:r w:rsidRPr="008C2F0F">
        <w:rPr>
          <w:rFonts w:hint="eastAsia"/>
        </w:rPr>
        <w:t>海事劳工公约</w:t>
      </w:r>
      <w:r>
        <w:rPr>
          <w:rFonts w:hint="eastAsia"/>
        </w:rPr>
        <w:t>》以及</w:t>
      </w:r>
      <w:r w:rsidRPr="008C2F0F">
        <w:rPr>
          <w:rFonts w:hint="eastAsia"/>
        </w:rPr>
        <w:t>第</w:t>
      </w:r>
      <w:r w:rsidRPr="008C2F0F">
        <w:rPr>
          <w:rFonts w:hint="eastAsia"/>
        </w:rPr>
        <w:t>179</w:t>
      </w:r>
      <w:r w:rsidRPr="008C2F0F">
        <w:rPr>
          <w:rFonts w:hint="eastAsia"/>
        </w:rPr>
        <w:t>号公约</w:t>
      </w:r>
      <w:r>
        <w:rPr>
          <w:rFonts w:hint="eastAsia"/>
        </w:rPr>
        <w:t>及</w:t>
      </w:r>
      <w:r w:rsidRPr="008C2F0F">
        <w:rPr>
          <w:rFonts w:hint="eastAsia"/>
        </w:rPr>
        <w:t>其保护范围</w:t>
      </w:r>
      <w:r>
        <w:rPr>
          <w:rFonts w:hint="eastAsia"/>
        </w:rPr>
        <w:t>，</w:t>
      </w:r>
      <w:r w:rsidRPr="008C2F0F">
        <w:rPr>
          <w:rFonts w:hint="eastAsia"/>
        </w:rPr>
        <w:t>通过认证和</w:t>
      </w:r>
      <w:r>
        <w:rPr>
          <w:rFonts w:hint="eastAsia"/>
        </w:rPr>
        <w:t>监察使</w:t>
      </w:r>
      <w:r>
        <w:t>其</w:t>
      </w:r>
      <w:r w:rsidRPr="008C2F0F">
        <w:rPr>
          <w:rFonts w:hint="eastAsia"/>
        </w:rPr>
        <w:t>有效</w:t>
      </w:r>
      <w:r>
        <w:rPr>
          <w:rFonts w:hint="eastAsia"/>
        </w:rPr>
        <w:t>性得以加强</w:t>
      </w:r>
      <w:r w:rsidRPr="008C2F0F">
        <w:rPr>
          <w:rFonts w:hint="eastAsia"/>
        </w:rPr>
        <w:t>。</w:t>
      </w:r>
      <w:r>
        <w:rPr>
          <w:rFonts w:hint="eastAsia"/>
        </w:rPr>
        <w:t>特别</w:t>
      </w:r>
      <w:r>
        <w:t>三</w:t>
      </w:r>
      <w:r>
        <w:rPr>
          <w:rFonts w:hint="eastAsia"/>
        </w:rPr>
        <w:t>方委员会</w:t>
      </w:r>
      <w:r w:rsidRPr="008C2F0F">
        <w:rPr>
          <w:rFonts w:hint="eastAsia"/>
        </w:rPr>
        <w:t>建议将本建议书归类为“过时”</w:t>
      </w:r>
      <w:r>
        <w:rPr>
          <w:rFonts w:hint="eastAsia"/>
        </w:rPr>
        <w:t>，</w:t>
      </w:r>
      <w:r w:rsidRPr="008C2F0F">
        <w:rPr>
          <w:rFonts w:hint="eastAsia"/>
        </w:rPr>
        <w:t>并提议</w:t>
      </w:r>
      <w:r>
        <w:rPr>
          <w:rFonts w:hint="eastAsia"/>
        </w:rPr>
        <w:t>予以撤销</w:t>
      </w:r>
      <w:r>
        <w:t>。</w:t>
      </w:r>
    </w:p>
    <w:p w:rsidR="004B5CF4" w:rsidRDefault="004B5CF4" w:rsidP="004B5CF4">
      <w:pPr>
        <w:pStyle w:val="H1"/>
        <w:ind w:right="1415"/>
        <w:rPr>
          <w:lang w:eastAsia="zh-CN"/>
        </w:rPr>
      </w:pPr>
      <w:r w:rsidRPr="00955568">
        <w:rPr>
          <w:rFonts w:hint="eastAsia"/>
          <w:lang w:val="en-US" w:eastAsia="zh-CN"/>
        </w:rPr>
        <w:t>1996</w:t>
      </w:r>
      <w:r>
        <w:rPr>
          <w:rFonts w:hint="eastAsia"/>
          <w:lang w:val="en-US" w:eastAsia="zh-CN"/>
        </w:rPr>
        <w:t>年《</w:t>
      </w:r>
      <w:r w:rsidRPr="00955568">
        <w:rPr>
          <w:rFonts w:hint="eastAsia"/>
          <w:lang w:val="en-US" w:eastAsia="zh-CN"/>
        </w:rPr>
        <w:t>海员工资、工时和船舶配员</w:t>
      </w:r>
      <w:r>
        <w:rPr>
          <w:rFonts w:hint="eastAsia"/>
          <w:lang w:val="en-US" w:eastAsia="zh-CN"/>
        </w:rPr>
        <w:t>建议书》</w:t>
      </w:r>
      <w:r w:rsidRPr="00955568">
        <w:rPr>
          <w:rFonts w:hint="eastAsia"/>
          <w:lang w:val="en-US" w:eastAsia="zh-CN"/>
        </w:rPr>
        <w:t>(</w:t>
      </w:r>
      <w:r w:rsidRPr="00955568">
        <w:rPr>
          <w:rFonts w:hint="eastAsia"/>
          <w:lang w:val="en-US" w:eastAsia="zh-CN"/>
        </w:rPr>
        <w:t>第</w:t>
      </w:r>
      <w:r w:rsidRPr="00955568">
        <w:rPr>
          <w:rFonts w:hint="eastAsia"/>
          <w:lang w:val="en-US" w:eastAsia="zh-CN"/>
        </w:rPr>
        <w:t>187</w:t>
      </w:r>
      <w:r w:rsidRPr="00955568">
        <w:rPr>
          <w:rFonts w:hint="eastAsia"/>
          <w:lang w:val="en-US" w:eastAsia="zh-CN"/>
        </w:rPr>
        <w:t>号</w:t>
      </w:r>
      <w:r w:rsidRPr="00955568">
        <w:rPr>
          <w:rFonts w:hint="eastAsia"/>
          <w:lang w:val="en-US" w:eastAsia="zh-CN"/>
        </w:rPr>
        <w:t>)</w:t>
      </w:r>
    </w:p>
    <w:p w:rsidR="004B5CF4" w:rsidRPr="0032570C" w:rsidRDefault="004B5CF4" w:rsidP="004B5CF4">
      <w:pPr>
        <w:pStyle w:val="ParaNum"/>
        <w:spacing w:line="300" w:lineRule="auto"/>
      </w:pPr>
      <w:r w:rsidRPr="008C2F0F">
        <w:rPr>
          <w:rFonts w:hint="eastAsia"/>
        </w:rPr>
        <w:t>第</w:t>
      </w:r>
      <w:r w:rsidRPr="008C2F0F">
        <w:rPr>
          <w:rFonts w:hint="eastAsia"/>
        </w:rPr>
        <w:t>187</w:t>
      </w:r>
      <w:r w:rsidRPr="008C2F0F">
        <w:rPr>
          <w:rFonts w:hint="eastAsia"/>
        </w:rPr>
        <w:t>号建议书于</w:t>
      </w:r>
      <w:r w:rsidRPr="008C2F0F">
        <w:rPr>
          <w:rFonts w:hint="eastAsia"/>
        </w:rPr>
        <w:t>1996</w:t>
      </w:r>
      <w:r w:rsidRPr="008C2F0F">
        <w:rPr>
          <w:rFonts w:hint="eastAsia"/>
        </w:rPr>
        <w:t>年通过，</w:t>
      </w:r>
      <w:r>
        <w:rPr>
          <w:rFonts w:hint="eastAsia"/>
        </w:rPr>
        <w:t>以便</w:t>
      </w:r>
      <w:r>
        <w:t>就</w:t>
      </w:r>
      <w:r>
        <w:rPr>
          <w:rFonts w:hint="eastAsia"/>
        </w:rPr>
        <w:t>基本</w:t>
      </w:r>
      <w:r>
        <w:t>上</w:t>
      </w:r>
      <w:r>
        <w:rPr>
          <w:rFonts w:hint="eastAsia"/>
        </w:rPr>
        <w:t>被纳</w:t>
      </w:r>
      <w:r>
        <w:t>入</w:t>
      </w:r>
      <w:r>
        <w:rPr>
          <w:rFonts w:hint="eastAsia"/>
        </w:rPr>
        <w:t>《</w:t>
      </w:r>
      <w:r w:rsidRPr="008C2F0F">
        <w:rPr>
          <w:rFonts w:hint="eastAsia"/>
        </w:rPr>
        <w:t>2006</w:t>
      </w:r>
      <w:r w:rsidRPr="008C2F0F">
        <w:rPr>
          <w:rFonts w:hint="eastAsia"/>
        </w:rPr>
        <w:t>年海事劳工公约</w:t>
      </w:r>
      <w:r>
        <w:t>》</w:t>
      </w:r>
      <w:r>
        <w:rPr>
          <w:rFonts w:hint="eastAsia"/>
        </w:rPr>
        <w:t>的</w:t>
      </w:r>
      <w:r w:rsidRPr="008C2F0F">
        <w:rPr>
          <w:rFonts w:hint="eastAsia"/>
        </w:rPr>
        <w:t>工资</w:t>
      </w:r>
      <w:r>
        <w:rPr>
          <w:rFonts w:hint="eastAsia"/>
        </w:rPr>
        <w:t>、</w:t>
      </w:r>
      <w:r w:rsidRPr="008C2F0F">
        <w:rPr>
          <w:rFonts w:hint="eastAsia"/>
        </w:rPr>
        <w:t>工作时间和船舶配员等若干方面提供指导</w:t>
      </w:r>
      <w:r>
        <w:rPr>
          <w:rFonts w:hint="eastAsia"/>
        </w:rPr>
        <w:t>。特别</w:t>
      </w:r>
      <w:r>
        <w:t>三方委员会</w:t>
      </w:r>
      <w:r w:rsidRPr="008C2F0F">
        <w:rPr>
          <w:rFonts w:hint="eastAsia"/>
        </w:rPr>
        <w:t>建议将本建议书归类为“过时”</w:t>
      </w:r>
      <w:r>
        <w:rPr>
          <w:rFonts w:hint="eastAsia"/>
        </w:rPr>
        <w:t>，</w:t>
      </w:r>
      <w:r w:rsidRPr="008C2F0F">
        <w:rPr>
          <w:rFonts w:hint="eastAsia"/>
        </w:rPr>
        <w:t>并</w:t>
      </w:r>
      <w:r>
        <w:rPr>
          <w:rFonts w:hint="eastAsia"/>
        </w:rPr>
        <w:t>提议</w:t>
      </w:r>
      <w:r>
        <w:t>予以撤销。</w:t>
      </w:r>
    </w:p>
    <w:p w:rsidR="004B5CF4" w:rsidRDefault="004B5CF4" w:rsidP="004B5CF4">
      <w:pPr>
        <w:pStyle w:val="Para"/>
        <w:spacing w:before="420"/>
        <w:ind w:left="855"/>
        <w:rPr>
          <w:rFonts w:ascii="楷体" w:eastAsia="楷体" w:hAnsi="楷体"/>
          <w:lang w:eastAsia="zh-CN"/>
        </w:rPr>
      </w:pPr>
      <w:r w:rsidRPr="009B1B09">
        <w:rPr>
          <w:rFonts w:ascii="楷体" w:eastAsia="楷体" w:hAnsi="楷体" w:hint="eastAsia"/>
          <w:lang w:eastAsia="zh-CN"/>
        </w:rPr>
        <w:lastRenderedPageBreak/>
        <w:t>您</w:t>
      </w:r>
      <w:r w:rsidRPr="009B1B09">
        <w:rPr>
          <w:rFonts w:ascii="楷体" w:eastAsia="楷体" w:hAnsi="楷体"/>
          <w:lang w:eastAsia="zh-CN"/>
        </w:rPr>
        <w:t>是</w:t>
      </w:r>
      <w:r w:rsidRPr="009B1B09">
        <w:rPr>
          <w:rFonts w:ascii="楷体" w:eastAsia="楷体" w:hAnsi="楷体" w:hint="eastAsia"/>
          <w:lang w:eastAsia="zh-CN"/>
        </w:rPr>
        <w:t>否</w:t>
      </w:r>
      <w:r w:rsidRPr="009B1B09">
        <w:rPr>
          <w:rFonts w:ascii="楷体" w:eastAsia="楷体" w:hAnsi="楷体"/>
          <w:lang w:eastAsia="zh-CN"/>
        </w:rPr>
        <w:t>认为上述十项建议书应予以撤销</w:t>
      </w:r>
      <w:r w:rsidRPr="009B1B09">
        <w:rPr>
          <w:rFonts w:ascii="楷体" w:eastAsia="楷体" w:hAnsi="楷体" w:hint="eastAsia"/>
          <w:lang w:eastAsia="zh-CN"/>
        </w:rPr>
        <w:t>？</w:t>
      </w:r>
    </w:p>
    <w:p w:rsidR="00542323" w:rsidRDefault="00542323" w:rsidP="00542323">
      <w:pPr>
        <w:keepNext/>
        <w:keepLines/>
        <w:tabs>
          <w:tab w:val="left" w:pos="1418"/>
          <w:tab w:val="left" w:pos="2552"/>
          <w:tab w:val="left" w:pos="3119"/>
        </w:tabs>
        <w:spacing w:before="180" w:after="180" w:line="276" w:lineRule="auto"/>
        <w:ind w:left="851"/>
        <w:jc w:val="both"/>
        <w:rPr>
          <w:szCs w:val="23"/>
          <w:lang w:val="de-DE" w:eastAsia="zh-CN"/>
        </w:rPr>
      </w:pPr>
      <w:r w:rsidRPr="00D04AE9">
        <w:rPr>
          <w:szCs w:val="23"/>
          <w:shd w:val="pct15" w:color="auto" w:fill="FFFFFF"/>
          <w:lang w:val="de-DE"/>
        </w:rPr>
        <w:fldChar w:fldCharType="begin">
          <w:ffData>
            <w:name w:val="Check1"/>
            <w:enabled/>
            <w:calcOnExit w:val="0"/>
            <w:checkBox>
              <w:sizeAuto/>
              <w:default w:val="0"/>
              <w:checked w:val="0"/>
            </w:checkBox>
          </w:ffData>
        </w:fldChar>
      </w:r>
      <w:r w:rsidRPr="00D04AE9">
        <w:rPr>
          <w:szCs w:val="23"/>
          <w:shd w:val="pct15" w:color="auto" w:fill="FFFFFF"/>
          <w:lang w:val="de-DE" w:eastAsia="zh-CN"/>
        </w:rPr>
        <w:instrText xml:space="preserve"> FORMCHECKBOX </w:instrText>
      </w:r>
      <w:r w:rsidR="007A567E" w:rsidRPr="00D04AE9">
        <w:rPr>
          <w:szCs w:val="23"/>
          <w:shd w:val="pct15" w:color="auto" w:fill="FFFFFF"/>
          <w:lang w:val="de-DE"/>
        </w:rPr>
      </w:r>
      <w:r w:rsidR="00AE4645">
        <w:rPr>
          <w:szCs w:val="23"/>
          <w:shd w:val="pct15" w:color="auto" w:fill="FFFFFF"/>
          <w:lang w:val="de-DE"/>
        </w:rPr>
        <w:fldChar w:fldCharType="separate"/>
      </w:r>
      <w:r w:rsidRPr="00D04AE9">
        <w:rPr>
          <w:szCs w:val="23"/>
          <w:shd w:val="pct15" w:color="auto" w:fill="FFFFFF"/>
        </w:rPr>
        <w:fldChar w:fldCharType="end"/>
      </w:r>
      <w:r>
        <w:rPr>
          <w:szCs w:val="23"/>
          <w:lang w:val="de-DE" w:eastAsia="zh-CN"/>
        </w:rPr>
        <w:tab/>
      </w:r>
      <w:r>
        <w:rPr>
          <w:rFonts w:ascii="华文楷体" w:eastAsia="华文楷体" w:hAnsi="华文楷体" w:hint="eastAsia"/>
          <w:lang w:eastAsia="zh-CN"/>
        </w:rPr>
        <w:t>是</w:t>
      </w:r>
      <w:r>
        <w:rPr>
          <w:szCs w:val="23"/>
          <w:lang w:val="de-DE" w:eastAsia="zh-CN"/>
        </w:rPr>
        <w:tab/>
      </w:r>
      <w:r>
        <w:rPr>
          <w:szCs w:val="23"/>
          <w:lang w:val="de-DE"/>
        </w:rPr>
        <w:fldChar w:fldCharType="begin">
          <w:ffData>
            <w:name w:val="Check2"/>
            <w:enabled/>
            <w:calcOnExit w:val="0"/>
            <w:checkBox>
              <w:sizeAuto/>
              <w:default w:val="0"/>
              <w:checked w:val="0"/>
            </w:checkBox>
          </w:ffData>
        </w:fldChar>
      </w:r>
      <w:r>
        <w:rPr>
          <w:szCs w:val="23"/>
          <w:lang w:val="de-DE" w:eastAsia="zh-CN"/>
        </w:rPr>
        <w:instrText xml:space="preserve"> FORMCHECKBOX </w:instrText>
      </w:r>
      <w:r w:rsidR="00AE4645">
        <w:rPr>
          <w:szCs w:val="23"/>
          <w:lang w:val="de-DE"/>
        </w:rPr>
      </w:r>
      <w:r w:rsidR="00AE4645">
        <w:rPr>
          <w:szCs w:val="23"/>
          <w:lang w:val="de-DE"/>
        </w:rPr>
        <w:fldChar w:fldCharType="separate"/>
      </w:r>
      <w:r>
        <w:rPr>
          <w:szCs w:val="23"/>
        </w:rPr>
        <w:fldChar w:fldCharType="end"/>
      </w:r>
      <w:r>
        <w:rPr>
          <w:szCs w:val="23"/>
          <w:lang w:val="de-DE" w:eastAsia="zh-CN"/>
        </w:rPr>
        <w:tab/>
      </w:r>
      <w:r>
        <w:rPr>
          <w:rFonts w:ascii="华文楷体" w:eastAsia="华文楷体" w:hAnsi="华文楷体" w:hint="eastAsia"/>
          <w:szCs w:val="23"/>
          <w:lang w:val="de-DE" w:eastAsia="zh-CN"/>
        </w:rPr>
        <w:t>否</w:t>
      </w:r>
    </w:p>
    <w:p w:rsidR="00542323" w:rsidRPr="00825B1F" w:rsidRDefault="00542323" w:rsidP="00542323">
      <w:pPr>
        <w:pStyle w:val="Para"/>
        <w:spacing w:line="300" w:lineRule="auto"/>
        <w:rPr>
          <w:rFonts w:ascii="楷体" w:eastAsia="楷体" w:hAnsi="楷体"/>
          <w:lang w:eastAsia="zh-CN"/>
        </w:rPr>
      </w:pPr>
      <w:r w:rsidRPr="00825B1F">
        <w:rPr>
          <w:rFonts w:ascii="楷体" w:eastAsia="楷体" w:hAnsi="楷体" w:hint="eastAsia"/>
          <w:lang w:eastAsia="zh-CN"/>
        </w:rPr>
        <w:t>如果您对上述问题回答“否”，请说明</w:t>
      </w:r>
      <w:r>
        <w:rPr>
          <w:rFonts w:ascii="楷体" w:eastAsia="楷体" w:hAnsi="楷体" w:hint="eastAsia"/>
          <w:lang w:eastAsia="zh-CN"/>
        </w:rPr>
        <w:t>您认为上述文书中哪一项</w:t>
      </w:r>
      <w:r>
        <w:rPr>
          <w:rFonts w:ascii="楷体" w:eastAsia="楷体" w:hAnsi="楷体"/>
          <w:lang w:eastAsia="zh-CN"/>
        </w:rPr>
        <w:t>公约</w:t>
      </w:r>
      <w:r w:rsidRPr="00825B1F">
        <w:rPr>
          <w:rFonts w:ascii="楷体" w:eastAsia="楷体" w:hAnsi="楷体" w:hint="eastAsia"/>
          <w:lang w:eastAsia="zh-CN"/>
        </w:rPr>
        <w:t>或哪</w:t>
      </w:r>
      <w:r>
        <w:rPr>
          <w:rFonts w:ascii="楷体" w:eastAsia="楷体" w:hAnsi="楷体" w:hint="eastAsia"/>
          <w:lang w:eastAsia="zh-CN"/>
        </w:rPr>
        <w:t>几</w:t>
      </w:r>
      <w:r>
        <w:rPr>
          <w:rFonts w:ascii="楷体" w:eastAsia="楷体" w:hAnsi="楷体"/>
          <w:lang w:eastAsia="zh-CN"/>
        </w:rPr>
        <w:t>项</w:t>
      </w:r>
      <w:r w:rsidRPr="00825B1F">
        <w:rPr>
          <w:rFonts w:ascii="楷体" w:eastAsia="楷体" w:hAnsi="楷体" w:hint="eastAsia"/>
          <w:lang w:eastAsia="zh-CN"/>
        </w:rPr>
        <w:t>公约</w:t>
      </w:r>
      <w:r>
        <w:rPr>
          <w:rFonts w:ascii="楷体" w:eastAsia="楷体" w:hAnsi="楷体" w:hint="eastAsia"/>
          <w:lang w:eastAsia="zh-CN"/>
        </w:rPr>
        <w:t>没有失</w:t>
      </w:r>
      <w:r w:rsidRPr="00825B1F">
        <w:rPr>
          <w:rFonts w:ascii="楷体" w:eastAsia="楷体" w:hAnsi="楷体" w:hint="eastAsia"/>
          <w:lang w:eastAsia="zh-CN"/>
        </w:rPr>
        <w:t>去其</w:t>
      </w:r>
      <w:r>
        <w:rPr>
          <w:rFonts w:ascii="楷体" w:eastAsia="楷体" w:hAnsi="楷体" w:hint="eastAsia"/>
          <w:lang w:eastAsia="zh-CN"/>
        </w:rPr>
        <w:t>意义</w:t>
      </w:r>
      <w:r>
        <w:rPr>
          <w:rFonts w:ascii="楷体" w:eastAsia="楷体" w:hAnsi="楷体"/>
          <w:lang w:eastAsia="zh-CN"/>
        </w:rPr>
        <w:t>或为</w:t>
      </w:r>
      <w:r w:rsidRPr="00825B1F">
        <w:rPr>
          <w:rFonts w:ascii="楷体" w:eastAsia="楷体" w:hAnsi="楷体" w:hint="eastAsia"/>
          <w:lang w:eastAsia="zh-CN"/>
        </w:rPr>
        <w:t>实现本组织目标</w:t>
      </w:r>
      <w:r>
        <w:rPr>
          <w:rFonts w:ascii="楷体" w:eastAsia="楷体" w:hAnsi="楷体"/>
          <w:lang w:eastAsia="zh-CN"/>
        </w:rPr>
        <w:t>仍</w:t>
      </w:r>
      <w:r>
        <w:rPr>
          <w:rFonts w:ascii="楷体" w:eastAsia="楷体" w:hAnsi="楷体" w:hint="eastAsia"/>
          <w:lang w:eastAsia="zh-CN"/>
        </w:rPr>
        <w:t>在作出有</w:t>
      </w:r>
      <w:r>
        <w:rPr>
          <w:rFonts w:ascii="楷体" w:eastAsia="楷体" w:hAnsi="楷体"/>
          <w:lang w:eastAsia="zh-CN"/>
        </w:rPr>
        <w:t>用的</w:t>
      </w:r>
      <w:r w:rsidRPr="00825B1F">
        <w:rPr>
          <w:rFonts w:ascii="楷体" w:eastAsia="楷体" w:hAnsi="楷体" w:hint="eastAsia"/>
          <w:lang w:eastAsia="zh-CN"/>
        </w:rPr>
        <w:t>贡献</w:t>
      </w:r>
      <w:r>
        <w:rPr>
          <w:rFonts w:ascii="楷体" w:eastAsia="楷体" w:hAnsi="楷体" w:hint="eastAsia"/>
          <w:lang w:eastAsia="zh-CN"/>
        </w:rPr>
        <w:t>及其</w:t>
      </w:r>
      <w:r>
        <w:rPr>
          <w:rFonts w:ascii="楷体" w:eastAsia="楷体" w:hAnsi="楷体"/>
          <w:lang w:eastAsia="zh-CN"/>
        </w:rPr>
        <w:t>原因所在</w:t>
      </w:r>
      <w:r w:rsidRPr="00825B1F">
        <w:rPr>
          <w:rFonts w:ascii="楷体" w:eastAsia="楷体" w:hAnsi="楷体" w:hint="eastAsia"/>
          <w:lang w:eastAsia="zh-CN"/>
        </w:rPr>
        <w:t>。</w:t>
      </w:r>
    </w:p>
    <w:p w:rsidR="000C44D8" w:rsidRPr="00E52E0B" w:rsidRDefault="00542323" w:rsidP="0032108F">
      <w:pPr>
        <w:spacing w:before="60" w:after="120"/>
        <w:ind w:left="851"/>
        <w:jc w:val="both"/>
        <w:rPr>
          <w:rFonts w:eastAsia="华文楷体"/>
          <w:lang w:eastAsia="zh-CN"/>
        </w:rPr>
      </w:pPr>
      <w:r>
        <w:rPr>
          <w:rFonts w:ascii="宋体" w:hAnsi="宋体"/>
          <w:iCs/>
          <w:szCs w:val="23"/>
        </w:rPr>
        <w:fldChar w:fldCharType="begin">
          <w:ffData>
            <w:name w:val="Text1"/>
            <w:enabled/>
            <w:calcOnExit w:val="0"/>
            <w:textInput>
              <w:default w:val="          "/>
            </w:textInput>
          </w:ffData>
        </w:fldChar>
      </w:r>
      <w:r>
        <w:rPr>
          <w:rFonts w:ascii="宋体" w:hAnsi="宋体"/>
          <w:iCs/>
          <w:szCs w:val="23"/>
          <w:lang w:eastAsia="zh-CN"/>
        </w:rPr>
        <w:instrText xml:space="preserve"> </w:instrText>
      </w:r>
      <w:r>
        <w:rPr>
          <w:rFonts w:ascii="宋体" w:hAnsi="宋体" w:hint="eastAsia"/>
          <w:iCs/>
          <w:szCs w:val="23"/>
          <w:lang w:eastAsia="zh-CN"/>
        </w:rPr>
        <w:instrText>FORMTEXT</w:instrText>
      </w:r>
      <w:r>
        <w:rPr>
          <w:rFonts w:ascii="宋体" w:hAnsi="宋体"/>
          <w:iCs/>
          <w:szCs w:val="23"/>
          <w:lang w:eastAsia="zh-CN"/>
        </w:rPr>
        <w:instrText xml:space="preserve"> </w:instrText>
      </w:r>
      <w:r>
        <w:rPr>
          <w:rFonts w:ascii="宋体" w:hAnsi="宋体"/>
          <w:iCs/>
          <w:szCs w:val="23"/>
        </w:rPr>
      </w:r>
      <w:r>
        <w:rPr>
          <w:rFonts w:ascii="宋体" w:hAnsi="宋体"/>
          <w:iCs/>
          <w:szCs w:val="23"/>
        </w:rPr>
        <w:fldChar w:fldCharType="separate"/>
      </w:r>
      <w:r>
        <w:rPr>
          <w:rFonts w:ascii="宋体" w:hAnsi="宋体"/>
          <w:iCs/>
          <w:noProof/>
          <w:szCs w:val="23"/>
          <w:lang w:eastAsia="zh-CN"/>
        </w:rPr>
        <w:t xml:space="preserve">          </w:t>
      </w:r>
      <w:r>
        <w:rPr>
          <w:rFonts w:ascii="宋体" w:hAnsi="宋体"/>
          <w:iCs/>
          <w:szCs w:val="23"/>
        </w:rPr>
        <w:fldChar w:fldCharType="end"/>
      </w:r>
      <w:bookmarkEnd w:id="17"/>
      <w:bookmarkEnd w:id="18"/>
      <w:bookmarkEnd w:id="0"/>
    </w:p>
    <w:sectPr w:rsidR="000C44D8" w:rsidRPr="00E52E0B" w:rsidSect="0032108F">
      <w:headerReference w:type="even" r:id="rId32"/>
      <w:headerReference w:type="default" r:id="rId33"/>
      <w:footerReference w:type="even" r:id="rId34"/>
      <w:footerReference w:type="default" r:id="rId35"/>
      <w:footerReference w:type="first" r:id="rId36"/>
      <w:footnotePr>
        <w:numRestart w:val="eachSect"/>
      </w:footnotePr>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D8" w:rsidRDefault="000C44D8">
      <w:r>
        <w:separator/>
      </w:r>
    </w:p>
  </w:endnote>
  <w:endnote w:type="continuationSeparator" w:id="0">
    <w:p w:rsidR="000C44D8" w:rsidRDefault="000C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Arial Unicode MS"/>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8245E5" w:rsidRDefault="004B5CF4" w:rsidP="008245E5">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8" w:rsidRDefault="000C44D8" w:rsidP="0018470A">
    <w:pPr>
      <w:pStyle w:val="Footer"/>
      <w:pBdr>
        <w:top w:val="none" w:sz="0" w:space="0" w:color="auto"/>
      </w:pBdr>
    </w:pPr>
    <w:r>
      <w:rPr>
        <w:rStyle w:val="PageNumber"/>
      </w:rPr>
      <w:fldChar w:fldCharType="begin"/>
    </w:r>
    <w:r w:rsidRPr="008245E5">
      <w:rPr>
        <w:rStyle w:val="PageNumber"/>
        <w:lang w:val="es-ES"/>
      </w:rPr>
      <w:instrText xml:space="preserve">PAGE  </w:instrText>
    </w:r>
    <w:r>
      <w:rPr>
        <w:rStyle w:val="PageNumber"/>
      </w:rPr>
      <w:fldChar w:fldCharType="separate"/>
    </w:r>
    <w:r w:rsidR="00AE4645">
      <w:rPr>
        <w:rStyle w:val="PageNumber"/>
        <w:noProof/>
        <w:lang w:val="es-ES"/>
      </w:rPr>
      <w:t>12</w:t>
    </w:r>
    <w:r>
      <w:rPr>
        <w:rStyle w:val="PageNumber"/>
      </w:rPr>
      <w:fldChar w:fldCharType="end"/>
    </w:r>
    <w:r w:rsidRPr="008245E5">
      <w:rPr>
        <w:rStyle w:val="PageNumber"/>
        <w:lang w:val="es-ES"/>
      </w:rPr>
      <w:tab/>
    </w:r>
    <w:r w:rsidR="0032108F" w:rsidRPr="0032108F">
      <w:rPr>
        <w:color w:val="000000"/>
        <w:szCs w:val="14"/>
      </w:rPr>
      <w:t>ILC.109/VII/1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8" w:rsidRDefault="0032108F" w:rsidP="0018470A">
    <w:pPr>
      <w:pStyle w:val="Footer"/>
      <w:pBdr>
        <w:top w:val="none" w:sz="0" w:space="0" w:color="auto"/>
      </w:pBdr>
    </w:pPr>
    <w:r w:rsidRPr="0032108F">
      <w:rPr>
        <w:color w:val="000000"/>
        <w:szCs w:val="14"/>
      </w:rPr>
      <w:t>ILC.109/VII/1</w:t>
    </w:r>
    <w:r w:rsidR="000C44D8" w:rsidRPr="008245E5">
      <w:rPr>
        <w:rFonts w:eastAsia="宋体" w:hint="eastAsia"/>
        <w:szCs w:val="16"/>
        <w:lang w:val="es-ES" w:eastAsia="zh-CN"/>
      </w:rPr>
      <w:tab/>
    </w:r>
    <w:r w:rsidR="000C44D8">
      <w:rPr>
        <w:rStyle w:val="PageNumber"/>
      </w:rPr>
      <w:fldChar w:fldCharType="begin"/>
    </w:r>
    <w:r w:rsidR="000C44D8" w:rsidRPr="008245E5">
      <w:rPr>
        <w:rStyle w:val="PageNumber"/>
        <w:lang w:val="es-ES"/>
      </w:rPr>
      <w:instrText xml:space="preserve">PAGE  </w:instrText>
    </w:r>
    <w:r w:rsidR="000C44D8">
      <w:rPr>
        <w:rStyle w:val="PageNumber"/>
      </w:rPr>
      <w:fldChar w:fldCharType="separate"/>
    </w:r>
    <w:r w:rsidR="00AE4645">
      <w:rPr>
        <w:rStyle w:val="PageNumber"/>
        <w:noProof/>
        <w:lang w:val="es-ES"/>
      </w:rPr>
      <w:t>13</w:t>
    </w:r>
    <w:r w:rsidR="000C44D8">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8" w:rsidRPr="0032108F" w:rsidRDefault="0032108F" w:rsidP="00D40C66">
    <w:pPr>
      <w:pStyle w:val="Footer"/>
      <w:pBdr>
        <w:top w:val="none" w:sz="0" w:space="0" w:color="auto"/>
      </w:pBdr>
    </w:pPr>
    <w:r w:rsidRPr="0032108F">
      <w:rPr>
        <w:color w:val="000000"/>
        <w:szCs w:val="14"/>
      </w:rPr>
      <w:t>ILC.109/VII/1</w:t>
    </w:r>
    <w:r w:rsidR="000C44D8" w:rsidRPr="008245E5">
      <w:rPr>
        <w:rFonts w:eastAsia="宋体" w:hint="eastAsia"/>
        <w:szCs w:val="16"/>
        <w:lang w:val="es-ES" w:eastAsia="zh-CN"/>
      </w:rPr>
      <w:tab/>
    </w:r>
    <w:r w:rsidR="000C44D8">
      <w:rPr>
        <w:rStyle w:val="PageNumber"/>
      </w:rPr>
      <w:fldChar w:fldCharType="begin"/>
    </w:r>
    <w:r w:rsidR="000C44D8" w:rsidRPr="008245E5">
      <w:rPr>
        <w:rStyle w:val="PageNumber"/>
        <w:lang w:val="es-ES"/>
      </w:rPr>
      <w:instrText xml:space="preserve">PAGE  </w:instrText>
    </w:r>
    <w:r w:rsidR="000C44D8">
      <w:rPr>
        <w:rStyle w:val="PageNumber"/>
      </w:rPr>
      <w:fldChar w:fldCharType="separate"/>
    </w:r>
    <w:r w:rsidR="00AE4645">
      <w:rPr>
        <w:rStyle w:val="PageNumber"/>
        <w:noProof/>
        <w:lang w:val="es-ES"/>
      </w:rPr>
      <w:t>11</w:t>
    </w:r>
    <w:r w:rsidR="000C44D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pPr>
      <w:pStyle w:val="Footer"/>
      <w:pBdr>
        <w:top w:val="none" w:sz="0" w:space="0" w:color="auto"/>
      </w:pBdr>
      <w:rPr>
        <w:sz w:val="20"/>
      </w:rPr>
    </w:pPr>
    <w:r>
      <w:fldChar w:fldCharType="begin"/>
    </w:r>
    <w:r w:rsidRPr="00195407">
      <w:instrText xml:space="preserve"> FILENAME \p  \* MERGEFORMAT </w:instrText>
    </w:r>
    <w:r>
      <w:fldChar w:fldCharType="separate"/>
    </w:r>
    <w:r w:rsidR="00AE4645" w:rsidRPr="00AE4645">
      <w:rPr>
        <w:noProof/>
        <w:vanish/>
        <w:szCs w:val="16"/>
      </w:rPr>
      <w:t>H</w:t>
    </w:r>
    <w:r w:rsidR="00AE4645">
      <w:rPr>
        <w:noProof/>
      </w:rPr>
      <w:t>:\Word\Chinese\Confrep\ILC109(2020)\VII(1)\Final\ILC109-VII(1)[JUR-181019-1]-Form_Ch.docx</w:t>
    </w:r>
    <w:r>
      <w:rPr>
        <w:noProof/>
      </w:rPr>
      <w:fldChar w:fldCharType="end"/>
    </w:r>
    <w:r w:rsidRPr="00195407">
      <w:rPr>
        <w:rFonts w:eastAsia="宋体" w:hint="eastAsia"/>
        <w:szCs w:val="16"/>
        <w:lang w:eastAsia="zh-CN"/>
      </w:rPr>
      <w:tab/>
    </w:r>
    <w:r>
      <w:rPr>
        <w:rStyle w:val="PageNumber"/>
      </w:rPr>
      <w:fldChar w:fldCharType="begin"/>
    </w:r>
    <w:r w:rsidRPr="00195407">
      <w:rPr>
        <w:rStyle w:val="PageNumber"/>
      </w:rPr>
      <w:instrText xml:space="preserve">PAGE  </w:instrText>
    </w:r>
    <w:r>
      <w:rPr>
        <w:rStyle w:val="PageNumber"/>
      </w:rPr>
      <w:fldChar w:fldCharType="separate"/>
    </w:r>
    <w:r>
      <w:rPr>
        <w:rStyle w:val="PageNumber"/>
        <w:noProof/>
      </w:rPr>
      <w:t>vii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8245E5" w:rsidRDefault="004B5CF4" w:rsidP="008245E5">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rsidP="00206E5A">
    <w:pPr>
      <w:pStyle w:val="Footer"/>
      <w:pBdr>
        <w:top w:val="none" w:sz="0" w:space="0" w:color="auto"/>
      </w:pBdr>
      <w:rPr>
        <w:sz w:val="20"/>
      </w:rPr>
    </w:pPr>
    <w:r>
      <w:rPr>
        <w:rStyle w:val="PageNumber"/>
      </w:rPr>
      <w:fldChar w:fldCharType="begin"/>
    </w:r>
    <w:r w:rsidRPr="00195407">
      <w:rPr>
        <w:rStyle w:val="PageNumber"/>
      </w:rPr>
      <w:instrText xml:space="preserve">PAGE  </w:instrText>
    </w:r>
    <w:r>
      <w:rPr>
        <w:rStyle w:val="PageNumber"/>
      </w:rPr>
      <w:fldChar w:fldCharType="separate"/>
    </w:r>
    <w:r w:rsidR="00AE4645">
      <w:rPr>
        <w:rStyle w:val="PageNumber"/>
        <w:noProof/>
      </w:rPr>
      <w:t>2</w:t>
    </w:r>
    <w:r>
      <w:rPr>
        <w:rStyle w:val="PageNumber"/>
      </w:rPr>
      <w:fldChar w:fldCharType="end"/>
    </w:r>
    <w:r w:rsidRPr="00195407">
      <w:rPr>
        <w:rStyle w:val="PageNumber"/>
        <w:rFonts w:ascii="Arial" w:hAnsi="Arial" w:cs="Arial"/>
        <w:sz w:val="14"/>
        <w:szCs w:val="14"/>
      </w:rPr>
      <w:tab/>
    </w:r>
    <w:r w:rsidRPr="00195407">
      <w:t>ILC.10</w:t>
    </w:r>
    <w:r>
      <w:t>9</w:t>
    </w:r>
    <w:r w:rsidRPr="00195407">
      <w:t>/VII/1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pPr>
      <w:pStyle w:val="Footer"/>
      <w:pBdr>
        <w:top w:val="none" w:sz="0" w:space="0" w:color="auto"/>
      </w:pBdr>
      <w:rPr>
        <w:sz w:val="20"/>
      </w:rPr>
    </w:pPr>
    <w:r w:rsidRPr="00195407">
      <w:t>ILC.10</w:t>
    </w:r>
    <w:r>
      <w:t>9</w:t>
    </w:r>
    <w:r w:rsidRPr="00195407">
      <w:t>/VII/1</w:t>
    </w:r>
    <w:r w:rsidRPr="00195407">
      <w:rPr>
        <w:rFonts w:eastAsia="宋体" w:hint="eastAsia"/>
        <w:szCs w:val="16"/>
        <w:lang w:eastAsia="zh-CN"/>
      </w:rPr>
      <w:tab/>
    </w:r>
    <w:r>
      <w:rPr>
        <w:rStyle w:val="PageNumber"/>
      </w:rPr>
      <w:fldChar w:fldCharType="begin"/>
    </w:r>
    <w:r w:rsidRPr="00195407">
      <w:rPr>
        <w:rStyle w:val="PageNumber"/>
      </w:rPr>
      <w:instrText xml:space="preserve">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rsidP="00DF3233">
    <w:pPr>
      <w:pStyle w:val="Footer"/>
      <w:pBdr>
        <w:top w:val="none" w:sz="0" w:space="0" w:color="auto"/>
      </w:pBdr>
    </w:pPr>
    <w:r w:rsidRPr="00195407">
      <w:t>ILC.109/VII/1</w:t>
    </w:r>
    <w:r w:rsidRPr="00195407">
      <w:rPr>
        <w:rFonts w:eastAsia="宋体" w:hint="eastAsia"/>
        <w:szCs w:val="16"/>
        <w:lang w:eastAsia="zh-CN"/>
      </w:rPr>
      <w:tab/>
    </w:r>
    <w:r>
      <w:rPr>
        <w:rStyle w:val="PageNumber"/>
      </w:rPr>
      <w:fldChar w:fldCharType="begin"/>
    </w:r>
    <w:r w:rsidRPr="00195407">
      <w:rPr>
        <w:rStyle w:val="PageNumber"/>
      </w:rPr>
      <w:instrText xml:space="preserve">PAGE  </w:instrText>
    </w:r>
    <w:r>
      <w:rPr>
        <w:rStyle w:val="PageNumber"/>
      </w:rPr>
      <w:fldChar w:fldCharType="separate"/>
    </w:r>
    <w:r w:rsidR="00AE4645">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rsidP="00DF3233">
    <w:pPr>
      <w:pStyle w:val="Footer"/>
      <w:pBdr>
        <w:top w:val="none" w:sz="0" w:space="0" w:color="auto"/>
      </w:pBdr>
      <w:rPr>
        <w:sz w:val="20"/>
      </w:rPr>
    </w:pPr>
    <w:r>
      <w:rPr>
        <w:rStyle w:val="PageNumber"/>
      </w:rPr>
      <w:fldChar w:fldCharType="begin"/>
    </w:r>
    <w:r w:rsidRPr="00195407">
      <w:rPr>
        <w:rStyle w:val="PageNumber"/>
      </w:rPr>
      <w:instrText xml:space="preserve">PAGE  </w:instrText>
    </w:r>
    <w:r>
      <w:rPr>
        <w:rStyle w:val="PageNumber"/>
      </w:rPr>
      <w:fldChar w:fldCharType="separate"/>
    </w:r>
    <w:r w:rsidR="00AE4645">
      <w:rPr>
        <w:rStyle w:val="PageNumber"/>
        <w:noProof/>
      </w:rPr>
      <w:t>8</w:t>
    </w:r>
    <w:r>
      <w:rPr>
        <w:rStyle w:val="PageNumber"/>
      </w:rPr>
      <w:fldChar w:fldCharType="end"/>
    </w:r>
    <w:r w:rsidRPr="00195407">
      <w:rPr>
        <w:rStyle w:val="PageNumber"/>
      </w:rPr>
      <w:tab/>
    </w:r>
    <w:r w:rsidRPr="00195407">
      <w:t>ILC.10</w:t>
    </w:r>
    <w:r>
      <w:t>9</w:t>
    </w:r>
    <w:r w:rsidRPr="00195407">
      <w:t>/VII/1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pPr>
      <w:pStyle w:val="Footer"/>
      <w:pBdr>
        <w:top w:val="none" w:sz="0" w:space="0" w:color="auto"/>
      </w:pBdr>
      <w:rPr>
        <w:sz w:val="20"/>
      </w:rPr>
    </w:pPr>
    <w:r w:rsidRPr="00195407">
      <w:t>ILC.10</w:t>
    </w:r>
    <w:r>
      <w:t>9</w:t>
    </w:r>
    <w:r w:rsidRPr="00195407">
      <w:t>/VII/1</w:t>
    </w:r>
    <w:r w:rsidRPr="00195407">
      <w:rPr>
        <w:rFonts w:eastAsia="宋体" w:hint="eastAsia"/>
        <w:szCs w:val="16"/>
        <w:lang w:eastAsia="zh-CN"/>
      </w:rPr>
      <w:tab/>
    </w:r>
    <w:r>
      <w:rPr>
        <w:rStyle w:val="PageNumber"/>
      </w:rPr>
      <w:fldChar w:fldCharType="begin"/>
    </w:r>
    <w:r w:rsidRPr="00195407">
      <w:rPr>
        <w:rStyle w:val="PageNumber"/>
      </w:rPr>
      <w:instrText xml:space="preserve">PAGE  </w:instrText>
    </w:r>
    <w:r>
      <w:rPr>
        <w:rStyle w:val="PageNumber"/>
      </w:rPr>
      <w:fldChar w:fldCharType="separate"/>
    </w:r>
    <w:r w:rsidR="00AE4645">
      <w:rPr>
        <w:rStyle w:val="PageNumber"/>
        <w:noProof/>
      </w:rPr>
      <w:t>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195407" w:rsidRDefault="004B5CF4" w:rsidP="00DF3233">
    <w:pPr>
      <w:pStyle w:val="Footer"/>
      <w:pBdr>
        <w:top w:val="none" w:sz="0" w:space="0" w:color="auto"/>
      </w:pBdr>
    </w:pPr>
    <w:r w:rsidRPr="00195407">
      <w:t>ILC.10</w:t>
    </w:r>
    <w:r>
      <w:t>9</w:t>
    </w:r>
    <w:r w:rsidRPr="00195407">
      <w:t>/VII/1</w:t>
    </w:r>
    <w:r w:rsidRPr="00195407">
      <w:rPr>
        <w:rFonts w:eastAsia="宋体" w:hint="eastAsia"/>
        <w:szCs w:val="16"/>
        <w:lang w:eastAsia="zh-CN"/>
      </w:rPr>
      <w:tab/>
    </w:r>
    <w:r>
      <w:rPr>
        <w:rStyle w:val="PageNumber"/>
      </w:rPr>
      <w:fldChar w:fldCharType="begin"/>
    </w:r>
    <w:r w:rsidRPr="00195407">
      <w:rPr>
        <w:rStyle w:val="PageNumber"/>
      </w:rPr>
      <w:instrText xml:space="preserve">PAGE  </w:instrText>
    </w:r>
    <w:r>
      <w:rPr>
        <w:rStyle w:val="PageNumber"/>
      </w:rPr>
      <w:fldChar w:fldCharType="separate"/>
    </w:r>
    <w:r w:rsidR="00AE464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D8" w:rsidRDefault="000C44D8" w:rsidP="002C5FB7">
      <w:pPr>
        <w:ind w:left="851" w:right="6521"/>
      </w:pPr>
      <w:r>
        <w:separator/>
      </w:r>
    </w:p>
  </w:footnote>
  <w:footnote w:type="continuationSeparator" w:id="0">
    <w:p w:rsidR="000C44D8" w:rsidRDefault="000C44D8" w:rsidP="00824515">
      <w:pPr>
        <w:ind w:left="851" w:right="6521"/>
      </w:pPr>
      <w:r>
        <w:separator/>
      </w:r>
    </w:p>
  </w:footnote>
  <w:footnote w:id="1">
    <w:p w:rsidR="004B5CF4" w:rsidRDefault="004B5CF4" w:rsidP="004B5CF4">
      <w:pPr>
        <w:pStyle w:val="FootnoteText"/>
        <w:rPr>
          <w:rFonts w:eastAsiaTheme="minorEastAsia"/>
          <w:sz w:val="20"/>
          <w:lang w:eastAsia="zh-CN"/>
        </w:rPr>
      </w:pPr>
      <w:r>
        <w:rPr>
          <w:rStyle w:val="FootnoteReference"/>
        </w:rPr>
        <w:footnoteRef/>
      </w:r>
      <w:r>
        <w:rPr>
          <w:lang w:val="en-US" w:eastAsia="zh-CN"/>
        </w:rPr>
        <w:t> </w:t>
      </w:r>
      <w:r>
        <w:rPr>
          <w:rFonts w:hint="eastAsia"/>
          <w:lang w:eastAsia="zh-CN"/>
        </w:rPr>
        <w:t>理事会文件</w:t>
      </w:r>
      <w:hyperlink r:id="rId1" w:history="1">
        <w:r w:rsidRPr="00A323FE">
          <w:rPr>
            <w:rStyle w:val="Hyperlink"/>
            <w:u w:val="none"/>
            <w:lang w:eastAsia="zh-CN"/>
          </w:rPr>
          <w:t>GB.331/INS/2(Add</w:t>
        </w:r>
        <w:r w:rsidRPr="00A323FE">
          <w:rPr>
            <w:rStyle w:val="Hyperlink"/>
            <w:rFonts w:hint="eastAsia"/>
            <w:u w:val="none"/>
            <w:lang w:eastAsia="zh-CN"/>
          </w:rPr>
          <w:t>.</w:t>
        </w:r>
        <w:r w:rsidRPr="00A323FE">
          <w:rPr>
            <w:rStyle w:val="Hyperlink"/>
            <w:u w:val="none"/>
            <w:lang w:eastAsia="zh-CN"/>
          </w:rPr>
          <w:t>)</w:t>
        </w:r>
      </w:hyperlink>
      <w:r>
        <w:rPr>
          <w:rFonts w:hint="eastAsia"/>
          <w:lang w:eastAsia="zh-CN"/>
        </w:rPr>
        <w:t>；</w:t>
      </w:r>
      <w:hyperlink r:id="rId2" w:history="1">
        <w:r w:rsidRPr="000C6EE5">
          <w:rPr>
            <w:rStyle w:val="Hyperlink"/>
            <w:u w:val="none"/>
            <w:lang w:eastAsia="zh-CN"/>
          </w:rPr>
          <w:t>GB.334/INS/2/1</w:t>
        </w:r>
      </w:hyperlink>
      <w:r>
        <w:rPr>
          <w:rFonts w:hint="eastAsia"/>
          <w:lang w:eastAsia="zh-CN"/>
        </w:rPr>
        <w:t>。</w:t>
      </w:r>
    </w:p>
  </w:footnote>
  <w:footnote w:id="2">
    <w:p w:rsidR="004B5CF4" w:rsidRDefault="004B5CF4" w:rsidP="004B5CF4">
      <w:pPr>
        <w:pStyle w:val="FootnoteText"/>
        <w:rPr>
          <w:lang w:eastAsia="zh-CN"/>
        </w:rPr>
      </w:pPr>
      <w:r>
        <w:rPr>
          <w:rStyle w:val="FootnoteReference"/>
        </w:rPr>
        <w:footnoteRef/>
      </w:r>
      <w:r w:rsidRPr="00AC6A27">
        <w:rPr>
          <w:color w:val="auto"/>
          <w:lang w:val="en-US" w:eastAsia="zh-CN"/>
        </w:rPr>
        <w:t> </w:t>
      </w:r>
      <w:r>
        <w:rPr>
          <w:rFonts w:hint="eastAsia"/>
          <w:lang w:eastAsia="zh-CN"/>
        </w:rPr>
        <w:t>特别三方委员会负责连续不断地审议《</w:t>
      </w:r>
      <w:r>
        <w:rPr>
          <w:lang w:eastAsia="zh-CN"/>
        </w:rPr>
        <w:t>2006</w:t>
      </w:r>
      <w:r>
        <w:rPr>
          <w:rFonts w:hint="eastAsia"/>
          <w:lang w:eastAsia="zh-CN"/>
        </w:rPr>
        <w:t>年海事劳工公约》发挥作用的情况，并就此问题向理事会提出建议，或通过理事会向国际劳工大会提供建议。</w:t>
      </w:r>
    </w:p>
  </w:footnote>
  <w:footnote w:id="3">
    <w:p w:rsidR="004B5CF4" w:rsidRDefault="004B5CF4" w:rsidP="004B5CF4">
      <w:pPr>
        <w:pStyle w:val="FootnoteText"/>
        <w:rPr>
          <w:lang w:eastAsia="zh-CN"/>
        </w:rPr>
      </w:pPr>
      <w:r>
        <w:rPr>
          <w:rStyle w:val="FootnoteReference"/>
        </w:rPr>
        <w:footnoteRef/>
      </w:r>
      <w:r>
        <w:rPr>
          <w:lang w:val="en-US" w:eastAsia="zh-CN"/>
        </w:rPr>
        <w:t> </w:t>
      </w:r>
      <w:r>
        <w:rPr>
          <w:rFonts w:hint="eastAsia"/>
          <w:lang w:eastAsia="zh-CN"/>
        </w:rPr>
        <w:t>该决定在理事会第</w:t>
      </w:r>
      <w:r>
        <w:rPr>
          <w:lang w:eastAsia="zh-CN"/>
        </w:rPr>
        <w:t>326</w:t>
      </w:r>
      <w:r>
        <w:rPr>
          <w:rFonts w:hint="eastAsia"/>
          <w:lang w:eastAsia="zh-CN"/>
        </w:rPr>
        <w:t>届会议</w:t>
      </w:r>
      <w:r>
        <w:rPr>
          <w:lang w:eastAsia="zh-CN"/>
        </w:rPr>
        <w:t>(2016</w:t>
      </w:r>
      <w:r>
        <w:rPr>
          <w:rFonts w:hint="eastAsia"/>
          <w:lang w:eastAsia="zh-CN"/>
        </w:rPr>
        <w:t>年</w:t>
      </w:r>
      <w:r>
        <w:rPr>
          <w:lang w:eastAsia="zh-CN"/>
        </w:rPr>
        <w:t>3</w:t>
      </w:r>
      <w:r>
        <w:rPr>
          <w:rFonts w:hint="eastAsia"/>
          <w:lang w:eastAsia="zh-CN"/>
        </w:rPr>
        <w:t>月</w:t>
      </w:r>
      <w:r>
        <w:rPr>
          <w:lang w:eastAsia="zh-CN"/>
        </w:rPr>
        <w:t>)</w:t>
      </w:r>
      <w:r>
        <w:rPr>
          <w:rFonts w:hint="eastAsia"/>
          <w:lang w:eastAsia="zh-CN"/>
        </w:rPr>
        <w:t>上得到了支持。见理事会文件</w:t>
      </w:r>
      <w:hyperlink r:id="rId3" w:history="1">
        <w:r w:rsidRPr="00C25895">
          <w:rPr>
            <w:rStyle w:val="Hyperlink"/>
            <w:u w:val="none"/>
            <w:lang w:eastAsia="zh-CN"/>
          </w:rPr>
          <w:t>GB.326/PV</w:t>
        </w:r>
      </w:hyperlink>
      <w:r>
        <w:rPr>
          <w:rFonts w:hint="eastAsia"/>
          <w:lang w:eastAsia="zh-CN"/>
        </w:rPr>
        <w:t>，第</w:t>
      </w:r>
      <w:r>
        <w:rPr>
          <w:lang w:eastAsia="zh-CN"/>
        </w:rPr>
        <w:t>514</w:t>
      </w:r>
      <w:r>
        <w:rPr>
          <w:rFonts w:hint="eastAsia"/>
          <w:lang w:eastAsia="zh-CN"/>
        </w:rPr>
        <w:t>段。</w:t>
      </w:r>
    </w:p>
  </w:footnote>
  <w:footnote w:id="4">
    <w:p w:rsidR="004B5CF4" w:rsidRDefault="004B5CF4" w:rsidP="004B5CF4">
      <w:pPr>
        <w:pStyle w:val="FootnoteText"/>
        <w:jc w:val="left"/>
        <w:rPr>
          <w:lang w:eastAsia="zh-CN"/>
        </w:rPr>
      </w:pPr>
      <w:r>
        <w:rPr>
          <w:rStyle w:val="FootnoteReference"/>
        </w:rPr>
        <w:footnoteRef/>
      </w:r>
      <w:r>
        <w:rPr>
          <w:lang w:val="en-US" w:eastAsia="zh-CN"/>
        </w:rPr>
        <w:t> </w:t>
      </w:r>
      <w:r>
        <w:rPr>
          <w:rFonts w:hint="eastAsia"/>
          <w:lang w:eastAsia="zh-CN"/>
        </w:rPr>
        <w:t>欲了解更多有关废约的意义、影响和程序，可查阅理事会文件</w:t>
      </w:r>
      <w:hyperlink r:id="rId4" w:history="1">
        <w:r w:rsidRPr="00C25895">
          <w:rPr>
            <w:rStyle w:val="Hyperlink"/>
            <w:u w:val="none"/>
            <w:lang w:eastAsia="zh-CN"/>
          </w:rPr>
          <w:t>GB.325/LILS/INF/1</w:t>
        </w:r>
      </w:hyperlink>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rsidP="008245E5">
    <w:pPr>
      <w:pStyle w:val="Header"/>
      <w:pBdr>
        <w:bottom w:val="none" w:sz="0" w:space="0" w:color="auto"/>
      </w:pBdr>
      <w:tabs>
        <w:tab w:val="clear" w:pos="4536"/>
        <w:tab w:val="clear" w:pos="9072"/>
        <w:tab w:val="left" w:pos="2130"/>
      </w:tabs>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677CD1" w:rsidRDefault="004B5CF4" w:rsidP="00805361">
    <w:pPr>
      <w:pStyle w:val="Header"/>
      <w:jc w:val="right"/>
      <w:rPr>
        <w:lang w:eastAsia="zh-CN"/>
      </w:rPr>
    </w:pPr>
    <w:r>
      <w:rPr>
        <w:rFonts w:hint="eastAsia"/>
        <w:lang w:eastAsia="zh-CN"/>
      </w:rPr>
      <w:t>第</w:t>
    </w:r>
    <w:r>
      <w:rPr>
        <w:lang w:eastAsia="zh-CN"/>
      </w:rPr>
      <w:t>8</w:t>
    </w:r>
    <w:r>
      <w:rPr>
        <w:lang w:eastAsia="zh-CN"/>
      </w:rPr>
      <w:t>、</w:t>
    </w:r>
    <w:r w:rsidRPr="006D12D9">
      <w:rPr>
        <w:rFonts w:hint="eastAsia"/>
        <w:lang w:eastAsia="zh-CN"/>
      </w:rPr>
      <w:t>第</w:t>
    </w:r>
    <w:r>
      <w:rPr>
        <w:lang w:eastAsia="zh-CN"/>
      </w:rPr>
      <w:t>9</w:t>
    </w:r>
    <w:r>
      <w:rPr>
        <w:lang w:eastAsia="zh-CN"/>
      </w:rPr>
      <w:t>、</w:t>
    </w:r>
    <w:r w:rsidRPr="006D12D9">
      <w:rPr>
        <w:rFonts w:hint="eastAsia"/>
        <w:lang w:eastAsia="zh-CN"/>
      </w:rPr>
      <w:t>第</w:t>
    </w:r>
    <w:r>
      <w:rPr>
        <w:lang w:eastAsia="zh-CN"/>
      </w:rPr>
      <w:t>16</w:t>
    </w:r>
    <w:r>
      <w:rPr>
        <w:lang w:eastAsia="zh-CN"/>
      </w:rPr>
      <w:t>、</w:t>
    </w:r>
    <w:r w:rsidRPr="006D12D9">
      <w:rPr>
        <w:rFonts w:hint="eastAsia"/>
        <w:lang w:eastAsia="zh-CN"/>
      </w:rPr>
      <w:t>第</w:t>
    </w:r>
    <w:r>
      <w:rPr>
        <w:lang w:eastAsia="zh-CN"/>
      </w:rPr>
      <w:t>53</w:t>
    </w:r>
    <w:r>
      <w:rPr>
        <w:lang w:eastAsia="zh-CN"/>
      </w:rPr>
      <w:t>、</w:t>
    </w:r>
    <w:r w:rsidRPr="006D12D9">
      <w:rPr>
        <w:rFonts w:hint="eastAsia"/>
        <w:lang w:eastAsia="zh-CN"/>
      </w:rPr>
      <w:t>第</w:t>
    </w:r>
    <w:r>
      <w:rPr>
        <w:lang w:eastAsia="zh-CN"/>
      </w:rPr>
      <w:t>73</w:t>
    </w:r>
    <w:r>
      <w:rPr>
        <w:lang w:eastAsia="zh-CN"/>
      </w:rPr>
      <w:t>、</w:t>
    </w:r>
    <w:r w:rsidRPr="006D12D9">
      <w:rPr>
        <w:rFonts w:hint="eastAsia"/>
        <w:lang w:eastAsia="zh-CN"/>
      </w:rPr>
      <w:t>第</w:t>
    </w:r>
    <w:r>
      <w:rPr>
        <w:lang w:eastAsia="zh-CN"/>
      </w:rPr>
      <w:t>74</w:t>
    </w:r>
    <w:r>
      <w:rPr>
        <w:lang w:eastAsia="zh-CN"/>
      </w:rPr>
      <w:t>、</w:t>
    </w:r>
    <w:r w:rsidRPr="006D12D9">
      <w:rPr>
        <w:rFonts w:hint="eastAsia"/>
        <w:lang w:eastAsia="zh-CN"/>
      </w:rPr>
      <w:t>第</w:t>
    </w:r>
    <w:r>
      <w:rPr>
        <w:lang w:eastAsia="zh-CN"/>
      </w:rPr>
      <w:t>91</w:t>
    </w:r>
    <w:r>
      <w:rPr>
        <w:rFonts w:hint="eastAsia"/>
        <w:lang w:eastAsia="zh-CN"/>
      </w:rPr>
      <w:t>和</w:t>
    </w:r>
    <w:r w:rsidRPr="006D12D9">
      <w:rPr>
        <w:rFonts w:hint="eastAsia"/>
        <w:lang w:eastAsia="zh-CN"/>
      </w:rPr>
      <w:t>第</w:t>
    </w:r>
    <w:r>
      <w:rPr>
        <w:lang w:eastAsia="zh-CN"/>
      </w:rPr>
      <w:t>145</w:t>
    </w:r>
    <w:r>
      <w:rPr>
        <w:rFonts w:hint="eastAsia"/>
        <w:lang w:eastAsia="zh-CN"/>
      </w:rPr>
      <w:t>号</w:t>
    </w:r>
    <w:r>
      <w:rPr>
        <w:lang w:eastAsia="zh-CN"/>
      </w:rPr>
      <w:t>公约的现状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677CD1" w:rsidRDefault="004B5CF4" w:rsidP="00805361">
    <w:pPr>
      <w:pStyle w:val="Header"/>
      <w:jc w:val="right"/>
      <w:rPr>
        <w:lang w:eastAsia="zh-CN"/>
      </w:rPr>
    </w:pPr>
    <w:r>
      <w:rPr>
        <w:rFonts w:hint="eastAsia"/>
        <w:lang w:eastAsia="zh-CN"/>
      </w:rPr>
      <w:t>第</w:t>
    </w:r>
    <w:r w:rsidRPr="007617F1">
      <w:rPr>
        <w:lang w:eastAsia="zh-CN"/>
      </w:rPr>
      <w:t>7</w:t>
    </w:r>
    <w:r>
      <w:rPr>
        <w:lang w:eastAsia="zh-CN"/>
      </w:rPr>
      <w:t>、</w:t>
    </w:r>
    <w:r w:rsidRPr="006D12D9">
      <w:rPr>
        <w:rFonts w:hint="eastAsia"/>
        <w:lang w:eastAsia="zh-CN"/>
      </w:rPr>
      <w:t>第</w:t>
    </w:r>
    <w:r w:rsidRPr="007617F1">
      <w:rPr>
        <w:lang w:eastAsia="zh-CN"/>
      </w:rPr>
      <w:t>54</w:t>
    </w:r>
    <w:r>
      <w:rPr>
        <w:rFonts w:hint="eastAsia"/>
        <w:lang w:eastAsia="zh-CN"/>
      </w:rPr>
      <w:t>、</w:t>
    </w:r>
    <w:r w:rsidRPr="006D12D9">
      <w:rPr>
        <w:rFonts w:hint="eastAsia"/>
        <w:lang w:eastAsia="zh-CN"/>
      </w:rPr>
      <w:t>第</w:t>
    </w:r>
    <w:r w:rsidRPr="007617F1">
      <w:rPr>
        <w:lang w:eastAsia="zh-CN"/>
      </w:rPr>
      <w:t>57</w:t>
    </w:r>
    <w:r>
      <w:rPr>
        <w:lang w:eastAsia="zh-CN"/>
      </w:rPr>
      <w:t>、</w:t>
    </w:r>
    <w:r w:rsidRPr="006D12D9">
      <w:rPr>
        <w:rFonts w:hint="eastAsia"/>
        <w:lang w:eastAsia="zh-CN"/>
      </w:rPr>
      <w:t>第</w:t>
    </w:r>
    <w:r w:rsidRPr="007617F1">
      <w:rPr>
        <w:lang w:eastAsia="zh-CN"/>
      </w:rPr>
      <w:t>72</w:t>
    </w:r>
    <w:r>
      <w:rPr>
        <w:lang w:eastAsia="zh-CN"/>
      </w:rPr>
      <w:t>、</w:t>
    </w:r>
    <w:r w:rsidRPr="006D12D9">
      <w:rPr>
        <w:rFonts w:hint="eastAsia"/>
        <w:lang w:eastAsia="zh-CN"/>
      </w:rPr>
      <w:t>第</w:t>
    </w:r>
    <w:r w:rsidRPr="007617F1">
      <w:rPr>
        <w:lang w:eastAsia="zh-CN"/>
      </w:rPr>
      <w:t>76</w:t>
    </w:r>
    <w:r>
      <w:rPr>
        <w:lang w:eastAsia="zh-CN"/>
      </w:rPr>
      <w:t>、</w:t>
    </w:r>
    <w:r w:rsidRPr="006D12D9">
      <w:rPr>
        <w:rFonts w:hint="eastAsia"/>
        <w:lang w:eastAsia="zh-CN"/>
      </w:rPr>
      <w:t>第</w:t>
    </w:r>
    <w:r w:rsidRPr="007617F1">
      <w:rPr>
        <w:lang w:eastAsia="zh-CN"/>
      </w:rPr>
      <w:t>93</w:t>
    </w:r>
    <w:r>
      <w:rPr>
        <w:lang w:eastAsia="zh-CN"/>
      </w:rPr>
      <w:t>、</w:t>
    </w:r>
    <w:r w:rsidRPr="006D12D9">
      <w:rPr>
        <w:rFonts w:hint="eastAsia"/>
        <w:lang w:eastAsia="zh-CN"/>
      </w:rPr>
      <w:t>第</w:t>
    </w:r>
    <w:r w:rsidRPr="007617F1">
      <w:rPr>
        <w:lang w:eastAsia="zh-CN"/>
      </w:rPr>
      <w:t>109</w:t>
    </w:r>
    <w:r>
      <w:rPr>
        <w:lang w:eastAsia="zh-CN"/>
      </w:rPr>
      <w:t>、</w:t>
    </w:r>
    <w:r w:rsidRPr="006D12D9">
      <w:rPr>
        <w:rFonts w:hint="eastAsia"/>
        <w:lang w:eastAsia="zh-CN"/>
      </w:rPr>
      <w:t>第</w:t>
    </w:r>
    <w:r w:rsidRPr="007617F1">
      <w:rPr>
        <w:lang w:eastAsia="zh-CN"/>
      </w:rPr>
      <w:t>179</w:t>
    </w:r>
    <w:r>
      <w:rPr>
        <w:rFonts w:hint="eastAsia"/>
        <w:lang w:eastAsia="zh-CN"/>
      </w:rPr>
      <w:t>和</w:t>
    </w:r>
    <w:r w:rsidRPr="006D12D9">
      <w:rPr>
        <w:rFonts w:hint="eastAsia"/>
        <w:lang w:eastAsia="zh-CN"/>
      </w:rPr>
      <w:t>第</w:t>
    </w:r>
    <w:r w:rsidRPr="007617F1">
      <w:rPr>
        <w:lang w:eastAsia="zh-CN"/>
      </w:rPr>
      <w:t>180</w:t>
    </w:r>
    <w:r>
      <w:rPr>
        <w:rFonts w:hint="eastAsia"/>
        <w:lang w:eastAsia="zh-CN"/>
      </w:rPr>
      <w:t>号</w:t>
    </w:r>
    <w:r>
      <w:rPr>
        <w:lang w:eastAsia="zh-CN"/>
      </w:rPr>
      <w:t>公约的现状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8" w:rsidRDefault="000C44D8">
    <w:pPr>
      <w:pStyle w:val="Header"/>
      <w:rPr>
        <w:lang w:val="fr-FR" w:eastAsia="zh-CN"/>
      </w:rPr>
    </w:pPr>
    <w:r w:rsidRPr="00F724BA">
      <w:rPr>
        <w:rFonts w:ascii="宋体" w:hAnsi="宋体" w:cs="Times New Roman" w:hint="eastAsia"/>
        <w:szCs w:val="18"/>
        <w:lang w:eastAsia="zh-CN"/>
      </w:rPr>
      <w:t>面向和平与恢复能力的就业和体面劳动</w:t>
    </w:r>
  </w:p>
  <w:p w:rsidR="000C44D8" w:rsidRDefault="000C44D8">
    <w:pPr>
      <w:rPr>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8" w:rsidRPr="0032108F" w:rsidRDefault="0032108F" w:rsidP="0032108F">
    <w:pPr>
      <w:pStyle w:val="Header"/>
      <w:jc w:val="right"/>
      <w:rPr>
        <w:lang w:val="fr-CH" w:eastAsia="zh-CN"/>
      </w:rPr>
    </w:pPr>
    <w:r w:rsidRPr="0032108F">
      <w:rPr>
        <w:rFonts w:hint="eastAsia"/>
        <w:lang w:eastAsia="zh-CN"/>
      </w:rPr>
      <w:t>第</w:t>
    </w:r>
    <w:r w:rsidRPr="0032108F">
      <w:rPr>
        <w:rFonts w:hint="eastAsia"/>
        <w:lang w:eastAsia="zh-CN"/>
      </w:rPr>
      <w:t>2</w:t>
    </w:r>
    <w:r w:rsidRPr="0032108F">
      <w:rPr>
        <w:lang w:eastAsia="zh-CN"/>
      </w:rPr>
      <w:t>7</w:t>
    </w:r>
    <w:r w:rsidRPr="0032108F">
      <w:rPr>
        <w:lang w:eastAsia="zh-CN"/>
      </w:rPr>
      <w:t>、</w:t>
    </w:r>
    <w:r w:rsidRPr="0032108F">
      <w:rPr>
        <w:rFonts w:hint="eastAsia"/>
        <w:lang w:eastAsia="zh-CN"/>
      </w:rPr>
      <w:t>第</w:t>
    </w:r>
    <w:r w:rsidRPr="0032108F">
      <w:rPr>
        <w:lang w:eastAsia="zh-CN"/>
      </w:rPr>
      <w:t>31</w:t>
    </w:r>
    <w:r w:rsidRPr="0032108F">
      <w:rPr>
        <w:lang w:eastAsia="zh-CN"/>
      </w:rPr>
      <w:t>、</w:t>
    </w:r>
    <w:r w:rsidRPr="0032108F">
      <w:rPr>
        <w:rFonts w:hint="eastAsia"/>
        <w:lang w:eastAsia="zh-CN"/>
      </w:rPr>
      <w:t>第</w:t>
    </w:r>
    <w:r w:rsidRPr="0032108F">
      <w:rPr>
        <w:lang w:eastAsia="zh-CN"/>
      </w:rPr>
      <w:t>49</w:t>
    </w:r>
    <w:r w:rsidRPr="0032108F">
      <w:rPr>
        <w:rFonts w:hint="eastAsia"/>
        <w:lang w:eastAsia="zh-CN"/>
      </w:rPr>
      <w:t>、第</w:t>
    </w:r>
    <w:r w:rsidRPr="0032108F">
      <w:rPr>
        <w:lang w:eastAsia="zh-CN"/>
      </w:rPr>
      <w:t>107</w:t>
    </w:r>
    <w:r w:rsidRPr="0032108F">
      <w:rPr>
        <w:lang w:eastAsia="zh-CN"/>
      </w:rPr>
      <w:t>、</w:t>
    </w:r>
    <w:r w:rsidRPr="0032108F">
      <w:rPr>
        <w:rFonts w:hint="eastAsia"/>
        <w:lang w:eastAsia="zh-CN"/>
      </w:rPr>
      <w:t>第</w:t>
    </w:r>
    <w:r w:rsidRPr="0032108F">
      <w:rPr>
        <w:lang w:eastAsia="zh-CN"/>
      </w:rPr>
      <w:t>137</w:t>
    </w:r>
    <w:r w:rsidRPr="0032108F">
      <w:rPr>
        <w:lang w:eastAsia="zh-CN"/>
      </w:rPr>
      <w:t>、</w:t>
    </w:r>
    <w:r w:rsidRPr="0032108F">
      <w:rPr>
        <w:rFonts w:hint="eastAsia"/>
        <w:lang w:eastAsia="zh-CN"/>
      </w:rPr>
      <w:t>第</w:t>
    </w:r>
    <w:r w:rsidRPr="0032108F">
      <w:rPr>
        <w:lang w:eastAsia="zh-CN"/>
      </w:rPr>
      <w:t>139</w:t>
    </w:r>
    <w:r w:rsidRPr="0032108F">
      <w:rPr>
        <w:lang w:eastAsia="zh-CN"/>
      </w:rPr>
      <w:t>、</w:t>
    </w:r>
    <w:r w:rsidRPr="0032108F">
      <w:rPr>
        <w:rFonts w:hint="eastAsia"/>
        <w:lang w:eastAsia="zh-CN"/>
      </w:rPr>
      <w:t>第</w:t>
    </w:r>
    <w:r w:rsidRPr="0032108F">
      <w:rPr>
        <w:lang w:eastAsia="zh-CN"/>
      </w:rPr>
      <w:t>153</w:t>
    </w:r>
    <w:r w:rsidRPr="0032108F">
      <w:rPr>
        <w:lang w:eastAsia="zh-CN"/>
      </w:rPr>
      <w:t>、</w:t>
    </w:r>
    <w:r w:rsidRPr="0032108F">
      <w:rPr>
        <w:rFonts w:hint="eastAsia"/>
        <w:lang w:eastAsia="zh-CN"/>
      </w:rPr>
      <w:t>第</w:t>
    </w:r>
    <w:r w:rsidRPr="0032108F">
      <w:rPr>
        <w:lang w:eastAsia="zh-CN"/>
      </w:rPr>
      <w:t>154</w:t>
    </w:r>
    <w:r w:rsidRPr="0032108F">
      <w:rPr>
        <w:lang w:eastAsia="zh-CN"/>
      </w:rPr>
      <w:t>、</w:t>
    </w:r>
    <w:r w:rsidRPr="0032108F">
      <w:rPr>
        <w:rFonts w:hint="eastAsia"/>
        <w:lang w:eastAsia="zh-CN"/>
      </w:rPr>
      <w:t>第</w:t>
    </w:r>
    <w:r w:rsidRPr="0032108F">
      <w:rPr>
        <w:lang w:eastAsia="zh-CN"/>
      </w:rPr>
      <w:t>174</w:t>
    </w:r>
    <w:r w:rsidRPr="0032108F">
      <w:rPr>
        <w:lang w:eastAsia="zh-CN"/>
      </w:rPr>
      <w:t>、</w:t>
    </w:r>
    <w:r w:rsidRPr="0032108F">
      <w:rPr>
        <w:rFonts w:hint="eastAsia"/>
        <w:lang w:eastAsia="zh-CN"/>
      </w:rPr>
      <w:t>第</w:t>
    </w:r>
    <w:r w:rsidRPr="0032108F">
      <w:rPr>
        <w:lang w:eastAsia="zh-CN"/>
      </w:rPr>
      <w:t>186</w:t>
    </w:r>
    <w:r w:rsidRPr="0032108F">
      <w:rPr>
        <w:rFonts w:hint="eastAsia"/>
        <w:lang w:eastAsia="zh-CN"/>
      </w:rPr>
      <w:t>和第</w:t>
    </w:r>
    <w:r w:rsidRPr="0032108F">
      <w:rPr>
        <w:lang w:eastAsia="zh-CN"/>
      </w:rPr>
      <w:t>187</w:t>
    </w:r>
    <w:r w:rsidRPr="0032108F">
      <w:rPr>
        <w:rFonts w:hint="eastAsia"/>
        <w:lang w:eastAsia="zh-CN"/>
      </w:rPr>
      <w:t>号</w:t>
    </w:r>
    <w:r w:rsidRPr="0032108F">
      <w:rPr>
        <w:lang w:eastAsia="zh-CN"/>
      </w:rPr>
      <w:t>建议书</w:t>
    </w:r>
    <w:r w:rsidRPr="0032108F">
      <w:rPr>
        <w:rFonts w:hint="eastAsia"/>
        <w:lang w:eastAsia="zh-CN"/>
      </w:rPr>
      <w:t>的</w:t>
    </w:r>
    <w:r w:rsidRPr="0032108F">
      <w:rPr>
        <w:lang w:eastAsia="zh-CN"/>
      </w:rPr>
      <w:t>现状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pPr>
      <w:pStyle w:val="Header"/>
      <w:jc w:val="right"/>
      <w:rPr>
        <w:lang w:val="fr-CH"/>
      </w:rPr>
    </w:pPr>
  </w:p>
  <w:p w:rsidR="004B5CF4" w:rsidRDefault="004B5CF4">
    <w:pPr>
      <w:pStyle w:val="Header"/>
      <w:pBdr>
        <w:top w:val="single" w:sz="4" w:space="1" w:color="auto"/>
      </w:pBdr>
      <w:rPr>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right"/>
      <w:tblBorders>
        <w:bottom w:val="single" w:sz="4" w:space="0" w:color="auto"/>
      </w:tblBorders>
      <w:shd w:val="clear" w:color="auto" w:fill="000000" w:themeFill="text1"/>
      <w:tblCellMar>
        <w:left w:w="0" w:type="dxa"/>
        <w:right w:w="0" w:type="dxa"/>
      </w:tblCellMar>
      <w:tblLook w:val="04A0" w:firstRow="1" w:lastRow="0" w:firstColumn="1" w:lastColumn="0" w:noHBand="0" w:noVBand="1"/>
    </w:tblPr>
    <w:tblGrid>
      <w:gridCol w:w="7544"/>
      <w:gridCol w:w="1528"/>
    </w:tblGrid>
    <w:tr w:rsidR="004B5CF4" w:rsidRPr="00B537A3" w:rsidTr="00320D5B">
      <w:trPr>
        <w:jc w:val="right"/>
      </w:trPr>
      <w:tc>
        <w:tcPr>
          <w:tcW w:w="8491" w:type="dxa"/>
          <w:shd w:val="clear" w:color="auto" w:fill="FFFFFF" w:themeFill="background1"/>
        </w:tcPr>
        <w:p w:rsidR="004B5CF4" w:rsidRPr="00B537A3" w:rsidRDefault="004B5CF4" w:rsidP="00E77452">
          <w:pPr>
            <w:pStyle w:val="CoverTitle"/>
            <w:ind w:right="57"/>
            <w:jc w:val="right"/>
            <w:rPr>
              <w:b/>
              <w:color w:val="FFFFFF" w:themeColor="background1"/>
              <w:sz w:val="24"/>
            </w:rPr>
          </w:pPr>
          <w:r>
            <w:rPr>
              <w:b/>
              <w:color w:val="FFFFFF" w:themeColor="background1"/>
              <w:sz w:val="24"/>
            </w:rPr>
            <w:t>ILCILIL</w:t>
          </w:r>
        </w:p>
      </w:tc>
      <w:tc>
        <w:tcPr>
          <w:tcW w:w="581" w:type="dxa"/>
          <w:shd w:val="clear" w:color="auto" w:fill="000000" w:themeFill="text1"/>
          <w:noWrap/>
          <w:tcMar>
            <w:left w:w="57" w:type="dxa"/>
          </w:tcMar>
        </w:tcPr>
        <w:p w:rsidR="004B5CF4" w:rsidRPr="00B537A3" w:rsidRDefault="004B5CF4" w:rsidP="00206E5A">
          <w:pPr>
            <w:pStyle w:val="CoverTitle"/>
            <w:ind w:right="57"/>
            <w:rPr>
              <w:b/>
              <w:color w:val="FFFFFF" w:themeColor="background1"/>
              <w:sz w:val="24"/>
            </w:rPr>
          </w:pPr>
          <w:r>
            <w:rPr>
              <w:b/>
              <w:color w:val="FFFFFF" w:themeColor="background1"/>
              <w:sz w:val="24"/>
            </w:rPr>
            <w:t>ILC.109/VII/1</w:t>
          </w:r>
        </w:p>
      </w:tc>
    </w:tr>
  </w:tbl>
  <w:p w:rsidR="004B5CF4" w:rsidRPr="00784FE9" w:rsidRDefault="004B5CF4" w:rsidP="008245E5">
    <w:pPr>
      <w:pStyle w:val="Header"/>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004183" w:rsidRDefault="004B5CF4" w:rsidP="00004183">
    <w:pPr>
      <w:pStyle w:val="Header"/>
      <w:rPr>
        <w:lang w:eastAsia="zh-CN"/>
      </w:rPr>
    </w:pPr>
    <w:r w:rsidRPr="00004183">
      <w:rPr>
        <w:rFonts w:hint="eastAsia"/>
        <w:lang w:eastAsia="zh-CN"/>
      </w:rPr>
      <w:t>废除八项国际劳工公约和撤销九项国际劳工公约</w:t>
    </w:r>
    <w:r>
      <w:rPr>
        <w:rFonts w:hint="eastAsia"/>
        <w:lang w:eastAsia="zh-CN"/>
      </w:rPr>
      <w:t>与</w:t>
    </w:r>
    <w:r w:rsidRPr="00004183">
      <w:rPr>
        <w:rFonts w:hint="eastAsia"/>
        <w:lang w:eastAsia="zh-CN"/>
      </w:rPr>
      <w:t>十一项</w:t>
    </w:r>
    <w:r>
      <w:rPr>
        <w:rFonts w:hint="eastAsia"/>
        <w:lang w:eastAsia="zh-CN"/>
      </w:rPr>
      <w:t>国际</w:t>
    </w:r>
    <w:r>
      <w:rPr>
        <w:lang w:eastAsia="zh-CN"/>
      </w:rPr>
      <w:t>劳工</w:t>
    </w:r>
    <w:r w:rsidRPr="00004183">
      <w:rPr>
        <w:rFonts w:hint="eastAsia"/>
        <w:lang w:eastAsia="zh-CN"/>
      </w:rPr>
      <w:t>建议书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pPr>
      <w:pStyle w:val="Header"/>
      <w:jc w:val="right"/>
      <w:rPr>
        <w:lang w:val="fr-CH"/>
      </w:rPr>
    </w:pPr>
    <w:r>
      <w:rPr>
        <w:lang w:val="fr-CH"/>
      </w:rPr>
      <w:fldChar w:fldCharType="begin"/>
    </w:r>
    <w:r>
      <w:rPr>
        <w:lang w:val="fr-CH"/>
      </w:rPr>
      <w:instrText xml:space="preserve"> STYLEREF "content" \* MERGEFORMAT </w:instrText>
    </w:r>
    <w:r>
      <w:rPr>
        <w:lang w:val="fr-CH"/>
      </w:rPr>
      <w:fldChar w:fldCharType="separate"/>
    </w:r>
    <w:r w:rsidR="00AE4645">
      <w:rPr>
        <w:rFonts w:hint="eastAsia"/>
        <w:noProof/>
        <w:lang w:val="fr-CH"/>
      </w:rPr>
      <w:t>目　录</w:t>
    </w:r>
    <w:r>
      <w:rPr>
        <w:lang w:val="fr-CH"/>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rsidP="008245E5">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AE4645" w:rsidP="00D50C56">
    <w:pPr>
      <w:pStyle w:val="Header"/>
      <w:jc w:val="right"/>
      <w:rPr>
        <w:lang w:val="fr-CH"/>
      </w:rPr>
    </w:pPr>
    <w:r>
      <w:fldChar w:fldCharType="begin"/>
    </w:r>
    <w:r>
      <w:instrText xml:space="preserve"> STYLEREF "Intro" \* MERGEFORMAT </w:instrText>
    </w:r>
    <w:r>
      <w:fldChar w:fldCharType="separate"/>
    </w:r>
    <w:r>
      <w:rPr>
        <w:rFonts w:hint="eastAsia"/>
        <w:noProof/>
      </w:rPr>
      <w:t>导　言</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Default="004B5CF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F4" w:rsidRPr="0051765E" w:rsidRDefault="004B5CF4" w:rsidP="0051765E">
    <w:pPr>
      <w:pStyle w:val="Header"/>
      <w:rPr>
        <w:lang w:eastAsia="zh-CN"/>
      </w:rPr>
    </w:pPr>
    <w:r w:rsidRPr="00004183">
      <w:rPr>
        <w:rFonts w:hint="eastAsia"/>
        <w:lang w:eastAsia="zh-CN"/>
      </w:rPr>
      <w:t>废除八项国际劳工公约和撤销九项国际劳工公约</w:t>
    </w:r>
    <w:r>
      <w:rPr>
        <w:rFonts w:hint="eastAsia"/>
        <w:lang w:eastAsia="zh-CN"/>
      </w:rPr>
      <w:t>与</w:t>
    </w:r>
    <w:r w:rsidRPr="00004183">
      <w:rPr>
        <w:rFonts w:hint="eastAsia"/>
        <w:lang w:eastAsia="zh-CN"/>
      </w:rPr>
      <w:t>十一项</w:t>
    </w:r>
    <w:r>
      <w:rPr>
        <w:rFonts w:hint="eastAsia"/>
        <w:lang w:eastAsia="zh-CN"/>
      </w:rPr>
      <w:t>国际</w:t>
    </w:r>
    <w:r>
      <w:rPr>
        <w:lang w:eastAsia="zh-CN"/>
      </w:rPr>
      <w:t>劳工</w:t>
    </w:r>
    <w:r w:rsidRPr="00004183">
      <w:rPr>
        <w:rFonts w:hint="eastAsia"/>
        <w:lang w:eastAsia="zh-CN"/>
      </w:rPr>
      <w:t>建议书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264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DC4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2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0"/>
    <w:multiLevelType w:val="multilevel"/>
    <w:tmpl w:val="495A8498"/>
    <w:lvl w:ilvl="0">
      <w:start w:val="73"/>
      <w:numFmt w:val="decimal"/>
      <w:lvlText w:val="%1. "/>
      <w:lvlJc w:val="left"/>
      <w:pPr>
        <w:tabs>
          <w:tab w:val="num" w:pos="1571"/>
        </w:tabs>
        <w:ind w:left="851" w:firstLine="0"/>
      </w:pPr>
      <w:rPr>
        <w:rFonts w:hint="default"/>
        <w:color w:val="000000" w:themeColor="text1"/>
      </w:rPr>
    </w:lvl>
    <w:lvl w:ilvl="1">
      <w:start w:val="1"/>
      <w:numFmt w:val="lowerLetter"/>
      <w:lvlText w:val="%2."/>
      <w:lvlJc w:val="left"/>
      <w:pPr>
        <w:tabs>
          <w:tab w:val="num" w:pos="1440"/>
        </w:tabs>
        <w:ind w:left="1440" w:hanging="360"/>
      </w:pPr>
      <w:rPr>
        <w:rFonts w:hint="eastAsia"/>
      </w:rPr>
    </w:lvl>
    <w:lvl w:ilvl="2">
      <w:start w:val="1"/>
      <w:numFmt w:val="lowerRoman"/>
      <w:lvlText w:val="%3."/>
      <w:lvlJc w:val="right"/>
      <w:pPr>
        <w:tabs>
          <w:tab w:val="num" w:pos="2160"/>
        </w:tabs>
        <w:ind w:left="2160" w:hanging="180"/>
      </w:pPr>
      <w:rPr>
        <w:rFonts w:hint="eastAsia"/>
      </w:rPr>
    </w:lvl>
    <w:lvl w:ilvl="3">
      <w:start w:val="1"/>
      <w:numFmt w:val="decimal"/>
      <w:lvlText w:val="%4."/>
      <w:lvlJc w:val="left"/>
      <w:pPr>
        <w:tabs>
          <w:tab w:val="num" w:pos="2880"/>
        </w:tabs>
        <w:ind w:left="2880" w:hanging="360"/>
      </w:pPr>
      <w:rPr>
        <w:rFonts w:hint="eastAsia"/>
      </w:rPr>
    </w:lvl>
    <w:lvl w:ilvl="4">
      <w:start w:val="1"/>
      <w:numFmt w:val="lowerLetter"/>
      <w:lvlText w:val="%5."/>
      <w:lvlJc w:val="left"/>
      <w:pPr>
        <w:tabs>
          <w:tab w:val="num" w:pos="3600"/>
        </w:tabs>
        <w:ind w:left="3600" w:hanging="360"/>
      </w:pPr>
      <w:rPr>
        <w:rFonts w:hint="eastAsia"/>
      </w:rPr>
    </w:lvl>
    <w:lvl w:ilvl="5">
      <w:start w:val="1"/>
      <w:numFmt w:val="lowerRoman"/>
      <w:lvlText w:val="%6."/>
      <w:lvlJc w:val="right"/>
      <w:pPr>
        <w:tabs>
          <w:tab w:val="num" w:pos="4320"/>
        </w:tabs>
        <w:ind w:left="4320" w:hanging="180"/>
      </w:pPr>
      <w:rPr>
        <w:rFonts w:hint="eastAsia"/>
      </w:rPr>
    </w:lvl>
    <w:lvl w:ilvl="6">
      <w:start w:val="1"/>
      <w:numFmt w:val="decimal"/>
      <w:lvlText w:val="%7."/>
      <w:lvlJc w:val="left"/>
      <w:pPr>
        <w:tabs>
          <w:tab w:val="num" w:pos="5040"/>
        </w:tabs>
        <w:ind w:left="5040" w:hanging="360"/>
      </w:pPr>
      <w:rPr>
        <w:rFonts w:hint="eastAsia"/>
      </w:rPr>
    </w:lvl>
    <w:lvl w:ilvl="7">
      <w:start w:val="1"/>
      <w:numFmt w:val="lowerLetter"/>
      <w:lvlText w:val="%8."/>
      <w:lvlJc w:val="left"/>
      <w:pPr>
        <w:tabs>
          <w:tab w:val="num" w:pos="5760"/>
        </w:tabs>
        <w:ind w:left="5760" w:hanging="360"/>
      </w:pPr>
      <w:rPr>
        <w:rFonts w:hint="eastAsia"/>
      </w:rPr>
    </w:lvl>
    <w:lvl w:ilvl="8">
      <w:start w:val="1"/>
      <w:numFmt w:val="lowerRoman"/>
      <w:lvlText w:val="%9."/>
      <w:lvlJc w:val="right"/>
      <w:pPr>
        <w:tabs>
          <w:tab w:val="num" w:pos="6480"/>
        </w:tabs>
        <w:ind w:left="6480" w:hanging="180"/>
      </w:pPr>
      <w:rPr>
        <w:rFonts w:hint="eastAsia"/>
      </w:rPr>
    </w:lvl>
  </w:abstractNum>
  <w:abstractNum w:abstractNumId="11">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2">
    <w:nsid w:val="09604C99"/>
    <w:multiLevelType w:val="hybridMultilevel"/>
    <w:tmpl w:val="693EE524"/>
    <w:lvl w:ilvl="0" w:tplc="2140F24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823606"/>
    <w:multiLevelType w:val="hybridMultilevel"/>
    <w:tmpl w:val="BA467F1C"/>
    <w:lvl w:ilvl="0" w:tplc="33DE30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6">
    <w:nsid w:val="25F25D96"/>
    <w:multiLevelType w:val="hybridMultilevel"/>
    <w:tmpl w:val="7610B794"/>
    <w:lvl w:ilvl="0" w:tplc="4772580C">
      <w:start w:val="1"/>
      <w:numFmt w:val="decimal"/>
      <w:lvlRestart w:val="0"/>
      <w:pStyle w:val="ParaNum"/>
      <w:lvlText w:val="%1. "/>
      <w:lvlJc w:val="left"/>
      <w:pPr>
        <w:tabs>
          <w:tab w:val="num" w:pos="1571"/>
        </w:tabs>
        <w:ind w:left="851" w:firstLine="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484540"/>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20">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1"/>
  </w:num>
  <w:num w:numId="14">
    <w:abstractNumId w:val="14"/>
  </w:num>
  <w:num w:numId="15">
    <w:abstractNumId w:val="17"/>
  </w:num>
  <w:num w:numId="16">
    <w:abstractNumId w:val="12"/>
  </w:num>
  <w:num w:numId="17">
    <w:abstractNumId w:val="10"/>
  </w:num>
  <w:num w:numId="18">
    <w:abstractNumId w:val="16"/>
  </w:num>
  <w:num w:numId="19">
    <w:abstractNumId w:val="16"/>
  </w:num>
  <w:num w:numId="20">
    <w:abstractNumId w:val="19"/>
  </w:num>
  <w:num w:numId="21">
    <w:abstractNumId w:val="11"/>
  </w:num>
  <w:num w:numId="22">
    <w:abstractNumId w:val="15"/>
  </w:num>
  <w:num w:numId="23">
    <w:abstractNumId w:val="18"/>
  </w:num>
  <w:num w:numId="24">
    <w:abstractNumId w:val="23"/>
  </w:num>
  <w:num w:numId="25">
    <w:abstractNumId w:val="20"/>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0NR/mB11oPWiTOGLmY1fOTchkIyoBc3RGHAlJ7UeEPUYWzVgHm7bGtu8LxITRnsHQO/APWAGlIdLYm2rf+G+g==" w:salt="31xP48h3X3O1G1gTRtXQAA=="/>
  <w:defaultTabStop w:val="720"/>
  <w:consecutiveHyphenLimit w:val="1"/>
  <w:hyphenationZone w:val="357"/>
  <w:doNotHyphenateCaps/>
  <w:evenAndOddHeaders/>
  <w:drawingGridHorizontalSpacing w:val="115"/>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章"/>
    <w:docVar w:name="Contents" w:val="目　录"/>
    <w:docVar w:name="DocVersion" w:val=" "/>
    <w:docVar w:name="introduction" w:val="引　言"/>
    <w:docVar w:name="page" w:val="页　次"/>
    <w:docVar w:name="ref" w:val="ILC.105/V/1"/>
    <w:docVar w:name="TypeDoc" w:val="ReportWhite"/>
    <w:docVar w:name="TypeGR" w:val="ReportWhite"/>
  </w:docVars>
  <w:rsids>
    <w:rsidRoot w:val="00510A59"/>
    <w:rsid w:val="00010741"/>
    <w:rsid w:val="00014955"/>
    <w:rsid w:val="000172F3"/>
    <w:rsid w:val="000174F0"/>
    <w:rsid w:val="000229D4"/>
    <w:rsid w:val="00023DB7"/>
    <w:rsid w:val="000334B1"/>
    <w:rsid w:val="00034FBD"/>
    <w:rsid w:val="00040619"/>
    <w:rsid w:val="00040DAA"/>
    <w:rsid w:val="00043243"/>
    <w:rsid w:val="000434BA"/>
    <w:rsid w:val="0004488E"/>
    <w:rsid w:val="00047F1F"/>
    <w:rsid w:val="00053C1B"/>
    <w:rsid w:val="000576B6"/>
    <w:rsid w:val="00062D02"/>
    <w:rsid w:val="00065019"/>
    <w:rsid w:val="000659C8"/>
    <w:rsid w:val="00066C8E"/>
    <w:rsid w:val="00066E80"/>
    <w:rsid w:val="000725CD"/>
    <w:rsid w:val="00074B51"/>
    <w:rsid w:val="00076E12"/>
    <w:rsid w:val="000770FB"/>
    <w:rsid w:val="00077B6C"/>
    <w:rsid w:val="00092A55"/>
    <w:rsid w:val="00096519"/>
    <w:rsid w:val="000A0E7E"/>
    <w:rsid w:val="000A48E5"/>
    <w:rsid w:val="000A61C0"/>
    <w:rsid w:val="000B1B38"/>
    <w:rsid w:val="000B1B84"/>
    <w:rsid w:val="000B1DF9"/>
    <w:rsid w:val="000B5878"/>
    <w:rsid w:val="000B732A"/>
    <w:rsid w:val="000B7BC3"/>
    <w:rsid w:val="000C44D8"/>
    <w:rsid w:val="000C56AC"/>
    <w:rsid w:val="000D4173"/>
    <w:rsid w:val="000F0C9A"/>
    <w:rsid w:val="000F16C0"/>
    <w:rsid w:val="000F2367"/>
    <w:rsid w:val="000F7F04"/>
    <w:rsid w:val="0010118C"/>
    <w:rsid w:val="001030AD"/>
    <w:rsid w:val="00113F89"/>
    <w:rsid w:val="00115C08"/>
    <w:rsid w:val="00117D64"/>
    <w:rsid w:val="00117DC4"/>
    <w:rsid w:val="00120EA4"/>
    <w:rsid w:val="001229B0"/>
    <w:rsid w:val="0012313C"/>
    <w:rsid w:val="0012378E"/>
    <w:rsid w:val="001304C6"/>
    <w:rsid w:val="00137B3B"/>
    <w:rsid w:val="0014243A"/>
    <w:rsid w:val="001457A0"/>
    <w:rsid w:val="00146013"/>
    <w:rsid w:val="00155CDB"/>
    <w:rsid w:val="00163467"/>
    <w:rsid w:val="00163E55"/>
    <w:rsid w:val="00166CAF"/>
    <w:rsid w:val="00174623"/>
    <w:rsid w:val="00176FB9"/>
    <w:rsid w:val="0018470A"/>
    <w:rsid w:val="00192FAD"/>
    <w:rsid w:val="0019418C"/>
    <w:rsid w:val="00196EB2"/>
    <w:rsid w:val="001A2C48"/>
    <w:rsid w:val="001A3074"/>
    <w:rsid w:val="001A4B3A"/>
    <w:rsid w:val="001B2904"/>
    <w:rsid w:val="001C17DD"/>
    <w:rsid w:val="001C71EC"/>
    <w:rsid w:val="001D7A14"/>
    <w:rsid w:val="001E5923"/>
    <w:rsid w:val="001E69DB"/>
    <w:rsid w:val="001E74BD"/>
    <w:rsid w:val="001E7F3F"/>
    <w:rsid w:val="001F70CC"/>
    <w:rsid w:val="0020217F"/>
    <w:rsid w:val="00202324"/>
    <w:rsid w:val="00202527"/>
    <w:rsid w:val="002059BF"/>
    <w:rsid w:val="002134EA"/>
    <w:rsid w:val="00217DEC"/>
    <w:rsid w:val="0022127B"/>
    <w:rsid w:val="00221EC6"/>
    <w:rsid w:val="00225216"/>
    <w:rsid w:val="00226DDC"/>
    <w:rsid w:val="00230B72"/>
    <w:rsid w:val="00246388"/>
    <w:rsid w:val="00247292"/>
    <w:rsid w:val="0025473B"/>
    <w:rsid w:val="00260AE7"/>
    <w:rsid w:val="002617D2"/>
    <w:rsid w:val="00267F4B"/>
    <w:rsid w:val="00273F88"/>
    <w:rsid w:val="00275EB4"/>
    <w:rsid w:val="002775FA"/>
    <w:rsid w:val="0028427D"/>
    <w:rsid w:val="00285854"/>
    <w:rsid w:val="002945A9"/>
    <w:rsid w:val="00295042"/>
    <w:rsid w:val="00295700"/>
    <w:rsid w:val="002A175D"/>
    <w:rsid w:val="002A2D8D"/>
    <w:rsid w:val="002A7AE8"/>
    <w:rsid w:val="002B56CE"/>
    <w:rsid w:val="002B7B54"/>
    <w:rsid w:val="002C013F"/>
    <w:rsid w:val="002C09D5"/>
    <w:rsid w:val="002C139A"/>
    <w:rsid w:val="002C237C"/>
    <w:rsid w:val="002C5BD6"/>
    <w:rsid w:val="002C5FB7"/>
    <w:rsid w:val="002C62C8"/>
    <w:rsid w:val="002C751D"/>
    <w:rsid w:val="002D2B32"/>
    <w:rsid w:val="002D577C"/>
    <w:rsid w:val="002D5F73"/>
    <w:rsid w:val="002E10F3"/>
    <w:rsid w:val="002E4316"/>
    <w:rsid w:val="002E48E1"/>
    <w:rsid w:val="002F0740"/>
    <w:rsid w:val="002F420A"/>
    <w:rsid w:val="00307ACE"/>
    <w:rsid w:val="00320D5B"/>
    <w:rsid w:val="0032108F"/>
    <w:rsid w:val="00330D91"/>
    <w:rsid w:val="0033120D"/>
    <w:rsid w:val="00336BBA"/>
    <w:rsid w:val="00345B76"/>
    <w:rsid w:val="00346590"/>
    <w:rsid w:val="00346F9C"/>
    <w:rsid w:val="003516F7"/>
    <w:rsid w:val="00353448"/>
    <w:rsid w:val="003549BB"/>
    <w:rsid w:val="003561E3"/>
    <w:rsid w:val="003619D2"/>
    <w:rsid w:val="0036315A"/>
    <w:rsid w:val="0036395A"/>
    <w:rsid w:val="00363994"/>
    <w:rsid w:val="00367DF3"/>
    <w:rsid w:val="00384F10"/>
    <w:rsid w:val="003864D1"/>
    <w:rsid w:val="00391B06"/>
    <w:rsid w:val="003A0C4E"/>
    <w:rsid w:val="003A4B58"/>
    <w:rsid w:val="003A6596"/>
    <w:rsid w:val="003B030E"/>
    <w:rsid w:val="003B789D"/>
    <w:rsid w:val="003C28E5"/>
    <w:rsid w:val="003C3649"/>
    <w:rsid w:val="003C4485"/>
    <w:rsid w:val="003C73D7"/>
    <w:rsid w:val="003C7C18"/>
    <w:rsid w:val="003D0654"/>
    <w:rsid w:val="003D270A"/>
    <w:rsid w:val="003D3868"/>
    <w:rsid w:val="003D7C05"/>
    <w:rsid w:val="003E4E8B"/>
    <w:rsid w:val="003F0FF7"/>
    <w:rsid w:val="003F2A30"/>
    <w:rsid w:val="0040609E"/>
    <w:rsid w:val="0040722A"/>
    <w:rsid w:val="00412BA6"/>
    <w:rsid w:val="00413FD5"/>
    <w:rsid w:val="00416346"/>
    <w:rsid w:val="00420306"/>
    <w:rsid w:val="0042235A"/>
    <w:rsid w:val="0042388E"/>
    <w:rsid w:val="00423CF4"/>
    <w:rsid w:val="00424AC4"/>
    <w:rsid w:val="0042566C"/>
    <w:rsid w:val="00430508"/>
    <w:rsid w:val="00431547"/>
    <w:rsid w:val="00435242"/>
    <w:rsid w:val="0043775A"/>
    <w:rsid w:val="004432D8"/>
    <w:rsid w:val="00443CAD"/>
    <w:rsid w:val="00445D5B"/>
    <w:rsid w:val="0045061F"/>
    <w:rsid w:val="004534BA"/>
    <w:rsid w:val="004557E4"/>
    <w:rsid w:val="004573AF"/>
    <w:rsid w:val="00465A5B"/>
    <w:rsid w:val="00466F28"/>
    <w:rsid w:val="00467518"/>
    <w:rsid w:val="0046782B"/>
    <w:rsid w:val="00473C02"/>
    <w:rsid w:val="004A10D8"/>
    <w:rsid w:val="004A25F7"/>
    <w:rsid w:val="004A7E82"/>
    <w:rsid w:val="004B1864"/>
    <w:rsid w:val="004B5CF4"/>
    <w:rsid w:val="004B7130"/>
    <w:rsid w:val="004C03FC"/>
    <w:rsid w:val="004C40A7"/>
    <w:rsid w:val="004D018E"/>
    <w:rsid w:val="004D1612"/>
    <w:rsid w:val="004D32BD"/>
    <w:rsid w:val="004D37BB"/>
    <w:rsid w:val="004D46BB"/>
    <w:rsid w:val="004D76EB"/>
    <w:rsid w:val="004E205A"/>
    <w:rsid w:val="004E234C"/>
    <w:rsid w:val="004E2B76"/>
    <w:rsid w:val="004E2EF6"/>
    <w:rsid w:val="004E4002"/>
    <w:rsid w:val="004E69F5"/>
    <w:rsid w:val="004F04B8"/>
    <w:rsid w:val="004F3C6C"/>
    <w:rsid w:val="004F44C4"/>
    <w:rsid w:val="004F6FF1"/>
    <w:rsid w:val="00504859"/>
    <w:rsid w:val="00507C67"/>
    <w:rsid w:val="00510A04"/>
    <w:rsid w:val="00510A59"/>
    <w:rsid w:val="005112A6"/>
    <w:rsid w:val="00521554"/>
    <w:rsid w:val="00526829"/>
    <w:rsid w:val="00527F55"/>
    <w:rsid w:val="0053055D"/>
    <w:rsid w:val="00540715"/>
    <w:rsid w:val="005407AB"/>
    <w:rsid w:val="00541040"/>
    <w:rsid w:val="00542323"/>
    <w:rsid w:val="00542586"/>
    <w:rsid w:val="00542B0C"/>
    <w:rsid w:val="00550480"/>
    <w:rsid w:val="00553A56"/>
    <w:rsid w:val="005546CA"/>
    <w:rsid w:val="00557288"/>
    <w:rsid w:val="005611CE"/>
    <w:rsid w:val="005662F3"/>
    <w:rsid w:val="00566E55"/>
    <w:rsid w:val="005723FF"/>
    <w:rsid w:val="00572A57"/>
    <w:rsid w:val="00577AB4"/>
    <w:rsid w:val="005828A8"/>
    <w:rsid w:val="00584A7E"/>
    <w:rsid w:val="00591D5C"/>
    <w:rsid w:val="00592AEB"/>
    <w:rsid w:val="00592BBF"/>
    <w:rsid w:val="00593FBC"/>
    <w:rsid w:val="005A0F9F"/>
    <w:rsid w:val="005A218A"/>
    <w:rsid w:val="005A24DD"/>
    <w:rsid w:val="005A6E5B"/>
    <w:rsid w:val="005A7FEF"/>
    <w:rsid w:val="005B3129"/>
    <w:rsid w:val="005B314F"/>
    <w:rsid w:val="005C64C1"/>
    <w:rsid w:val="005C7784"/>
    <w:rsid w:val="005D5915"/>
    <w:rsid w:val="005D5B3B"/>
    <w:rsid w:val="005D7CE4"/>
    <w:rsid w:val="005E466E"/>
    <w:rsid w:val="005E71C8"/>
    <w:rsid w:val="005E78F7"/>
    <w:rsid w:val="00602428"/>
    <w:rsid w:val="00605699"/>
    <w:rsid w:val="006124EE"/>
    <w:rsid w:val="00616234"/>
    <w:rsid w:val="00620395"/>
    <w:rsid w:val="00623B9B"/>
    <w:rsid w:val="006259DB"/>
    <w:rsid w:val="006272BD"/>
    <w:rsid w:val="006361BC"/>
    <w:rsid w:val="00636642"/>
    <w:rsid w:val="006459E4"/>
    <w:rsid w:val="006507DB"/>
    <w:rsid w:val="00660E2D"/>
    <w:rsid w:val="00662E14"/>
    <w:rsid w:val="00663814"/>
    <w:rsid w:val="00665D0D"/>
    <w:rsid w:val="00671D8F"/>
    <w:rsid w:val="00673654"/>
    <w:rsid w:val="00673F2F"/>
    <w:rsid w:val="00674D0F"/>
    <w:rsid w:val="0067755E"/>
    <w:rsid w:val="006858DA"/>
    <w:rsid w:val="00691B32"/>
    <w:rsid w:val="00691E56"/>
    <w:rsid w:val="0069238F"/>
    <w:rsid w:val="00693EC6"/>
    <w:rsid w:val="00697B7E"/>
    <w:rsid w:val="006A329D"/>
    <w:rsid w:val="006A4B5D"/>
    <w:rsid w:val="006A516B"/>
    <w:rsid w:val="006A70AD"/>
    <w:rsid w:val="006A71A8"/>
    <w:rsid w:val="006B5470"/>
    <w:rsid w:val="006B6DBC"/>
    <w:rsid w:val="006C78CF"/>
    <w:rsid w:val="006D2838"/>
    <w:rsid w:val="006D2FDA"/>
    <w:rsid w:val="006D51BD"/>
    <w:rsid w:val="006D6032"/>
    <w:rsid w:val="006E049D"/>
    <w:rsid w:val="006E215C"/>
    <w:rsid w:val="006E2DB0"/>
    <w:rsid w:val="006E5856"/>
    <w:rsid w:val="006F0960"/>
    <w:rsid w:val="006F20BB"/>
    <w:rsid w:val="006F3D5D"/>
    <w:rsid w:val="00700115"/>
    <w:rsid w:val="00702232"/>
    <w:rsid w:val="00703EA8"/>
    <w:rsid w:val="007059B7"/>
    <w:rsid w:val="00711702"/>
    <w:rsid w:val="007126AA"/>
    <w:rsid w:val="00713469"/>
    <w:rsid w:val="00714AC4"/>
    <w:rsid w:val="00717D57"/>
    <w:rsid w:val="007213DB"/>
    <w:rsid w:val="00723A4B"/>
    <w:rsid w:val="007245C0"/>
    <w:rsid w:val="0072687D"/>
    <w:rsid w:val="00726FB1"/>
    <w:rsid w:val="007334F1"/>
    <w:rsid w:val="00740769"/>
    <w:rsid w:val="007628BD"/>
    <w:rsid w:val="00763000"/>
    <w:rsid w:val="0076460B"/>
    <w:rsid w:val="00764E8A"/>
    <w:rsid w:val="0077011B"/>
    <w:rsid w:val="00770D19"/>
    <w:rsid w:val="00777DD1"/>
    <w:rsid w:val="007835D8"/>
    <w:rsid w:val="00783887"/>
    <w:rsid w:val="00784FE9"/>
    <w:rsid w:val="00786965"/>
    <w:rsid w:val="00787DE6"/>
    <w:rsid w:val="00795074"/>
    <w:rsid w:val="007A0073"/>
    <w:rsid w:val="007A0769"/>
    <w:rsid w:val="007A3A1B"/>
    <w:rsid w:val="007A567E"/>
    <w:rsid w:val="007A6EE2"/>
    <w:rsid w:val="007B0C75"/>
    <w:rsid w:val="007B32B0"/>
    <w:rsid w:val="007B4A8C"/>
    <w:rsid w:val="007C0AF9"/>
    <w:rsid w:val="007C7013"/>
    <w:rsid w:val="007D6C29"/>
    <w:rsid w:val="007E229E"/>
    <w:rsid w:val="007E3C82"/>
    <w:rsid w:val="007F2B38"/>
    <w:rsid w:val="00800C35"/>
    <w:rsid w:val="00804994"/>
    <w:rsid w:val="00804B75"/>
    <w:rsid w:val="00811223"/>
    <w:rsid w:val="00814182"/>
    <w:rsid w:val="00823CE0"/>
    <w:rsid w:val="00824515"/>
    <w:rsid w:val="008245E5"/>
    <w:rsid w:val="00834993"/>
    <w:rsid w:val="00835160"/>
    <w:rsid w:val="00837F44"/>
    <w:rsid w:val="00841CE4"/>
    <w:rsid w:val="00850943"/>
    <w:rsid w:val="00853738"/>
    <w:rsid w:val="00854478"/>
    <w:rsid w:val="008624C3"/>
    <w:rsid w:val="008631E7"/>
    <w:rsid w:val="00866ABB"/>
    <w:rsid w:val="00881F44"/>
    <w:rsid w:val="00882A29"/>
    <w:rsid w:val="008836EF"/>
    <w:rsid w:val="00884E0C"/>
    <w:rsid w:val="0089162E"/>
    <w:rsid w:val="00892D5C"/>
    <w:rsid w:val="00893270"/>
    <w:rsid w:val="0089386F"/>
    <w:rsid w:val="008A2870"/>
    <w:rsid w:val="008A5E3B"/>
    <w:rsid w:val="008A7B42"/>
    <w:rsid w:val="008B2196"/>
    <w:rsid w:val="008B6F31"/>
    <w:rsid w:val="008B7209"/>
    <w:rsid w:val="008C3F3B"/>
    <w:rsid w:val="008D6E11"/>
    <w:rsid w:val="008D7E0E"/>
    <w:rsid w:val="008E1B8E"/>
    <w:rsid w:val="008E51FD"/>
    <w:rsid w:val="00900491"/>
    <w:rsid w:val="0090241B"/>
    <w:rsid w:val="009060E3"/>
    <w:rsid w:val="00910D08"/>
    <w:rsid w:val="00913647"/>
    <w:rsid w:val="00917AA9"/>
    <w:rsid w:val="00920591"/>
    <w:rsid w:val="00924100"/>
    <w:rsid w:val="00924520"/>
    <w:rsid w:val="00926EE5"/>
    <w:rsid w:val="009313CF"/>
    <w:rsid w:val="009347E5"/>
    <w:rsid w:val="009358A1"/>
    <w:rsid w:val="00936E1E"/>
    <w:rsid w:val="00942CE7"/>
    <w:rsid w:val="0095123B"/>
    <w:rsid w:val="009606C4"/>
    <w:rsid w:val="00972C1A"/>
    <w:rsid w:val="009769E2"/>
    <w:rsid w:val="00976B5E"/>
    <w:rsid w:val="00977A8D"/>
    <w:rsid w:val="00980698"/>
    <w:rsid w:val="009822F2"/>
    <w:rsid w:val="00986A4B"/>
    <w:rsid w:val="00994186"/>
    <w:rsid w:val="0099538F"/>
    <w:rsid w:val="009A088F"/>
    <w:rsid w:val="009A4FEE"/>
    <w:rsid w:val="009B0AEF"/>
    <w:rsid w:val="009B558F"/>
    <w:rsid w:val="009B6C09"/>
    <w:rsid w:val="009C2059"/>
    <w:rsid w:val="009C387B"/>
    <w:rsid w:val="009D30F5"/>
    <w:rsid w:val="009E0848"/>
    <w:rsid w:val="009E18B2"/>
    <w:rsid w:val="009E3DD8"/>
    <w:rsid w:val="009E5D46"/>
    <w:rsid w:val="009F08D5"/>
    <w:rsid w:val="009F3724"/>
    <w:rsid w:val="009F3C44"/>
    <w:rsid w:val="009F70E7"/>
    <w:rsid w:val="00A0233B"/>
    <w:rsid w:val="00A02B19"/>
    <w:rsid w:val="00A03B11"/>
    <w:rsid w:val="00A07F72"/>
    <w:rsid w:val="00A1085F"/>
    <w:rsid w:val="00A1722C"/>
    <w:rsid w:val="00A17577"/>
    <w:rsid w:val="00A219DD"/>
    <w:rsid w:val="00A40D85"/>
    <w:rsid w:val="00A42C5F"/>
    <w:rsid w:val="00A43C4B"/>
    <w:rsid w:val="00A50282"/>
    <w:rsid w:val="00A52A83"/>
    <w:rsid w:val="00A560C5"/>
    <w:rsid w:val="00A56E3A"/>
    <w:rsid w:val="00A64F13"/>
    <w:rsid w:val="00A65E0C"/>
    <w:rsid w:val="00A70428"/>
    <w:rsid w:val="00A7050E"/>
    <w:rsid w:val="00A71D4B"/>
    <w:rsid w:val="00A760AD"/>
    <w:rsid w:val="00A842ED"/>
    <w:rsid w:val="00A874BE"/>
    <w:rsid w:val="00A908B4"/>
    <w:rsid w:val="00A91511"/>
    <w:rsid w:val="00A93115"/>
    <w:rsid w:val="00A95C86"/>
    <w:rsid w:val="00A9736A"/>
    <w:rsid w:val="00AA20DA"/>
    <w:rsid w:val="00AA6A47"/>
    <w:rsid w:val="00AB2307"/>
    <w:rsid w:val="00AB455C"/>
    <w:rsid w:val="00AB6F6D"/>
    <w:rsid w:val="00AD28AE"/>
    <w:rsid w:val="00AD2903"/>
    <w:rsid w:val="00AD7642"/>
    <w:rsid w:val="00AE0BE2"/>
    <w:rsid w:val="00AE3643"/>
    <w:rsid w:val="00AE4645"/>
    <w:rsid w:val="00AE57C3"/>
    <w:rsid w:val="00AF11B7"/>
    <w:rsid w:val="00AF31F7"/>
    <w:rsid w:val="00AF40C7"/>
    <w:rsid w:val="00B17C74"/>
    <w:rsid w:val="00B36583"/>
    <w:rsid w:val="00B40AA9"/>
    <w:rsid w:val="00B4615D"/>
    <w:rsid w:val="00B52FBE"/>
    <w:rsid w:val="00B537A3"/>
    <w:rsid w:val="00B573D6"/>
    <w:rsid w:val="00B60D80"/>
    <w:rsid w:val="00B64D0A"/>
    <w:rsid w:val="00B751DB"/>
    <w:rsid w:val="00B75F69"/>
    <w:rsid w:val="00B77AA3"/>
    <w:rsid w:val="00B8212A"/>
    <w:rsid w:val="00B85188"/>
    <w:rsid w:val="00B872DC"/>
    <w:rsid w:val="00B90CED"/>
    <w:rsid w:val="00BA0810"/>
    <w:rsid w:val="00BA5655"/>
    <w:rsid w:val="00BB0432"/>
    <w:rsid w:val="00BB0EB8"/>
    <w:rsid w:val="00BB6FFE"/>
    <w:rsid w:val="00BB7236"/>
    <w:rsid w:val="00BC48AE"/>
    <w:rsid w:val="00BD1FF6"/>
    <w:rsid w:val="00BE6F08"/>
    <w:rsid w:val="00BF2072"/>
    <w:rsid w:val="00BF2BB3"/>
    <w:rsid w:val="00C0404D"/>
    <w:rsid w:val="00C0703F"/>
    <w:rsid w:val="00C12222"/>
    <w:rsid w:val="00C1699C"/>
    <w:rsid w:val="00C2080C"/>
    <w:rsid w:val="00C20BD8"/>
    <w:rsid w:val="00C23F7E"/>
    <w:rsid w:val="00C25321"/>
    <w:rsid w:val="00C30F8C"/>
    <w:rsid w:val="00C316DB"/>
    <w:rsid w:val="00C345B6"/>
    <w:rsid w:val="00C40CF1"/>
    <w:rsid w:val="00C41B2A"/>
    <w:rsid w:val="00C4555C"/>
    <w:rsid w:val="00C46E33"/>
    <w:rsid w:val="00C50DEF"/>
    <w:rsid w:val="00C56685"/>
    <w:rsid w:val="00C61015"/>
    <w:rsid w:val="00C644B2"/>
    <w:rsid w:val="00C65118"/>
    <w:rsid w:val="00C65598"/>
    <w:rsid w:val="00C746BE"/>
    <w:rsid w:val="00C80501"/>
    <w:rsid w:val="00C85CB4"/>
    <w:rsid w:val="00C87DA1"/>
    <w:rsid w:val="00C93720"/>
    <w:rsid w:val="00C951DE"/>
    <w:rsid w:val="00CA01ED"/>
    <w:rsid w:val="00CB06F5"/>
    <w:rsid w:val="00CB0772"/>
    <w:rsid w:val="00CB10F3"/>
    <w:rsid w:val="00CB12DA"/>
    <w:rsid w:val="00CB16A9"/>
    <w:rsid w:val="00CC55D3"/>
    <w:rsid w:val="00CD23D0"/>
    <w:rsid w:val="00CD5482"/>
    <w:rsid w:val="00CD5CF7"/>
    <w:rsid w:val="00CE132D"/>
    <w:rsid w:val="00D04AE9"/>
    <w:rsid w:val="00D11FB1"/>
    <w:rsid w:val="00D14BF8"/>
    <w:rsid w:val="00D15B70"/>
    <w:rsid w:val="00D20FA3"/>
    <w:rsid w:val="00D231E9"/>
    <w:rsid w:val="00D26AE7"/>
    <w:rsid w:val="00D26F70"/>
    <w:rsid w:val="00D33BDA"/>
    <w:rsid w:val="00D3411E"/>
    <w:rsid w:val="00D34C4D"/>
    <w:rsid w:val="00D35443"/>
    <w:rsid w:val="00D35CA9"/>
    <w:rsid w:val="00D40C66"/>
    <w:rsid w:val="00D44398"/>
    <w:rsid w:val="00D50C56"/>
    <w:rsid w:val="00D52EE0"/>
    <w:rsid w:val="00D611D9"/>
    <w:rsid w:val="00D634B8"/>
    <w:rsid w:val="00D65428"/>
    <w:rsid w:val="00D7574E"/>
    <w:rsid w:val="00D76C57"/>
    <w:rsid w:val="00D8097B"/>
    <w:rsid w:val="00D82840"/>
    <w:rsid w:val="00D854CD"/>
    <w:rsid w:val="00D86A6E"/>
    <w:rsid w:val="00D9508D"/>
    <w:rsid w:val="00D97898"/>
    <w:rsid w:val="00DA084E"/>
    <w:rsid w:val="00DA0F45"/>
    <w:rsid w:val="00DA25BB"/>
    <w:rsid w:val="00DA4BCC"/>
    <w:rsid w:val="00DA6FB9"/>
    <w:rsid w:val="00DB0B13"/>
    <w:rsid w:val="00DB20D3"/>
    <w:rsid w:val="00DB24C2"/>
    <w:rsid w:val="00DC1658"/>
    <w:rsid w:val="00DC4DF5"/>
    <w:rsid w:val="00DD1CC5"/>
    <w:rsid w:val="00DD482A"/>
    <w:rsid w:val="00DE1F1A"/>
    <w:rsid w:val="00DF1D90"/>
    <w:rsid w:val="00DF278C"/>
    <w:rsid w:val="00DF3233"/>
    <w:rsid w:val="00DF486F"/>
    <w:rsid w:val="00E0217E"/>
    <w:rsid w:val="00E060C4"/>
    <w:rsid w:val="00E10C11"/>
    <w:rsid w:val="00E12AD1"/>
    <w:rsid w:val="00E23E42"/>
    <w:rsid w:val="00E27850"/>
    <w:rsid w:val="00E3175B"/>
    <w:rsid w:val="00E31A68"/>
    <w:rsid w:val="00E32D4D"/>
    <w:rsid w:val="00E35FE1"/>
    <w:rsid w:val="00E37CFE"/>
    <w:rsid w:val="00E41797"/>
    <w:rsid w:val="00E44CD3"/>
    <w:rsid w:val="00E479F6"/>
    <w:rsid w:val="00E52E0B"/>
    <w:rsid w:val="00E534D2"/>
    <w:rsid w:val="00E56E81"/>
    <w:rsid w:val="00E621D0"/>
    <w:rsid w:val="00E72078"/>
    <w:rsid w:val="00E77452"/>
    <w:rsid w:val="00E804C1"/>
    <w:rsid w:val="00E82382"/>
    <w:rsid w:val="00E869CB"/>
    <w:rsid w:val="00E873E2"/>
    <w:rsid w:val="00E8798C"/>
    <w:rsid w:val="00E9113D"/>
    <w:rsid w:val="00E94998"/>
    <w:rsid w:val="00E9600E"/>
    <w:rsid w:val="00EB03C3"/>
    <w:rsid w:val="00EC2CB6"/>
    <w:rsid w:val="00ED0FA7"/>
    <w:rsid w:val="00ED10D1"/>
    <w:rsid w:val="00ED3370"/>
    <w:rsid w:val="00ED3DE9"/>
    <w:rsid w:val="00ED7108"/>
    <w:rsid w:val="00EE1508"/>
    <w:rsid w:val="00EE699C"/>
    <w:rsid w:val="00EF27CE"/>
    <w:rsid w:val="00EF3E5F"/>
    <w:rsid w:val="00EF51FA"/>
    <w:rsid w:val="00F017B5"/>
    <w:rsid w:val="00F05BE4"/>
    <w:rsid w:val="00F26C52"/>
    <w:rsid w:val="00F27907"/>
    <w:rsid w:val="00F476A1"/>
    <w:rsid w:val="00F555FD"/>
    <w:rsid w:val="00F5598E"/>
    <w:rsid w:val="00F56F41"/>
    <w:rsid w:val="00F64709"/>
    <w:rsid w:val="00F66C12"/>
    <w:rsid w:val="00F724BA"/>
    <w:rsid w:val="00F72A5D"/>
    <w:rsid w:val="00F72D9F"/>
    <w:rsid w:val="00F80891"/>
    <w:rsid w:val="00F83D75"/>
    <w:rsid w:val="00F91290"/>
    <w:rsid w:val="00F92CF5"/>
    <w:rsid w:val="00F95C17"/>
    <w:rsid w:val="00F95FDB"/>
    <w:rsid w:val="00F979C7"/>
    <w:rsid w:val="00FA01C6"/>
    <w:rsid w:val="00FA0A37"/>
    <w:rsid w:val="00FA21DF"/>
    <w:rsid w:val="00FA4952"/>
    <w:rsid w:val="00FA62A5"/>
    <w:rsid w:val="00FB118C"/>
    <w:rsid w:val="00FB14DE"/>
    <w:rsid w:val="00FB7110"/>
    <w:rsid w:val="00FC14B3"/>
    <w:rsid w:val="00FC1F92"/>
    <w:rsid w:val="00FC76EF"/>
    <w:rsid w:val="00FD13AE"/>
    <w:rsid w:val="00FD14F6"/>
    <w:rsid w:val="00FD2D5F"/>
    <w:rsid w:val="00FD3B5C"/>
    <w:rsid w:val="00FD76EA"/>
    <w:rsid w:val="00FE5000"/>
    <w:rsid w:val="00FF66AC"/>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docId w15:val="{6973029A-F2F7-4E89-B58B-FE687EC4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en-GB" w:eastAsia="en-US"/>
    </w:rPr>
  </w:style>
  <w:style w:type="paragraph" w:styleId="Heading1">
    <w:name w:val="heading 1"/>
    <w:next w:val="Heading2"/>
    <w:rsid w:val="00F555FD"/>
    <w:pPr>
      <w:keepNext/>
      <w:keepLines/>
      <w:numPr>
        <w:numId w:val="15"/>
      </w:numPr>
      <w:tabs>
        <w:tab w:val="left" w:pos="567"/>
      </w:tabs>
      <w:spacing w:after="240" w:line="340" w:lineRule="exact"/>
      <w:ind w:right="2835"/>
      <w:outlineLvl w:val="0"/>
    </w:pPr>
    <w:rPr>
      <w:rFonts w:ascii="Arial" w:eastAsia="黑体" w:hAnsi="Arial" w:cs="Arial"/>
      <w:b/>
      <w:bCs/>
      <w:color w:val="000000"/>
      <w:kern w:val="32"/>
      <w:sz w:val="30"/>
      <w:szCs w:val="32"/>
      <w:lang w:val="en-GB" w:eastAsia="en-US"/>
    </w:rPr>
  </w:style>
  <w:style w:type="paragraph" w:styleId="Heading2">
    <w:name w:val="heading 2"/>
    <w:basedOn w:val="Heading1"/>
    <w:next w:val="ParaNum"/>
    <w:rsid w:val="00F555FD"/>
    <w:pPr>
      <w:numPr>
        <w:ilvl w:val="1"/>
      </w:numPr>
      <w:spacing w:before="360" w:after="120"/>
      <w:outlineLvl w:val="1"/>
    </w:pPr>
    <w:rPr>
      <w:b w:val="0"/>
      <w:bCs w:val="0"/>
      <w:sz w:val="28"/>
      <w:szCs w:val="30"/>
    </w:rPr>
  </w:style>
  <w:style w:type="paragraph" w:styleId="Heading3">
    <w:name w:val="heading 3"/>
    <w:basedOn w:val="Heading2"/>
    <w:next w:val="ParaNum"/>
    <w:rsid w:val="00F555FD"/>
    <w:pPr>
      <w:numPr>
        <w:ilvl w:val="2"/>
      </w:numPr>
      <w:spacing w:before="220" w:after="100" w:line="240" w:lineRule="auto"/>
      <w:outlineLvl w:val="2"/>
    </w:pPr>
    <w:rPr>
      <w:rFonts w:eastAsia="华文楷体"/>
      <w:sz w:val="24"/>
      <w:szCs w:val="26"/>
    </w:rPr>
  </w:style>
  <w:style w:type="paragraph" w:styleId="Heading4">
    <w:name w:val="heading 4"/>
    <w:basedOn w:val="Heading3"/>
    <w:next w:val="ParaNum"/>
    <w:rsid w:val="00F555FD"/>
    <w:pPr>
      <w:numPr>
        <w:ilvl w:val="3"/>
      </w:numPr>
      <w:spacing w:before="180" w:after="60"/>
      <w:outlineLvl w:val="3"/>
    </w:pPr>
    <w:rPr>
      <w:rFonts w:ascii="Times New Roman" w:eastAsia="宋体" w:hAnsi="Times New Roman" w:cs="Times New Roman"/>
      <w:i/>
      <w:iCs/>
    </w:rPr>
  </w:style>
  <w:style w:type="paragraph" w:styleId="Heading5">
    <w:name w:val="heading 5"/>
    <w:basedOn w:val="Heading4"/>
    <w:next w:val="ParaNum"/>
    <w:rsid w:val="00F555FD"/>
    <w:pPr>
      <w:numPr>
        <w:ilvl w:val="4"/>
      </w:numPr>
      <w:spacing w:after="0"/>
      <w:outlineLvl w:val="4"/>
    </w:pPr>
    <w:rPr>
      <w:i w:val="0"/>
      <w:iCs w:val="0"/>
    </w:rPr>
  </w:style>
  <w:style w:type="paragraph" w:styleId="Heading6">
    <w:name w:val="heading 6"/>
    <w:basedOn w:val="Heading5"/>
    <w:next w:val="Normal"/>
    <w:rsid w:val="00F555FD"/>
    <w:pPr>
      <w:numPr>
        <w:ilvl w:val="5"/>
      </w:numPr>
      <w:outlineLvl w:val="5"/>
    </w:pPr>
  </w:style>
  <w:style w:type="paragraph" w:styleId="Heading7">
    <w:name w:val="heading 7"/>
    <w:basedOn w:val="Heading6"/>
    <w:next w:val="Normal"/>
    <w:rsid w:val="00F555FD"/>
    <w:pPr>
      <w:numPr>
        <w:ilvl w:val="6"/>
      </w:numPr>
      <w:outlineLvl w:val="6"/>
    </w:pPr>
    <w:rPr>
      <w:b/>
      <w:i/>
    </w:rPr>
  </w:style>
  <w:style w:type="paragraph" w:styleId="Heading8">
    <w:name w:val="heading 8"/>
    <w:basedOn w:val="Heading7"/>
    <w:next w:val="Normal"/>
    <w:rsid w:val="00F555FD"/>
    <w:pPr>
      <w:numPr>
        <w:ilvl w:val="7"/>
      </w:numPr>
      <w:outlineLvl w:val="7"/>
    </w:pPr>
    <w:rPr>
      <w:i w:val="0"/>
      <w:iCs/>
    </w:rPr>
  </w:style>
  <w:style w:type="paragraph" w:styleId="Heading9">
    <w:name w:val="heading 9"/>
    <w:basedOn w:val="Normal"/>
    <w:next w:val="Normal"/>
    <w:rsid w:val="00F555FD"/>
    <w:pPr>
      <w:keepNext/>
      <w:numPr>
        <w:ilvl w:val="8"/>
        <w:numId w:val="15"/>
      </w:numPr>
      <w:pBdr>
        <w:bottom w:val="single" w:sz="4" w:space="3" w:color="auto"/>
      </w:pBdr>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Para"/>
    <w:qFormat/>
    <w:rsid w:val="003D0654"/>
    <w:pPr>
      <w:numPr>
        <w:numId w:val="11"/>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en-GB"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673F2F"/>
    <w:pPr>
      <w:keepNext/>
      <w:tabs>
        <w:tab w:val="left" w:pos="567"/>
      </w:tabs>
      <w:suppressAutoHyphens/>
      <w:spacing w:after="240"/>
      <w:ind w:right="2835"/>
    </w:pPr>
    <w:rPr>
      <w:rFonts w:ascii="Arial" w:eastAsia="黑体" w:hAnsi="Arial" w:cs="Arial"/>
      <w:b/>
      <w:bCs/>
      <w:color w:val="000000"/>
      <w:sz w:val="28"/>
      <w:szCs w:val="30"/>
      <w:lang w:val="en-GB" w:eastAsia="en-US"/>
    </w:rPr>
  </w:style>
  <w:style w:type="paragraph" w:customStyle="1" w:styleId="AppendixH2">
    <w:name w:val="AppendixH2"/>
    <w:basedOn w:val="AppendixH1"/>
    <w:next w:val="AppendixNum"/>
    <w:rsid w:val="00673F2F"/>
    <w:pPr>
      <w:spacing w:before="360"/>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en-GB" w:eastAsia="en-US"/>
    </w:rPr>
  </w:style>
  <w:style w:type="paragraph" w:customStyle="1" w:styleId="AppendixH3">
    <w:name w:val="AppendixH3"/>
    <w:basedOn w:val="AppendixH2"/>
    <w:next w:val="AppendixNum"/>
    <w:rsid w:val="00673F2F"/>
    <w:pPr>
      <w:spacing w:before="280" w:after="100"/>
    </w:pPr>
    <w:rPr>
      <w:rFonts w:eastAsia="华文楷体"/>
      <w:sz w:val="22"/>
      <w:szCs w:val="24"/>
    </w:rPr>
  </w:style>
  <w:style w:type="paragraph" w:customStyle="1" w:styleId="AppendixH4">
    <w:name w:val="AppendixH4"/>
    <w:basedOn w:val="AppendixH3"/>
    <w:next w:val="AppendixNum"/>
    <w:rsid w:val="007B4A8C"/>
    <w:pPr>
      <w:spacing w:before="220" w:after="60"/>
    </w:pPr>
    <w:rPr>
      <w:rFonts w:eastAsia="宋体"/>
      <w:sz w:val="21"/>
      <w:szCs w:val="22"/>
    </w:rPr>
  </w:style>
  <w:style w:type="paragraph" w:styleId="Footer">
    <w:name w:val="footer"/>
    <w:rsid w:val="00DD1CC5"/>
    <w:pPr>
      <w:pBdr>
        <w:top w:val="single" w:sz="4" w:space="1" w:color="auto"/>
      </w:pBdr>
      <w:tabs>
        <w:tab w:val="right" w:pos="9072"/>
      </w:tabs>
      <w:jc w:val="both"/>
    </w:pPr>
    <w:rPr>
      <w:rFonts w:ascii="Arial" w:eastAsia="Times New Roman" w:hAnsi="Arial" w:cs="Arial"/>
      <w:sz w:val="14"/>
      <w:szCs w:val="22"/>
      <w:lang w:val="en-GB" w:eastAsia="en-US"/>
    </w:rPr>
  </w:style>
  <w:style w:type="character" w:styleId="FootnoteReference">
    <w:name w:val="footnote reference"/>
    <w:basedOn w:val="DefaultParagraphFont"/>
    <w:rsid w:val="00F555FD"/>
    <w:rPr>
      <w:vertAlign w:val="superscript"/>
      <w:lang w:val="en-GB"/>
    </w:rPr>
  </w:style>
  <w:style w:type="paragraph" w:styleId="FootnoteText">
    <w:name w:val="footnote text"/>
    <w:link w:val="FootnoteTextChar"/>
    <w:rsid w:val="00F92CF5"/>
    <w:pPr>
      <w:spacing w:after="120"/>
      <w:ind w:left="851"/>
      <w:jc w:val="lowKashida"/>
    </w:pPr>
    <w:rPr>
      <w:color w:val="000000"/>
      <w:sz w:val="18"/>
      <w:lang w:val="en-GB"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黑体"/>
      <w:b/>
      <w:bCs/>
      <w:sz w:val="23"/>
      <w:szCs w:val="24"/>
      <w:lang w:eastAsia="zh-CN"/>
    </w:rPr>
  </w:style>
  <w:style w:type="paragraph" w:customStyle="1" w:styleId="TableBody">
    <w:name w:val="TableBody"/>
    <w:rsid w:val="00920591"/>
    <w:pPr>
      <w:suppressAutoHyphens/>
    </w:pPr>
    <w:rPr>
      <w:rFonts w:ascii="Arial Narrow" w:hAnsi="Arial Narrow" w:cs="Arial"/>
      <w:color w:val="000000"/>
      <w:sz w:val="19"/>
      <w:lang w:val="en-GB" w:eastAsia="en-US"/>
    </w:rPr>
  </w:style>
  <w:style w:type="paragraph" w:customStyle="1" w:styleId="TableText">
    <w:name w:val="TableText"/>
    <w:rsid w:val="00920591"/>
    <w:pPr>
      <w:tabs>
        <w:tab w:val="left" w:pos="2552"/>
      </w:tabs>
      <w:suppressAutoHyphens/>
    </w:pPr>
    <w:rPr>
      <w:rFonts w:ascii="Arial Narrow" w:hAnsi="Arial Narrow"/>
      <w:sz w:val="19"/>
      <w:lang w:val="en-GB" w:eastAsia="en-US"/>
    </w:rPr>
  </w:style>
  <w:style w:type="paragraph" w:styleId="Header">
    <w:name w:val="header"/>
    <w:link w:val="HeaderChar"/>
    <w:rsid w:val="00592AEB"/>
    <w:pPr>
      <w:pBdr>
        <w:bottom w:val="single" w:sz="4" w:space="6" w:color="auto"/>
      </w:pBdr>
      <w:tabs>
        <w:tab w:val="center" w:pos="4536"/>
        <w:tab w:val="right" w:pos="9072"/>
      </w:tabs>
      <w:spacing w:before="120" w:after="120"/>
    </w:pPr>
    <w:rPr>
      <w:rFonts w:ascii="Arial" w:hAnsi="Arial" w:cs="Arial"/>
      <w:color w:val="000000"/>
      <w:sz w:val="18"/>
      <w:lang w:val="en-GB" w:eastAsia="en-US"/>
    </w:rPr>
  </w:style>
  <w:style w:type="character" w:styleId="PageNumber">
    <w:name w:val="page number"/>
    <w:basedOn w:val="DefaultParagraphFont"/>
    <w:rsid w:val="00F555FD"/>
    <w:rPr>
      <w:rFonts w:ascii="Times New Roman" w:hAnsi="Times New Roman" w:cs="Times New Roman"/>
      <w:color w:val="000000"/>
      <w:sz w:val="22"/>
      <w:szCs w:val="22"/>
      <w:bdr w:val="none" w:sz="0" w:space="0" w:color="auto"/>
      <w:lang w:val="en-GB"/>
    </w:rPr>
  </w:style>
  <w:style w:type="character" w:styleId="CommentReference">
    <w:name w:val="annotation reference"/>
    <w:basedOn w:val="DefaultParagraphFont"/>
    <w:semiHidden/>
    <w:rsid w:val="00F555FD"/>
    <w:rPr>
      <w:sz w:val="16"/>
      <w:szCs w:val="16"/>
      <w:lang w:val="en-GB"/>
    </w:rPr>
  </w:style>
  <w:style w:type="paragraph" w:styleId="CommentText">
    <w:name w:val="annotation text"/>
    <w:basedOn w:val="Normal"/>
    <w:link w:val="CommentTextChar"/>
    <w:semiHidden/>
    <w:rsid w:val="00F555FD"/>
    <w:rPr>
      <w:sz w:val="20"/>
      <w:szCs w:val="20"/>
    </w:rPr>
  </w:style>
  <w:style w:type="character" w:styleId="EndnoteReference">
    <w:name w:val="endnote reference"/>
    <w:basedOn w:val="DefaultParagraphFont"/>
    <w:semiHidden/>
    <w:rsid w:val="00F555FD"/>
    <w:rPr>
      <w:vertAlign w:val="superscript"/>
      <w:lang w:val="en-GB"/>
    </w:rPr>
  </w:style>
  <w:style w:type="paragraph" w:styleId="EndnoteText">
    <w:name w:val="endnote text"/>
    <w:basedOn w:val="Normal"/>
    <w:semiHidden/>
    <w:rsid w:val="00F555FD"/>
    <w:rPr>
      <w:sz w:val="20"/>
      <w:szCs w:val="20"/>
    </w:rPr>
  </w:style>
  <w:style w:type="character" w:styleId="FollowedHyperlink">
    <w:name w:val="FollowedHyperlink"/>
    <w:basedOn w:val="DefaultParagraphFont"/>
    <w:rsid w:val="00F555FD"/>
    <w:rPr>
      <w:color w:val="800080"/>
      <w:u w:val="single"/>
      <w:lang w:val="en-GB"/>
    </w:rPr>
  </w:style>
  <w:style w:type="character" w:styleId="Hyperlink">
    <w:name w:val="Hyperlink"/>
    <w:basedOn w:val="DefaultParagraphFont"/>
    <w:uiPriority w:val="99"/>
    <w:rsid w:val="00F555FD"/>
    <w:rPr>
      <w:color w:val="000000"/>
      <w:u w:val="single"/>
      <w:lang w:val="en-GB"/>
    </w:rPr>
  </w:style>
  <w:style w:type="paragraph" w:styleId="TableofAuthorities">
    <w:name w:val="table of authorities"/>
    <w:basedOn w:val="Normal"/>
    <w:next w:val="Normal"/>
    <w:semiHidden/>
    <w:rsid w:val="00F555FD"/>
    <w:pPr>
      <w:ind w:left="240" w:hanging="240"/>
    </w:pPr>
  </w:style>
  <w:style w:type="paragraph" w:styleId="TableofFigure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en-GB" w:eastAsia="en-US"/>
    </w:rPr>
  </w:style>
  <w:style w:type="paragraph" w:styleId="TOAHeading">
    <w:name w:val="toa heading"/>
    <w:basedOn w:val="Normal"/>
    <w:next w:val="Normal"/>
    <w:semiHidden/>
    <w:rsid w:val="00F555FD"/>
    <w:pPr>
      <w:spacing w:before="120"/>
    </w:pPr>
    <w:rPr>
      <w:rFonts w:ascii="Arial" w:hAnsi="Arial" w:cs="Arial"/>
      <w:b/>
      <w:bCs/>
    </w:rPr>
  </w:style>
  <w:style w:type="paragraph" w:styleId="TOC1">
    <w:name w:val="toc 1"/>
    <w:next w:val="Normal"/>
    <w:uiPriority w:val="39"/>
    <w:rsid w:val="00F72D9F"/>
    <w:pPr>
      <w:tabs>
        <w:tab w:val="right" w:leader="dot" w:pos="8618"/>
        <w:tab w:val="right" w:pos="9072"/>
      </w:tabs>
      <w:spacing w:before="200" w:after="200" w:line="220" w:lineRule="atLeast"/>
      <w:ind w:right="567"/>
    </w:pPr>
    <w:rPr>
      <w:rFonts w:ascii="Arial" w:hAnsi="Arial" w:cs="Arial"/>
      <w:noProof/>
      <w:sz w:val="22"/>
      <w:szCs w:val="24"/>
      <w:lang w:val="en-GB" w:eastAsia="en-US"/>
    </w:rPr>
  </w:style>
  <w:style w:type="paragraph" w:styleId="TOC2">
    <w:name w:val="toc 2"/>
    <w:basedOn w:val="TOC1"/>
    <w:next w:val="Normal"/>
    <w:rsid w:val="00F72D9F"/>
    <w:pPr>
      <w:spacing w:before="40" w:after="0" w:line="260" w:lineRule="atLeast"/>
      <w:ind w:left="397"/>
    </w:pPr>
  </w:style>
  <w:style w:type="paragraph" w:styleId="TOC3">
    <w:name w:val="toc 3"/>
    <w:basedOn w:val="TOC2"/>
    <w:next w:val="Normal"/>
    <w:rsid w:val="00F72D9F"/>
    <w:pPr>
      <w:spacing w:before="0"/>
      <w:ind w:left="1304" w:hanging="340"/>
    </w:pPr>
    <w:rPr>
      <w:iCs/>
    </w:rPr>
  </w:style>
  <w:style w:type="paragraph" w:styleId="TOC4">
    <w:name w:val="toc 4"/>
    <w:basedOn w:val="TOC3"/>
    <w:next w:val="Normal"/>
    <w:rsid w:val="00F72D9F"/>
    <w:pPr>
      <w:ind w:left="1644"/>
    </w:pPr>
    <w:rPr>
      <w:iCs w:val="0"/>
    </w:rPr>
  </w:style>
  <w:style w:type="paragraph" w:styleId="TOC5">
    <w:name w:val="toc 5"/>
    <w:basedOn w:val="TOC4"/>
    <w:rsid w:val="00F72D9F"/>
    <w:pPr>
      <w:ind w:left="1814"/>
    </w:pPr>
  </w:style>
  <w:style w:type="paragraph" w:styleId="TOC6">
    <w:name w:val="toc 6"/>
    <w:basedOn w:val="Normal"/>
    <w:next w:val="Normal"/>
    <w:semiHidden/>
    <w:rsid w:val="00F555FD"/>
    <w:pPr>
      <w:ind w:left="1200"/>
    </w:pPr>
    <w:rPr>
      <w:sz w:val="22"/>
      <w:szCs w:val="21"/>
    </w:rPr>
  </w:style>
  <w:style w:type="paragraph" w:styleId="TOC7">
    <w:name w:val="toc 7"/>
    <w:basedOn w:val="Normal"/>
    <w:next w:val="Normal"/>
    <w:semiHidden/>
    <w:rsid w:val="00F555FD"/>
    <w:pPr>
      <w:ind w:left="1440"/>
    </w:pPr>
    <w:rPr>
      <w:sz w:val="22"/>
      <w:szCs w:val="21"/>
    </w:rPr>
  </w:style>
  <w:style w:type="paragraph" w:styleId="TOC8">
    <w:name w:val="toc 8"/>
    <w:basedOn w:val="Normal"/>
    <w:next w:val="Normal"/>
    <w:semiHidden/>
    <w:rsid w:val="00F555FD"/>
    <w:pPr>
      <w:ind w:left="1680"/>
    </w:pPr>
    <w:rPr>
      <w:sz w:val="22"/>
      <w:szCs w:val="21"/>
    </w:rPr>
  </w:style>
  <w:style w:type="paragraph" w:styleId="TOC9">
    <w:name w:val="toc 9"/>
    <w:basedOn w:val="Normal"/>
    <w:next w:val="Normal"/>
    <w:semiHidden/>
    <w:rsid w:val="00F555FD"/>
    <w:pPr>
      <w:ind w:left="1920"/>
    </w:pPr>
    <w:rPr>
      <w:sz w:val="22"/>
      <w:szCs w:val="21"/>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黑体" w:hAnsi="Arial"/>
      <w:b/>
      <w:bCs/>
      <w:sz w:val="36"/>
      <w:szCs w:val="36"/>
    </w:rPr>
  </w:style>
  <w:style w:type="paragraph" w:customStyle="1" w:styleId="H1">
    <w:name w:val="H1"/>
    <w:next w:val="ParaNum"/>
    <w:rsid w:val="003D0654"/>
    <w:pPr>
      <w:suppressAutoHyphens/>
      <w:spacing w:after="240" w:line="340" w:lineRule="exact"/>
      <w:ind w:right="2835"/>
      <w:outlineLvl w:val="0"/>
    </w:pPr>
    <w:rPr>
      <w:rFonts w:ascii="Arial" w:eastAsia="黑体" w:hAnsi="Arial" w:cs="Arial"/>
      <w:b/>
      <w:bCs/>
      <w:color w:val="000000"/>
      <w:kern w:val="32"/>
      <w:sz w:val="30"/>
      <w:szCs w:val="32"/>
      <w:lang w:val="en-GB" w:eastAsia="en-US"/>
    </w:rPr>
  </w:style>
  <w:style w:type="paragraph" w:customStyle="1" w:styleId="BoxTitle">
    <w:name w:val="BoxTitle"/>
    <w:basedOn w:val="Box"/>
    <w:rsid w:val="000F7F04"/>
    <w:pPr>
      <w:spacing w:before="120" w:after="120"/>
      <w:jc w:val="center"/>
    </w:pPr>
    <w:rPr>
      <w:b/>
      <w:bCs/>
      <w:sz w:val="21"/>
      <w:szCs w:val="22"/>
    </w:rPr>
  </w:style>
  <w:style w:type="paragraph" w:customStyle="1" w:styleId="Box">
    <w:name w:val="Box"/>
    <w:rsid w:val="008A7B42"/>
    <w:pPr>
      <w:spacing w:before="60" w:after="60"/>
      <w:ind w:left="170" w:right="170"/>
      <w:jc w:val="both"/>
    </w:pPr>
    <w:rPr>
      <w:rFonts w:ascii="Arial" w:eastAsia="华文楷体" w:hAnsi="Arial" w:cs="Arial"/>
      <w:color w:val="000000"/>
      <w:szCs w:val="21"/>
      <w:lang w:val="en-GB" w:eastAsia="en-US"/>
    </w:rPr>
  </w:style>
  <w:style w:type="paragraph" w:customStyle="1" w:styleId="H1Indent">
    <w:name w:val="H1Indent"/>
    <w:basedOn w:val="H1"/>
    <w:next w:val="ParaNum"/>
    <w:rsid w:val="001304C6"/>
    <w:pPr>
      <w:ind w:left="851" w:right="1701" w:hanging="851"/>
    </w:p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黑体"/>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en-GB"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DefaultParagraphFont"/>
    <w:rsid w:val="00F555FD"/>
    <w:rPr>
      <w:rFonts w:ascii="Times New Roman" w:eastAsia="华文楷体" w:hAnsi="Times New Roman" w:cs="Times New Roman"/>
      <w:b/>
      <w:bCs/>
      <w:i/>
      <w:iCs/>
      <w:color w:val="000000"/>
      <w:sz w:val="24"/>
      <w:szCs w:val="26"/>
      <w:lang w:val="en-GB"/>
    </w:rPr>
  </w:style>
  <w:style w:type="paragraph" w:customStyle="1" w:styleId="ContentsRef">
    <w:name w:val="ContentsRef"/>
    <w:rsid w:val="00F555FD"/>
    <w:pPr>
      <w:tabs>
        <w:tab w:val="right" w:leader="dot" w:pos="7370"/>
        <w:tab w:val="right" w:pos="9071"/>
      </w:tabs>
      <w:spacing w:before="360" w:after="120"/>
      <w:jc w:val="right"/>
    </w:pPr>
    <w:rPr>
      <w:i/>
      <w:iCs/>
      <w:szCs w:val="22"/>
      <w:lang w:val="en-GB"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OC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rPr>
  </w:style>
  <w:style w:type="paragraph" w:customStyle="1" w:styleId="H2">
    <w:name w:val="H2"/>
    <w:basedOn w:val="Heading2"/>
    <w:next w:val="ParaNum"/>
    <w:rsid w:val="003D0654"/>
    <w:pPr>
      <w:numPr>
        <w:ilvl w:val="0"/>
        <w:numId w:val="0"/>
      </w:numPr>
      <w:suppressAutoHyphens/>
    </w:pPr>
  </w:style>
  <w:style w:type="paragraph" w:customStyle="1" w:styleId="H3">
    <w:name w:val="H3"/>
    <w:basedOn w:val="Heading3"/>
    <w:next w:val="ParaNum"/>
    <w:rsid w:val="005A6E5B"/>
    <w:pPr>
      <w:numPr>
        <w:ilvl w:val="0"/>
        <w:numId w:val="0"/>
      </w:numPr>
      <w:suppressAutoHyphens/>
    </w:pPr>
  </w:style>
  <w:style w:type="paragraph" w:customStyle="1" w:styleId="H4">
    <w:name w:val="H4"/>
    <w:basedOn w:val="Heading4"/>
    <w:next w:val="ParaNum"/>
    <w:rsid w:val="005A6E5B"/>
    <w:pPr>
      <w:numPr>
        <w:ilvl w:val="0"/>
        <w:numId w:val="0"/>
      </w:numPr>
      <w:suppressAutoHyphens/>
    </w:pPr>
    <w:rPr>
      <w:rFonts w:eastAsia="华文行楷"/>
    </w:rPr>
  </w:style>
  <w:style w:type="paragraph" w:customStyle="1" w:styleId="H5">
    <w:name w:val="H5"/>
    <w:basedOn w:val="Heading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华文行楷"/>
      <w:i/>
      <w:iCs/>
      <w:color w:val="000000"/>
      <w:sz w:val="23"/>
      <w:szCs w:val="24"/>
      <w:lang w:val="en-GB" w:eastAsia="en-US"/>
    </w:rPr>
  </w:style>
  <w:style w:type="paragraph" w:customStyle="1" w:styleId="ArticleSmCp">
    <w:name w:val="ArticleSmCp"/>
    <w:basedOn w:val="Article"/>
    <w:rsid w:val="001A4B3A"/>
    <w:rPr>
      <w:rFonts w:eastAsia="宋体"/>
      <w:i w:val="0"/>
      <w:iCs w:val="0"/>
      <w:smallCaps/>
    </w:rPr>
  </w:style>
  <w:style w:type="paragraph" w:customStyle="1" w:styleId="AppendixH1Brown">
    <w:name w:val="AppendixH1Brown"/>
    <w:next w:val="AppendixIndent"/>
    <w:rsid w:val="00ED0FA7"/>
    <w:pPr>
      <w:spacing w:before="600" w:after="360"/>
      <w:ind w:left="851"/>
      <w:jc w:val="center"/>
    </w:pPr>
    <w:rPr>
      <w:rFonts w:eastAsia="黑体"/>
      <w:b/>
      <w:bCs/>
      <w:color w:val="000000"/>
      <w:sz w:val="24"/>
      <w:szCs w:val="24"/>
      <w:lang w:val="en-GB"/>
    </w:rPr>
  </w:style>
  <w:style w:type="paragraph" w:customStyle="1" w:styleId="H1Resolution">
    <w:name w:val="H1Resolution"/>
    <w:next w:val="Indent"/>
    <w:rsid w:val="003D0654"/>
    <w:pPr>
      <w:spacing w:before="1680" w:after="720"/>
      <w:ind w:left="851"/>
      <w:jc w:val="center"/>
      <w:outlineLvl w:val="0"/>
    </w:pPr>
    <w:rPr>
      <w:rFonts w:eastAsia="黑体"/>
      <w:b/>
      <w:bCs/>
      <w:caps/>
      <w:sz w:val="26"/>
      <w:szCs w:val="28"/>
      <w:lang w:val="en-GB"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en-GB" w:eastAsia="en-US"/>
    </w:rPr>
  </w:style>
  <w:style w:type="paragraph" w:customStyle="1" w:styleId="AppendixH2Brown">
    <w:name w:val="AppendixH2Brown"/>
    <w:next w:val="AppendixIndent"/>
    <w:rsid w:val="00A842ED"/>
    <w:pPr>
      <w:spacing w:before="480" w:after="240"/>
      <w:ind w:left="851"/>
      <w:jc w:val="center"/>
    </w:pPr>
    <w:rPr>
      <w:rFonts w:eastAsia="黑体"/>
      <w:b/>
      <w:bCs/>
      <w:color w:val="000000"/>
      <w:sz w:val="22"/>
      <w:szCs w:val="22"/>
      <w:lang w:val="en-GB"/>
    </w:rPr>
  </w:style>
  <w:style w:type="paragraph" w:customStyle="1" w:styleId="AppendixH3Brown">
    <w:name w:val="AppendixH3Brown"/>
    <w:basedOn w:val="ArticleSmCp"/>
    <w:next w:val="AppendixIndent"/>
    <w:rsid w:val="00ED0FA7"/>
    <w:rPr>
      <w:sz w:val="21"/>
      <w:szCs w:val="22"/>
      <w:lang w:eastAsia="zh-CN"/>
    </w:rPr>
  </w:style>
  <w:style w:type="paragraph" w:customStyle="1" w:styleId="AppendixH4Brown">
    <w:name w:val="AppendixH4Brown"/>
    <w:basedOn w:val="Article"/>
    <w:next w:val="AppendixIndent"/>
    <w:rsid w:val="00ED0FA7"/>
    <w:rPr>
      <w:sz w:val="21"/>
      <w:szCs w:val="22"/>
      <w:lang w:eastAsia="zh-CN"/>
    </w:rPr>
  </w:style>
  <w:style w:type="paragraph" w:customStyle="1" w:styleId="H2B">
    <w:name w:val="H2B"/>
    <w:basedOn w:val="H2"/>
    <w:next w:val="ParaNum"/>
    <w:rsid w:val="00673F2F"/>
    <w:rPr>
      <w:b/>
      <w:bCs/>
      <w:lang w:eastAsia="zh-CN"/>
    </w:rPr>
  </w:style>
  <w:style w:type="paragraph" w:customStyle="1" w:styleId="H3B">
    <w:name w:val="H3B"/>
    <w:basedOn w:val="H3"/>
    <w:next w:val="ParaNum"/>
    <w:rsid w:val="00673F2F"/>
    <w:rPr>
      <w:b/>
      <w:bCs/>
      <w:lang w:eastAsia="zh-CN"/>
    </w:rPr>
  </w:style>
  <w:style w:type="paragraph" w:customStyle="1" w:styleId="CeacrList">
    <w:name w:val="CeacrList"/>
    <w:basedOn w:val="Indent1"/>
    <w:rsid w:val="00980698"/>
    <w:pPr>
      <w:numPr>
        <w:numId w:val="12"/>
      </w:numPr>
      <w:spacing w:before="120"/>
      <w:ind w:left="1305"/>
    </w:pPr>
  </w:style>
  <w:style w:type="numbering" w:styleId="111111">
    <w:name w:val="Outline List 2"/>
    <w:basedOn w:val="NoList"/>
    <w:rsid w:val="004E205A"/>
    <w:pPr>
      <w:numPr>
        <w:numId w:val="13"/>
      </w:numPr>
    </w:pPr>
  </w:style>
  <w:style w:type="numbering" w:styleId="1ai">
    <w:name w:val="Outline List 1"/>
    <w:basedOn w:val="NoList"/>
    <w:rsid w:val="004E205A"/>
    <w:pPr>
      <w:numPr>
        <w:numId w:val="14"/>
      </w:numPr>
    </w:pPr>
  </w:style>
  <w:style w:type="numbering" w:styleId="ArticleSection">
    <w:name w:val="Outline List 3"/>
    <w:basedOn w:val="NoList"/>
    <w:rsid w:val="004E205A"/>
    <w:pPr>
      <w:numPr>
        <w:numId w:val="15"/>
      </w:numPr>
    </w:pPr>
  </w:style>
  <w:style w:type="paragraph" w:styleId="BalloonText">
    <w:name w:val="Balloon Text"/>
    <w:basedOn w:val="Normal"/>
    <w:link w:val="BalloonTextChar"/>
    <w:rsid w:val="004E205A"/>
    <w:rPr>
      <w:rFonts w:ascii="Tahoma" w:hAnsi="Tahoma" w:cs="Tahoma"/>
      <w:sz w:val="16"/>
      <w:szCs w:val="16"/>
    </w:rPr>
  </w:style>
  <w:style w:type="character" w:customStyle="1" w:styleId="BalloonTextChar">
    <w:name w:val="Balloon Text Char"/>
    <w:basedOn w:val="DefaultParagraphFont"/>
    <w:link w:val="BalloonText"/>
    <w:rsid w:val="004E205A"/>
    <w:rPr>
      <w:rFonts w:ascii="Tahoma" w:hAnsi="Tahoma" w:cs="Tahoma"/>
      <w:color w:val="000000"/>
      <w:sz w:val="16"/>
      <w:szCs w:val="16"/>
      <w:lang w:val="en-GB" w:eastAsia="en-US"/>
    </w:rPr>
  </w:style>
  <w:style w:type="paragraph" w:styleId="Bibliography">
    <w:name w:val="Bibliography"/>
    <w:basedOn w:val="Normal"/>
    <w:next w:val="Normal"/>
    <w:uiPriority w:val="37"/>
    <w:semiHidden/>
    <w:unhideWhenUsed/>
    <w:rsid w:val="004E205A"/>
  </w:style>
  <w:style w:type="paragraph" w:styleId="BlockText">
    <w:name w:val="Block Text"/>
    <w:basedOn w:val="Normal"/>
    <w:rsid w:val="004E205A"/>
    <w:pPr>
      <w:spacing w:after="120"/>
      <w:ind w:left="1440" w:right="1440"/>
    </w:pPr>
  </w:style>
  <w:style w:type="paragraph" w:styleId="BodyText">
    <w:name w:val="Body Text"/>
    <w:basedOn w:val="Normal"/>
    <w:link w:val="BodyTextChar"/>
    <w:rsid w:val="004E205A"/>
    <w:pPr>
      <w:spacing w:after="120"/>
    </w:pPr>
  </w:style>
  <w:style w:type="character" w:customStyle="1" w:styleId="BodyTextChar">
    <w:name w:val="Body Text Char"/>
    <w:basedOn w:val="DefaultParagraphFont"/>
    <w:link w:val="BodyText"/>
    <w:rsid w:val="004E205A"/>
    <w:rPr>
      <w:color w:val="000000"/>
      <w:sz w:val="23"/>
      <w:szCs w:val="24"/>
      <w:lang w:val="en-GB" w:eastAsia="en-US"/>
    </w:rPr>
  </w:style>
  <w:style w:type="paragraph" w:styleId="BodyText2">
    <w:name w:val="Body Text 2"/>
    <w:basedOn w:val="Normal"/>
    <w:link w:val="BodyText2Char"/>
    <w:rsid w:val="004E205A"/>
    <w:pPr>
      <w:spacing w:after="120" w:line="480" w:lineRule="auto"/>
    </w:pPr>
  </w:style>
  <w:style w:type="character" w:customStyle="1" w:styleId="BodyText2Char">
    <w:name w:val="Body Text 2 Char"/>
    <w:basedOn w:val="DefaultParagraphFont"/>
    <w:link w:val="BodyText2"/>
    <w:rsid w:val="004E205A"/>
    <w:rPr>
      <w:color w:val="000000"/>
      <w:sz w:val="23"/>
      <w:szCs w:val="24"/>
      <w:lang w:val="en-GB" w:eastAsia="en-US"/>
    </w:rPr>
  </w:style>
  <w:style w:type="paragraph" w:styleId="BodyText3">
    <w:name w:val="Body Text 3"/>
    <w:basedOn w:val="Normal"/>
    <w:link w:val="BodyText3Char"/>
    <w:rsid w:val="004E205A"/>
    <w:pPr>
      <w:spacing w:after="120"/>
    </w:pPr>
    <w:rPr>
      <w:sz w:val="16"/>
      <w:szCs w:val="16"/>
    </w:rPr>
  </w:style>
  <w:style w:type="character" w:customStyle="1" w:styleId="BodyText3Char">
    <w:name w:val="Body Text 3 Char"/>
    <w:basedOn w:val="DefaultParagraphFont"/>
    <w:link w:val="BodyText3"/>
    <w:rsid w:val="004E205A"/>
    <w:rPr>
      <w:color w:val="000000"/>
      <w:sz w:val="16"/>
      <w:szCs w:val="16"/>
      <w:lang w:val="en-GB" w:eastAsia="en-US"/>
    </w:rPr>
  </w:style>
  <w:style w:type="paragraph" w:styleId="BodyTextFirstIndent">
    <w:name w:val="Body Text First Indent"/>
    <w:basedOn w:val="BodyText"/>
    <w:link w:val="BodyTextFirstIndentChar"/>
    <w:rsid w:val="004E205A"/>
    <w:pPr>
      <w:ind w:firstLine="210"/>
    </w:pPr>
  </w:style>
  <w:style w:type="character" w:customStyle="1" w:styleId="BodyTextFirstIndentChar">
    <w:name w:val="Body Text First Indent Char"/>
    <w:basedOn w:val="BodyTextChar"/>
    <w:link w:val="BodyTextFirstIndent"/>
    <w:rsid w:val="004E205A"/>
    <w:rPr>
      <w:color w:val="000000"/>
      <w:sz w:val="23"/>
      <w:szCs w:val="24"/>
      <w:lang w:val="en-GB" w:eastAsia="en-US"/>
    </w:rPr>
  </w:style>
  <w:style w:type="paragraph" w:styleId="BodyTextIndent">
    <w:name w:val="Body Text Indent"/>
    <w:basedOn w:val="Normal"/>
    <w:link w:val="BodyTextIndentChar"/>
    <w:rsid w:val="004E205A"/>
    <w:pPr>
      <w:spacing w:after="120"/>
      <w:ind w:left="283"/>
    </w:pPr>
  </w:style>
  <w:style w:type="character" w:customStyle="1" w:styleId="BodyTextIndentChar">
    <w:name w:val="Body Text Indent Char"/>
    <w:basedOn w:val="DefaultParagraphFont"/>
    <w:link w:val="BodyTextIndent"/>
    <w:rsid w:val="004E205A"/>
    <w:rPr>
      <w:color w:val="000000"/>
      <w:sz w:val="23"/>
      <w:szCs w:val="24"/>
      <w:lang w:val="en-GB" w:eastAsia="en-US"/>
    </w:rPr>
  </w:style>
  <w:style w:type="paragraph" w:styleId="BodyTextFirstIndent2">
    <w:name w:val="Body Text First Indent 2"/>
    <w:basedOn w:val="BodyTextIndent"/>
    <w:link w:val="BodyTextFirstIndent2Char"/>
    <w:rsid w:val="004E205A"/>
    <w:pPr>
      <w:ind w:firstLine="210"/>
    </w:pPr>
  </w:style>
  <w:style w:type="character" w:customStyle="1" w:styleId="BodyTextFirstIndent2Char">
    <w:name w:val="Body Text First Indent 2 Char"/>
    <w:basedOn w:val="BodyTextIndentChar"/>
    <w:link w:val="BodyTextFirstIndent2"/>
    <w:rsid w:val="004E205A"/>
    <w:rPr>
      <w:color w:val="000000"/>
      <w:sz w:val="23"/>
      <w:szCs w:val="24"/>
      <w:lang w:val="en-GB" w:eastAsia="en-US"/>
    </w:rPr>
  </w:style>
  <w:style w:type="paragraph" w:styleId="BodyTextIndent2">
    <w:name w:val="Body Text Indent 2"/>
    <w:basedOn w:val="Normal"/>
    <w:link w:val="BodyTextIndent2Char"/>
    <w:rsid w:val="004E205A"/>
    <w:pPr>
      <w:spacing w:after="120" w:line="480" w:lineRule="auto"/>
      <w:ind w:left="283"/>
    </w:pPr>
  </w:style>
  <w:style w:type="character" w:customStyle="1" w:styleId="BodyTextIndent2Char">
    <w:name w:val="Body Text Indent 2 Char"/>
    <w:basedOn w:val="DefaultParagraphFont"/>
    <w:link w:val="BodyTextIndent2"/>
    <w:rsid w:val="004E205A"/>
    <w:rPr>
      <w:color w:val="000000"/>
      <w:sz w:val="23"/>
      <w:szCs w:val="24"/>
      <w:lang w:val="en-GB" w:eastAsia="en-US"/>
    </w:rPr>
  </w:style>
  <w:style w:type="paragraph" w:styleId="BodyTextIndent3">
    <w:name w:val="Body Text Indent 3"/>
    <w:basedOn w:val="Normal"/>
    <w:link w:val="BodyTextIndent3Char"/>
    <w:rsid w:val="004E205A"/>
    <w:pPr>
      <w:spacing w:after="120"/>
      <w:ind w:left="283"/>
    </w:pPr>
    <w:rPr>
      <w:sz w:val="16"/>
      <w:szCs w:val="16"/>
    </w:rPr>
  </w:style>
  <w:style w:type="character" w:customStyle="1" w:styleId="BodyTextIndent3Char">
    <w:name w:val="Body Text Indent 3 Char"/>
    <w:basedOn w:val="DefaultParagraphFont"/>
    <w:link w:val="BodyTextIndent3"/>
    <w:rsid w:val="004E205A"/>
    <w:rPr>
      <w:color w:val="000000"/>
      <w:sz w:val="16"/>
      <w:szCs w:val="16"/>
      <w:lang w:val="en-GB" w:eastAsia="en-US"/>
    </w:rPr>
  </w:style>
  <w:style w:type="character" w:styleId="BookTitle">
    <w:name w:val="Book Title"/>
    <w:basedOn w:val="DefaultParagraphFont"/>
    <w:uiPriority w:val="33"/>
    <w:rsid w:val="004E205A"/>
    <w:rPr>
      <w:b/>
      <w:bCs/>
      <w:smallCaps/>
      <w:spacing w:val="5"/>
      <w:lang w:val="en-GB"/>
    </w:rPr>
  </w:style>
  <w:style w:type="paragraph" w:styleId="Caption">
    <w:name w:val="caption"/>
    <w:basedOn w:val="Normal"/>
    <w:next w:val="Normal"/>
    <w:semiHidden/>
    <w:unhideWhenUsed/>
    <w:rsid w:val="004E205A"/>
    <w:rPr>
      <w:b/>
      <w:bCs/>
      <w:sz w:val="20"/>
      <w:szCs w:val="20"/>
    </w:rPr>
  </w:style>
  <w:style w:type="paragraph" w:styleId="Closing">
    <w:name w:val="Closing"/>
    <w:basedOn w:val="Normal"/>
    <w:link w:val="ClosingChar"/>
    <w:rsid w:val="004E205A"/>
    <w:pPr>
      <w:ind w:left="4252"/>
    </w:pPr>
  </w:style>
  <w:style w:type="character" w:customStyle="1" w:styleId="ClosingChar">
    <w:name w:val="Closing Char"/>
    <w:basedOn w:val="DefaultParagraphFont"/>
    <w:link w:val="Closing"/>
    <w:rsid w:val="004E205A"/>
    <w:rPr>
      <w:color w:val="000000"/>
      <w:sz w:val="23"/>
      <w:szCs w:val="24"/>
      <w:lang w:val="en-GB" w:eastAsia="en-US"/>
    </w:rPr>
  </w:style>
  <w:style w:type="table" w:customStyle="1" w:styleId="ColorfulGrid1">
    <w:name w:val="Colorful Grid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4E205A"/>
    <w:rPr>
      <w:b/>
      <w:bCs/>
    </w:rPr>
  </w:style>
  <w:style w:type="character" w:customStyle="1" w:styleId="CommentTextChar">
    <w:name w:val="Comment Text Char"/>
    <w:basedOn w:val="DefaultParagraphFont"/>
    <w:link w:val="CommentText"/>
    <w:semiHidden/>
    <w:rsid w:val="004E205A"/>
    <w:rPr>
      <w:color w:val="000000"/>
      <w:lang w:val="en-GB" w:eastAsia="en-US"/>
    </w:rPr>
  </w:style>
  <w:style w:type="character" w:customStyle="1" w:styleId="CommentSubjectChar">
    <w:name w:val="Comment Subject Char"/>
    <w:basedOn w:val="CommentTextChar"/>
    <w:link w:val="CommentSubject"/>
    <w:rsid w:val="004E205A"/>
    <w:rPr>
      <w:b/>
      <w:bCs/>
      <w:color w:val="000000"/>
      <w:lang w:val="en-GB" w:eastAsia="en-US"/>
    </w:rPr>
  </w:style>
  <w:style w:type="table" w:customStyle="1" w:styleId="DarkList1">
    <w:name w:val="Dark List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E205A"/>
  </w:style>
  <w:style w:type="character" w:customStyle="1" w:styleId="DateChar">
    <w:name w:val="Date Char"/>
    <w:basedOn w:val="DefaultParagraphFont"/>
    <w:link w:val="Date"/>
    <w:rsid w:val="004E205A"/>
    <w:rPr>
      <w:color w:val="000000"/>
      <w:sz w:val="23"/>
      <w:szCs w:val="24"/>
      <w:lang w:val="en-GB" w:eastAsia="en-US"/>
    </w:rPr>
  </w:style>
  <w:style w:type="paragraph" w:styleId="DocumentMap">
    <w:name w:val="Document Map"/>
    <w:basedOn w:val="Normal"/>
    <w:link w:val="DocumentMapChar"/>
    <w:rsid w:val="004E205A"/>
    <w:rPr>
      <w:rFonts w:ascii="Tahoma" w:hAnsi="Tahoma" w:cs="Tahoma"/>
      <w:sz w:val="16"/>
      <w:szCs w:val="16"/>
    </w:rPr>
  </w:style>
  <w:style w:type="character" w:customStyle="1" w:styleId="DocumentMapChar">
    <w:name w:val="Document Map Char"/>
    <w:basedOn w:val="DefaultParagraphFont"/>
    <w:link w:val="DocumentMap"/>
    <w:rsid w:val="004E205A"/>
    <w:rPr>
      <w:rFonts w:ascii="Tahoma" w:hAnsi="Tahoma" w:cs="Tahoma"/>
      <w:color w:val="000000"/>
      <w:sz w:val="16"/>
      <w:szCs w:val="16"/>
      <w:lang w:val="en-GB" w:eastAsia="en-US"/>
    </w:rPr>
  </w:style>
  <w:style w:type="paragraph" w:styleId="E-mailSignature">
    <w:name w:val="E-mail Signature"/>
    <w:basedOn w:val="Normal"/>
    <w:link w:val="E-mailSignatureChar"/>
    <w:rsid w:val="004E205A"/>
  </w:style>
  <w:style w:type="character" w:customStyle="1" w:styleId="E-mailSignatureChar">
    <w:name w:val="E-mail Signature Char"/>
    <w:basedOn w:val="DefaultParagraphFont"/>
    <w:link w:val="E-mailSignature"/>
    <w:rsid w:val="004E205A"/>
    <w:rPr>
      <w:color w:val="000000"/>
      <w:sz w:val="23"/>
      <w:szCs w:val="24"/>
      <w:lang w:val="en-GB" w:eastAsia="en-US"/>
    </w:rPr>
  </w:style>
  <w:style w:type="character" w:styleId="Emphasis">
    <w:name w:val="Emphasis"/>
    <w:basedOn w:val="DefaultParagraphFont"/>
    <w:rsid w:val="004E205A"/>
    <w:rPr>
      <w:i/>
      <w:iCs/>
      <w:lang w:val="en-GB"/>
    </w:rPr>
  </w:style>
  <w:style w:type="paragraph" w:styleId="EnvelopeAddress">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EnvelopeReturn">
    <w:name w:val="envelope return"/>
    <w:basedOn w:val="Normal"/>
    <w:rsid w:val="004E205A"/>
    <w:rPr>
      <w:rFonts w:ascii="Cambria" w:hAnsi="Cambria"/>
      <w:sz w:val="20"/>
      <w:szCs w:val="20"/>
    </w:rPr>
  </w:style>
  <w:style w:type="character" w:styleId="HTMLAcronym">
    <w:name w:val="HTML Acronym"/>
    <w:basedOn w:val="DefaultParagraphFont"/>
    <w:rsid w:val="004E205A"/>
    <w:rPr>
      <w:lang w:val="en-GB"/>
    </w:rPr>
  </w:style>
  <w:style w:type="paragraph" w:styleId="HTMLAddress">
    <w:name w:val="HTML Address"/>
    <w:basedOn w:val="Normal"/>
    <w:link w:val="HTMLAddressChar"/>
    <w:rsid w:val="004E205A"/>
    <w:rPr>
      <w:i/>
      <w:iCs/>
    </w:rPr>
  </w:style>
  <w:style w:type="character" w:customStyle="1" w:styleId="HTMLAddressChar">
    <w:name w:val="HTML Address Char"/>
    <w:basedOn w:val="DefaultParagraphFont"/>
    <w:link w:val="HTMLAddress"/>
    <w:rsid w:val="004E205A"/>
    <w:rPr>
      <w:i/>
      <w:iCs/>
      <w:color w:val="000000"/>
      <w:sz w:val="23"/>
      <w:szCs w:val="24"/>
      <w:lang w:val="en-GB" w:eastAsia="en-US"/>
    </w:rPr>
  </w:style>
  <w:style w:type="character" w:styleId="HTMLCite">
    <w:name w:val="HTML Cite"/>
    <w:basedOn w:val="DefaultParagraphFont"/>
    <w:rsid w:val="004E205A"/>
    <w:rPr>
      <w:i/>
      <w:iCs/>
      <w:lang w:val="en-GB"/>
    </w:rPr>
  </w:style>
  <w:style w:type="character" w:styleId="HTMLCode">
    <w:name w:val="HTML Code"/>
    <w:basedOn w:val="DefaultParagraphFont"/>
    <w:rsid w:val="004E205A"/>
    <w:rPr>
      <w:rFonts w:ascii="Courier New" w:hAnsi="Courier New" w:cs="Courier New"/>
      <w:sz w:val="20"/>
      <w:szCs w:val="20"/>
      <w:lang w:val="en-GB"/>
    </w:rPr>
  </w:style>
  <w:style w:type="character" w:styleId="HTMLDefinition">
    <w:name w:val="HTML Definition"/>
    <w:basedOn w:val="DefaultParagraphFont"/>
    <w:rsid w:val="004E205A"/>
    <w:rPr>
      <w:i/>
      <w:iCs/>
      <w:lang w:val="en-GB"/>
    </w:rPr>
  </w:style>
  <w:style w:type="character" w:styleId="HTMLKeyboard">
    <w:name w:val="HTML Keyboard"/>
    <w:basedOn w:val="DefaultParagraphFont"/>
    <w:rsid w:val="004E205A"/>
    <w:rPr>
      <w:rFonts w:ascii="Courier New" w:hAnsi="Courier New" w:cs="Courier New"/>
      <w:sz w:val="20"/>
      <w:szCs w:val="20"/>
      <w:lang w:val="en-GB"/>
    </w:rPr>
  </w:style>
  <w:style w:type="paragraph" w:styleId="HTMLPreformatted">
    <w:name w:val="HTML Preformatted"/>
    <w:basedOn w:val="Normal"/>
    <w:link w:val="HTMLPreformattedChar"/>
    <w:rsid w:val="004E205A"/>
    <w:rPr>
      <w:rFonts w:ascii="Courier New" w:hAnsi="Courier New" w:cs="Courier New"/>
      <w:sz w:val="20"/>
      <w:szCs w:val="20"/>
    </w:rPr>
  </w:style>
  <w:style w:type="character" w:customStyle="1" w:styleId="HTMLPreformattedChar">
    <w:name w:val="HTML Preformatted Char"/>
    <w:basedOn w:val="DefaultParagraphFont"/>
    <w:link w:val="HTMLPreformatted"/>
    <w:rsid w:val="004E205A"/>
    <w:rPr>
      <w:rFonts w:ascii="Courier New" w:hAnsi="Courier New" w:cs="Courier New"/>
      <w:color w:val="000000"/>
      <w:lang w:val="en-GB" w:eastAsia="en-US"/>
    </w:rPr>
  </w:style>
  <w:style w:type="character" w:styleId="HTMLSample">
    <w:name w:val="HTML Sample"/>
    <w:basedOn w:val="DefaultParagraphFont"/>
    <w:rsid w:val="004E205A"/>
    <w:rPr>
      <w:rFonts w:ascii="Courier New" w:hAnsi="Courier New" w:cs="Courier New"/>
      <w:lang w:val="en-GB"/>
    </w:rPr>
  </w:style>
  <w:style w:type="character" w:styleId="HTMLTypewriter">
    <w:name w:val="HTML Typewriter"/>
    <w:basedOn w:val="DefaultParagraphFont"/>
    <w:rsid w:val="004E205A"/>
    <w:rPr>
      <w:rFonts w:ascii="Courier New" w:hAnsi="Courier New" w:cs="Courier New"/>
      <w:sz w:val="20"/>
      <w:szCs w:val="20"/>
      <w:lang w:val="en-GB"/>
    </w:rPr>
  </w:style>
  <w:style w:type="character" w:styleId="HTMLVariable">
    <w:name w:val="HTML Variable"/>
    <w:basedOn w:val="DefaultParagraphFont"/>
    <w:rsid w:val="004E205A"/>
    <w:rPr>
      <w:i/>
      <w:iCs/>
      <w:lang w:val="en-GB"/>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IndexHeading">
    <w:name w:val="index heading"/>
    <w:basedOn w:val="Normal"/>
    <w:next w:val="Index1"/>
    <w:rsid w:val="004E205A"/>
    <w:rPr>
      <w:rFonts w:ascii="Cambria" w:hAnsi="Cambria"/>
      <w:b/>
      <w:bCs/>
    </w:rPr>
  </w:style>
  <w:style w:type="character" w:styleId="IntenseEmphasis">
    <w:name w:val="Intense Emphasis"/>
    <w:basedOn w:val="DefaultParagraphFont"/>
    <w:uiPriority w:val="21"/>
    <w:rsid w:val="004E205A"/>
    <w:rPr>
      <w:b/>
      <w:bCs/>
      <w:i/>
      <w:iCs/>
      <w:color w:val="4F81BD"/>
      <w:lang w:val="en-GB"/>
    </w:rPr>
  </w:style>
  <w:style w:type="paragraph" w:styleId="IntenseQuote">
    <w:name w:val="Intense Quote"/>
    <w:basedOn w:val="Normal"/>
    <w:next w:val="Normal"/>
    <w:link w:val="IntenseQuoteChar"/>
    <w:uiPriority w:val="30"/>
    <w:rsid w:val="004E20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E205A"/>
    <w:rPr>
      <w:b/>
      <w:bCs/>
      <w:i/>
      <w:iCs/>
      <w:color w:val="4F81BD"/>
      <w:sz w:val="23"/>
      <w:szCs w:val="24"/>
      <w:lang w:val="en-GB" w:eastAsia="en-US"/>
    </w:rPr>
  </w:style>
  <w:style w:type="character" w:styleId="IntenseReference">
    <w:name w:val="Intense Reference"/>
    <w:basedOn w:val="DefaultParagraphFont"/>
    <w:uiPriority w:val="32"/>
    <w:rsid w:val="004E205A"/>
    <w:rPr>
      <w:b/>
      <w:bCs/>
      <w:smallCaps/>
      <w:color w:val="C0504D"/>
      <w:spacing w:val="5"/>
      <w:u w:val="single"/>
      <w:lang w:val="en-GB"/>
    </w:rPr>
  </w:style>
  <w:style w:type="table" w:customStyle="1" w:styleId="LightGrid1">
    <w:name w:val="Light Grid1"/>
    <w:basedOn w:val="Table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宋体"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宋体"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4E205A"/>
    <w:rPr>
      <w:lang w:val="en-GB"/>
    </w:rPr>
  </w:style>
  <w:style w:type="paragraph" w:styleId="List">
    <w:name w:val="List"/>
    <w:basedOn w:val="Normal"/>
    <w:rsid w:val="004E205A"/>
    <w:pPr>
      <w:ind w:left="283" w:hanging="283"/>
      <w:contextualSpacing/>
    </w:pPr>
  </w:style>
  <w:style w:type="paragraph" w:styleId="List2">
    <w:name w:val="List 2"/>
    <w:basedOn w:val="Normal"/>
    <w:rsid w:val="004E205A"/>
    <w:pPr>
      <w:ind w:left="566" w:hanging="283"/>
      <w:contextualSpacing/>
    </w:pPr>
  </w:style>
  <w:style w:type="paragraph" w:styleId="List3">
    <w:name w:val="List 3"/>
    <w:basedOn w:val="Normal"/>
    <w:rsid w:val="004E205A"/>
    <w:pPr>
      <w:ind w:left="849" w:hanging="283"/>
      <w:contextualSpacing/>
    </w:pPr>
  </w:style>
  <w:style w:type="paragraph" w:styleId="List4">
    <w:name w:val="List 4"/>
    <w:basedOn w:val="Normal"/>
    <w:rsid w:val="004E205A"/>
    <w:pPr>
      <w:ind w:left="1132" w:hanging="283"/>
      <w:contextualSpacing/>
    </w:pPr>
  </w:style>
  <w:style w:type="paragraph" w:styleId="List5">
    <w:name w:val="List 5"/>
    <w:basedOn w:val="Normal"/>
    <w:rsid w:val="004E205A"/>
    <w:pPr>
      <w:ind w:left="1415" w:hanging="283"/>
      <w:contextualSpacing/>
    </w:pPr>
  </w:style>
  <w:style w:type="paragraph" w:styleId="ListBullet">
    <w:name w:val="List Bullet"/>
    <w:basedOn w:val="Normal"/>
    <w:rsid w:val="004E205A"/>
    <w:pPr>
      <w:numPr>
        <w:numId w:val="1"/>
      </w:numPr>
      <w:contextualSpacing/>
    </w:pPr>
  </w:style>
  <w:style w:type="paragraph" w:styleId="ListBullet2">
    <w:name w:val="List Bullet 2"/>
    <w:basedOn w:val="Normal"/>
    <w:rsid w:val="004E205A"/>
    <w:pPr>
      <w:numPr>
        <w:numId w:val="2"/>
      </w:numPr>
      <w:contextualSpacing/>
    </w:pPr>
  </w:style>
  <w:style w:type="paragraph" w:styleId="ListBullet3">
    <w:name w:val="List Bullet 3"/>
    <w:basedOn w:val="Normal"/>
    <w:rsid w:val="004E205A"/>
    <w:pPr>
      <w:numPr>
        <w:numId w:val="3"/>
      </w:numPr>
      <w:contextualSpacing/>
    </w:pPr>
  </w:style>
  <w:style w:type="paragraph" w:styleId="ListBullet4">
    <w:name w:val="List Bullet 4"/>
    <w:basedOn w:val="Normal"/>
    <w:rsid w:val="004E205A"/>
    <w:pPr>
      <w:numPr>
        <w:numId w:val="4"/>
      </w:numPr>
      <w:contextualSpacing/>
    </w:pPr>
  </w:style>
  <w:style w:type="paragraph" w:styleId="ListBullet5">
    <w:name w:val="List Bullet 5"/>
    <w:basedOn w:val="Normal"/>
    <w:rsid w:val="004E205A"/>
    <w:pPr>
      <w:numPr>
        <w:numId w:val="5"/>
      </w:numPr>
      <w:contextualSpacing/>
    </w:pPr>
  </w:style>
  <w:style w:type="paragraph" w:styleId="ListContinue">
    <w:name w:val="List Continue"/>
    <w:basedOn w:val="Normal"/>
    <w:rsid w:val="004E205A"/>
    <w:pPr>
      <w:spacing w:after="120"/>
      <w:ind w:left="283"/>
      <w:contextualSpacing/>
    </w:pPr>
  </w:style>
  <w:style w:type="paragraph" w:styleId="ListContinue2">
    <w:name w:val="List Continue 2"/>
    <w:basedOn w:val="Normal"/>
    <w:rsid w:val="004E205A"/>
    <w:pPr>
      <w:spacing w:after="120"/>
      <w:ind w:left="566"/>
      <w:contextualSpacing/>
    </w:pPr>
  </w:style>
  <w:style w:type="paragraph" w:styleId="ListContinue3">
    <w:name w:val="List Continue 3"/>
    <w:basedOn w:val="Normal"/>
    <w:rsid w:val="004E205A"/>
    <w:pPr>
      <w:spacing w:after="120"/>
      <w:ind w:left="849"/>
      <w:contextualSpacing/>
    </w:pPr>
  </w:style>
  <w:style w:type="paragraph" w:styleId="ListContinue4">
    <w:name w:val="List Continue 4"/>
    <w:basedOn w:val="Normal"/>
    <w:rsid w:val="004E205A"/>
    <w:pPr>
      <w:spacing w:after="120"/>
      <w:ind w:left="1132"/>
      <w:contextualSpacing/>
    </w:pPr>
  </w:style>
  <w:style w:type="paragraph" w:styleId="ListContinue5">
    <w:name w:val="List Continue 5"/>
    <w:basedOn w:val="Normal"/>
    <w:rsid w:val="004E205A"/>
    <w:pPr>
      <w:spacing w:after="120"/>
      <w:ind w:left="1415"/>
      <w:contextualSpacing/>
    </w:pPr>
  </w:style>
  <w:style w:type="paragraph" w:styleId="ListNumber">
    <w:name w:val="List Number"/>
    <w:basedOn w:val="Normal"/>
    <w:rsid w:val="004E205A"/>
    <w:pPr>
      <w:numPr>
        <w:numId w:val="6"/>
      </w:numPr>
      <w:contextualSpacing/>
    </w:pPr>
  </w:style>
  <w:style w:type="paragraph" w:styleId="ListNumber2">
    <w:name w:val="List Number 2"/>
    <w:basedOn w:val="Normal"/>
    <w:rsid w:val="004E205A"/>
    <w:pPr>
      <w:numPr>
        <w:numId w:val="7"/>
      </w:numPr>
      <w:contextualSpacing/>
    </w:pPr>
  </w:style>
  <w:style w:type="paragraph" w:styleId="ListNumber3">
    <w:name w:val="List Number 3"/>
    <w:basedOn w:val="Normal"/>
    <w:rsid w:val="004E205A"/>
    <w:pPr>
      <w:numPr>
        <w:numId w:val="8"/>
      </w:numPr>
      <w:contextualSpacing/>
    </w:pPr>
  </w:style>
  <w:style w:type="paragraph" w:styleId="ListNumber4">
    <w:name w:val="List Number 4"/>
    <w:basedOn w:val="Normal"/>
    <w:rsid w:val="004E205A"/>
    <w:pPr>
      <w:numPr>
        <w:numId w:val="9"/>
      </w:numPr>
      <w:contextualSpacing/>
    </w:pPr>
  </w:style>
  <w:style w:type="paragraph" w:styleId="ListNumber5">
    <w:name w:val="List Number 5"/>
    <w:basedOn w:val="Normal"/>
    <w:rsid w:val="004E205A"/>
    <w:pPr>
      <w:numPr>
        <w:numId w:val="10"/>
      </w:numPr>
      <w:contextualSpacing/>
    </w:pPr>
  </w:style>
  <w:style w:type="paragraph" w:styleId="ListParagraph">
    <w:name w:val="List Paragraph"/>
    <w:basedOn w:val="Normal"/>
    <w:uiPriority w:val="34"/>
    <w:qFormat/>
    <w:rsid w:val="004E205A"/>
    <w:pPr>
      <w:ind w:left="708"/>
    </w:pPr>
  </w:style>
  <w:style w:type="paragraph" w:styleId="MacroText">
    <w:name w:val="macro"/>
    <w:link w:val="MacroTextCh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character" w:customStyle="1" w:styleId="MacroTextChar">
    <w:name w:val="Macro Text Char"/>
    <w:basedOn w:val="DefaultParagraphFont"/>
    <w:link w:val="MacroText"/>
    <w:rsid w:val="004E205A"/>
    <w:rPr>
      <w:rFonts w:ascii="Courier New" w:hAnsi="Courier New" w:cs="Courier New"/>
      <w:color w:val="000000"/>
      <w:lang w:val="en-GB" w:eastAsia="en-US"/>
    </w:rPr>
  </w:style>
  <w:style w:type="table" w:customStyle="1" w:styleId="MediumGrid11">
    <w:name w:val="Medium Grid 11"/>
    <w:basedOn w:val="Table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4E205A"/>
    <w:rPr>
      <w:rFonts w:ascii="Cambria" w:hAnsi="Cambria"/>
      <w:color w:val="000000"/>
      <w:sz w:val="24"/>
      <w:szCs w:val="24"/>
      <w:shd w:val="pct20" w:color="auto" w:fill="auto"/>
      <w:lang w:val="en-GB" w:eastAsia="en-US"/>
    </w:rPr>
  </w:style>
  <w:style w:type="paragraph" w:styleId="NoSpacing">
    <w:name w:val="No Spacing"/>
    <w:uiPriority w:val="1"/>
    <w:rsid w:val="004E205A"/>
    <w:rPr>
      <w:color w:val="000000"/>
      <w:sz w:val="23"/>
      <w:szCs w:val="24"/>
      <w:lang w:val="en-GB" w:eastAsia="en-US"/>
    </w:rPr>
  </w:style>
  <w:style w:type="paragraph" w:styleId="NormalWeb">
    <w:name w:val="Normal (Web)"/>
    <w:basedOn w:val="Normal"/>
    <w:rsid w:val="004E205A"/>
    <w:rPr>
      <w:sz w:val="24"/>
    </w:rPr>
  </w:style>
  <w:style w:type="paragraph" w:styleId="NormalIndent">
    <w:name w:val="Normal Indent"/>
    <w:basedOn w:val="Normal"/>
    <w:rsid w:val="004E205A"/>
    <w:pPr>
      <w:ind w:left="708"/>
    </w:pPr>
  </w:style>
  <w:style w:type="paragraph" w:styleId="NoteHeading">
    <w:name w:val="Note Heading"/>
    <w:basedOn w:val="Normal"/>
    <w:next w:val="Normal"/>
    <w:link w:val="NoteHeadingChar"/>
    <w:rsid w:val="004E205A"/>
  </w:style>
  <w:style w:type="character" w:customStyle="1" w:styleId="NoteHeadingChar">
    <w:name w:val="Note Heading Char"/>
    <w:basedOn w:val="DefaultParagraphFont"/>
    <w:link w:val="NoteHeading"/>
    <w:rsid w:val="004E205A"/>
    <w:rPr>
      <w:color w:val="000000"/>
      <w:sz w:val="23"/>
      <w:szCs w:val="24"/>
      <w:lang w:val="en-GB" w:eastAsia="en-US"/>
    </w:rPr>
  </w:style>
  <w:style w:type="character" w:styleId="PlaceholderText">
    <w:name w:val="Placeholder Text"/>
    <w:basedOn w:val="DefaultParagraphFont"/>
    <w:uiPriority w:val="99"/>
    <w:semiHidden/>
    <w:rsid w:val="004E205A"/>
    <w:rPr>
      <w:color w:val="808080"/>
      <w:lang w:val="en-GB"/>
    </w:rPr>
  </w:style>
  <w:style w:type="paragraph" w:styleId="PlainText">
    <w:name w:val="Plain Text"/>
    <w:basedOn w:val="Normal"/>
    <w:link w:val="PlainTextChar"/>
    <w:rsid w:val="004E205A"/>
    <w:rPr>
      <w:rFonts w:ascii="Courier New" w:hAnsi="Courier New" w:cs="Courier New"/>
      <w:sz w:val="20"/>
      <w:szCs w:val="20"/>
    </w:rPr>
  </w:style>
  <w:style w:type="character" w:customStyle="1" w:styleId="PlainTextChar">
    <w:name w:val="Plain Text Char"/>
    <w:basedOn w:val="DefaultParagraphFont"/>
    <w:link w:val="PlainText"/>
    <w:rsid w:val="004E205A"/>
    <w:rPr>
      <w:rFonts w:ascii="Courier New" w:hAnsi="Courier New" w:cs="Courier New"/>
      <w:color w:val="000000"/>
      <w:lang w:val="en-GB" w:eastAsia="en-US"/>
    </w:rPr>
  </w:style>
  <w:style w:type="paragraph" w:styleId="Quote">
    <w:name w:val="Quote"/>
    <w:basedOn w:val="Normal"/>
    <w:next w:val="Normal"/>
    <w:link w:val="QuoteChar"/>
    <w:uiPriority w:val="29"/>
    <w:rsid w:val="004E205A"/>
    <w:rPr>
      <w:i/>
      <w:iCs/>
    </w:rPr>
  </w:style>
  <w:style w:type="character" w:customStyle="1" w:styleId="QuoteChar">
    <w:name w:val="Quote Char"/>
    <w:basedOn w:val="DefaultParagraphFont"/>
    <w:link w:val="Quote"/>
    <w:uiPriority w:val="29"/>
    <w:rsid w:val="004E205A"/>
    <w:rPr>
      <w:i/>
      <w:iCs/>
      <w:color w:val="000000"/>
      <w:sz w:val="23"/>
      <w:szCs w:val="24"/>
      <w:lang w:val="en-GB" w:eastAsia="en-US"/>
    </w:rPr>
  </w:style>
  <w:style w:type="paragraph" w:styleId="Salutation">
    <w:name w:val="Salutation"/>
    <w:basedOn w:val="Normal"/>
    <w:next w:val="Normal"/>
    <w:link w:val="SalutationChar"/>
    <w:rsid w:val="004E205A"/>
  </w:style>
  <w:style w:type="character" w:customStyle="1" w:styleId="SalutationChar">
    <w:name w:val="Salutation Char"/>
    <w:basedOn w:val="DefaultParagraphFont"/>
    <w:link w:val="Salutation"/>
    <w:rsid w:val="004E205A"/>
    <w:rPr>
      <w:color w:val="000000"/>
      <w:sz w:val="23"/>
      <w:szCs w:val="24"/>
      <w:lang w:val="en-GB" w:eastAsia="en-US"/>
    </w:rPr>
  </w:style>
  <w:style w:type="paragraph" w:styleId="Signature">
    <w:name w:val="Signature"/>
    <w:basedOn w:val="Normal"/>
    <w:link w:val="SignatureChar"/>
    <w:rsid w:val="004E205A"/>
    <w:pPr>
      <w:ind w:left="4252"/>
    </w:pPr>
  </w:style>
  <w:style w:type="character" w:customStyle="1" w:styleId="SignatureChar">
    <w:name w:val="Signature Char"/>
    <w:basedOn w:val="DefaultParagraphFont"/>
    <w:link w:val="Signature"/>
    <w:rsid w:val="004E205A"/>
    <w:rPr>
      <w:color w:val="000000"/>
      <w:sz w:val="23"/>
      <w:szCs w:val="24"/>
      <w:lang w:val="en-GB" w:eastAsia="en-US"/>
    </w:rPr>
  </w:style>
  <w:style w:type="character" w:styleId="Strong">
    <w:name w:val="Strong"/>
    <w:basedOn w:val="DefaultParagraphFont"/>
    <w:rsid w:val="004E205A"/>
    <w:rPr>
      <w:b/>
      <w:bCs/>
      <w:lang w:val="en-GB"/>
    </w:rPr>
  </w:style>
  <w:style w:type="paragraph" w:styleId="Subtitle">
    <w:name w:val="Subtitle"/>
    <w:basedOn w:val="Normal"/>
    <w:next w:val="Normal"/>
    <w:link w:val="SubtitleChar"/>
    <w:rsid w:val="004E205A"/>
    <w:pPr>
      <w:spacing w:after="60"/>
      <w:jc w:val="center"/>
      <w:outlineLvl w:val="1"/>
    </w:pPr>
    <w:rPr>
      <w:rFonts w:ascii="Cambria" w:hAnsi="Cambria"/>
      <w:sz w:val="24"/>
    </w:rPr>
  </w:style>
  <w:style w:type="character" w:customStyle="1" w:styleId="SubtitleChar">
    <w:name w:val="Subtitle Char"/>
    <w:basedOn w:val="DefaultParagraphFont"/>
    <w:link w:val="Subtitle"/>
    <w:rsid w:val="004E205A"/>
    <w:rPr>
      <w:rFonts w:ascii="Cambria" w:hAnsi="Cambria"/>
      <w:color w:val="000000"/>
      <w:sz w:val="24"/>
      <w:szCs w:val="24"/>
      <w:lang w:val="en-GB" w:eastAsia="en-US"/>
    </w:rPr>
  </w:style>
  <w:style w:type="character" w:styleId="SubtleEmphasis">
    <w:name w:val="Subtle Emphasis"/>
    <w:basedOn w:val="DefaultParagraphFont"/>
    <w:uiPriority w:val="19"/>
    <w:rsid w:val="004E205A"/>
    <w:rPr>
      <w:i/>
      <w:iCs/>
      <w:color w:val="808080"/>
      <w:lang w:val="en-GB"/>
    </w:rPr>
  </w:style>
  <w:style w:type="character" w:styleId="SubtleReference">
    <w:name w:val="Subtle Reference"/>
    <w:basedOn w:val="DefaultParagraphFont"/>
    <w:uiPriority w:val="31"/>
    <w:rsid w:val="004E205A"/>
    <w:rPr>
      <w:smallCaps/>
      <w:color w:val="C0504D"/>
      <w:u w:val="single"/>
      <w:lang w:val="en-GB"/>
    </w:rPr>
  </w:style>
  <w:style w:type="table" w:styleId="Table3Deffects1">
    <w:name w:val="Table 3D effects 1"/>
    <w:basedOn w:val="Table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E20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205A"/>
    <w:rPr>
      <w:rFonts w:ascii="Cambria" w:hAnsi="Cambria"/>
      <w:b/>
      <w:bCs/>
      <w:color w:val="000000"/>
      <w:kern w:val="28"/>
      <w:sz w:val="32"/>
      <w:szCs w:val="32"/>
      <w:lang w:val="en-GB" w:eastAsia="en-US"/>
    </w:rPr>
  </w:style>
  <w:style w:type="paragraph" w:styleId="TOCHeading">
    <w:name w:val="TOC Heading"/>
    <w:basedOn w:val="Heading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宋体" w:hAnsi="Cambria" w:cs="Times New Roman"/>
      <w:sz w:val="32"/>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en-GB"/>
    </w:rPr>
  </w:style>
  <w:style w:type="paragraph" w:customStyle="1" w:styleId="H3Center">
    <w:name w:val="H3Center"/>
    <w:next w:val="Indent"/>
    <w:qFormat/>
    <w:rsid w:val="003D0654"/>
    <w:pPr>
      <w:spacing w:before="360" w:after="120"/>
      <w:jc w:val="center"/>
      <w:outlineLvl w:val="1"/>
    </w:pPr>
    <w:rPr>
      <w:b/>
      <w:bCs/>
      <w:color w:val="000000"/>
      <w:sz w:val="22"/>
      <w:szCs w:val="24"/>
      <w:lang w:val="en-GB"/>
    </w:rPr>
  </w:style>
  <w:style w:type="paragraph" w:customStyle="1" w:styleId="ParaTable">
    <w:name w:val="ParaTable"/>
    <w:qFormat/>
    <w:rsid w:val="003D0654"/>
    <w:pPr>
      <w:jc w:val="both"/>
    </w:pPr>
    <w:rPr>
      <w:i/>
      <w:iCs/>
      <w:color w:val="000000"/>
      <w:sz w:val="23"/>
      <w:szCs w:val="24"/>
      <w:lang w:val="en-GB"/>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lang w:val="en-GB"/>
    </w:rPr>
  </w:style>
  <w:style w:type="paragraph" w:customStyle="1" w:styleId="IndentCountry">
    <w:name w:val="IndentCountry"/>
    <w:qFormat/>
    <w:rsid w:val="003D0654"/>
    <w:pPr>
      <w:spacing w:before="60"/>
      <w:ind w:firstLine="510"/>
      <w:jc w:val="both"/>
    </w:pPr>
    <w:rPr>
      <w:color w:val="000000"/>
      <w:sz w:val="21"/>
      <w:szCs w:val="22"/>
      <w:lang w:val="en-GB"/>
    </w:rPr>
  </w:style>
  <w:style w:type="paragraph" w:customStyle="1" w:styleId="Comment">
    <w:name w:val="Comment"/>
    <w:next w:val="Indent"/>
    <w:qFormat/>
    <w:rsid w:val="00B4615D"/>
    <w:pPr>
      <w:spacing w:before="240" w:after="120"/>
    </w:pPr>
    <w:rPr>
      <w:rFonts w:ascii="Arial" w:hAnsi="Arial" w:cs="Arial"/>
      <w:color w:val="000000"/>
      <w:sz w:val="23"/>
      <w:szCs w:val="24"/>
      <w:lang w:val="en-GB"/>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en-GB"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854478"/>
    <w:pPr>
      <w:tabs>
        <w:tab w:val="clear" w:pos="567"/>
      </w:tabs>
      <w:ind w:left="851" w:right="1701" w:hanging="851"/>
    </w:pPr>
  </w:style>
  <w:style w:type="paragraph" w:customStyle="1" w:styleId="AppendixH3Indent">
    <w:name w:val="AppendixH3Indent"/>
    <w:basedOn w:val="AppendixH3"/>
    <w:qFormat/>
    <w:rsid w:val="0085447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paragraph" w:customStyle="1" w:styleId="Copyright">
    <w:name w:val="Copyright"/>
    <w:rsid w:val="00510A59"/>
    <w:pPr>
      <w:jc w:val="both"/>
    </w:pPr>
    <w:rPr>
      <w:szCs w:val="22"/>
      <w:lang w:val="en-GB" w:eastAsia="en-US"/>
    </w:rPr>
  </w:style>
  <w:style w:type="paragraph" w:customStyle="1" w:styleId="TitlePage">
    <w:name w:val="TitlePage"/>
    <w:rsid w:val="00510A59"/>
    <w:rPr>
      <w:rFonts w:ascii="Arial" w:eastAsia="Times New Roman" w:hAnsi="Arial" w:cs="Arial"/>
      <w:b/>
      <w:bCs/>
      <w:lang w:val="en-GB" w:eastAsia="en-US"/>
    </w:rPr>
  </w:style>
  <w:style w:type="character" w:customStyle="1" w:styleId="FootnoteTextChar">
    <w:name w:val="Footnote Text Char"/>
    <w:basedOn w:val="DefaultParagraphFont"/>
    <w:link w:val="FootnoteText"/>
    <w:rsid w:val="004D46BB"/>
    <w:rPr>
      <w:color w:val="000000"/>
      <w:sz w:val="18"/>
      <w:lang w:val="en-GB" w:eastAsia="en-US"/>
    </w:rPr>
  </w:style>
  <w:style w:type="paragraph" w:styleId="Revision">
    <w:name w:val="Revision"/>
    <w:hidden/>
    <w:uiPriority w:val="99"/>
    <w:semiHidden/>
    <w:rsid w:val="004D46BB"/>
    <w:rPr>
      <w:color w:val="000000"/>
      <w:sz w:val="23"/>
      <w:szCs w:val="24"/>
      <w:lang w:val="en-GB" w:eastAsia="en-US"/>
    </w:rPr>
  </w:style>
  <w:style w:type="paragraph" w:customStyle="1" w:styleId="Default">
    <w:name w:val="Default"/>
    <w:rsid w:val="004D46BB"/>
    <w:pPr>
      <w:autoSpaceDE w:val="0"/>
      <w:autoSpaceDN w:val="0"/>
      <w:adjustRightInd w:val="0"/>
    </w:pPr>
    <w:rPr>
      <w:rFonts w:ascii="Arial" w:hAnsi="Arial" w:cs="Arial"/>
      <w:color w:val="000000"/>
      <w:sz w:val="24"/>
      <w:szCs w:val="24"/>
      <w:lang w:val="fr-FR"/>
    </w:rPr>
  </w:style>
  <w:style w:type="character" w:customStyle="1" w:styleId="HeaderChar">
    <w:name w:val="Header Char"/>
    <w:basedOn w:val="DefaultParagraphFont"/>
    <w:link w:val="Header"/>
    <w:rsid w:val="00526829"/>
    <w:rPr>
      <w:rFonts w:ascii="Arial" w:hAnsi="Arial" w:cs="Arial"/>
      <w:color w:val="00000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7136">
      <w:bodyDiv w:val="1"/>
      <w:marLeft w:val="0"/>
      <w:marRight w:val="0"/>
      <w:marTop w:val="0"/>
      <w:marBottom w:val="0"/>
      <w:divBdr>
        <w:top w:val="none" w:sz="0" w:space="0" w:color="auto"/>
        <w:left w:val="none" w:sz="0" w:space="0" w:color="auto"/>
        <w:bottom w:val="none" w:sz="0" w:space="0" w:color="auto"/>
        <w:right w:val="none" w:sz="0" w:space="0" w:color="auto"/>
      </w:divBdr>
    </w:div>
    <w:div w:id="489564111">
      <w:bodyDiv w:val="1"/>
      <w:marLeft w:val="0"/>
      <w:marRight w:val="0"/>
      <w:marTop w:val="0"/>
      <w:marBottom w:val="0"/>
      <w:divBdr>
        <w:top w:val="none" w:sz="0" w:space="0" w:color="auto"/>
        <w:left w:val="none" w:sz="0" w:space="0" w:color="auto"/>
        <w:bottom w:val="none" w:sz="0" w:space="0" w:color="auto"/>
        <w:right w:val="none" w:sz="0" w:space="0" w:color="auto"/>
      </w:divBdr>
    </w:div>
    <w:div w:id="721364761">
      <w:bodyDiv w:val="1"/>
      <w:marLeft w:val="0"/>
      <w:marRight w:val="0"/>
      <w:marTop w:val="0"/>
      <w:marBottom w:val="0"/>
      <w:divBdr>
        <w:top w:val="none" w:sz="0" w:space="0" w:color="auto"/>
        <w:left w:val="none" w:sz="0" w:space="0" w:color="auto"/>
        <w:bottom w:val="none" w:sz="0" w:space="0" w:color="auto"/>
        <w:right w:val="none" w:sz="0" w:space="0" w:color="auto"/>
      </w:divBdr>
    </w:div>
    <w:div w:id="846679352">
      <w:bodyDiv w:val="1"/>
      <w:marLeft w:val="0"/>
      <w:marRight w:val="0"/>
      <w:marTop w:val="0"/>
      <w:marBottom w:val="0"/>
      <w:divBdr>
        <w:top w:val="none" w:sz="0" w:space="0" w:color="auto"/>
        <w:left w:val="none" w:sz="0" w:space="0" w:color="auto"/>
        <w:bottom w:val="none" w:sz="0" w:space="0" w:color="auto"/>
        <w:right w:val="none" w:sz="0" w:space="0" w:color="auto"/>
      </w:divBdr>
    </w:div>
    <w:div w:id="866795967">
      <w:bodyDiv w:val="1"/>
      <w:marLeft w:val="0"/>
      <w:marRight w:val="0"/>
      <w:marTop w:val="0"/>
      <w:marBottom w:val="0"/>
      <w:divBdr>
        <w:top w:val="none" w:sz="0" w:space="0" w:color="auto"/>
        <w:left w:val="none" w:sz="0" w:space="0" w:color="auto"/>
        <w:bottom w:val="none" w:sz="0" w:space="0" w:color="auto"/>
        <w:right w:val="none" w:sz="0" w:space="0" w:color="auto"/>
      </w:divBdr>
    </w:div>
    <w:div w:id="1125540958">
      <w:bodyDiv w:val="1"/>
      <w:marLeft w:val="0"/>
      <w:marRight w:val="0"/>
      <w:marTop w:val="0"/>
      <w:marBottom w:val="0"/>
      <w:divBdr>
        <w:top w:val="none" w:sz="0" w:space="0" w:color="auto"/>
        <w:left w:val="none" w:sz="0" w:space="0" w:color="auto"/>
        <w:bottom w:val="none" w:sz="0" w:space="0" w:color="auto"/>
        <w:right w:val="none" w:sz="0" w:space="0" w:color="auto"/>
      </w:divBdr>
    </w:div>
    <w:div w:id="1134133182">
      <w:bodyDiv w:val="1"/>
      <w:marLeft w:val="0"/>
      <w:marRight w:val="0"/>
      <w:marTop w:val="0"/>
      <w:marBottom w:val="0"/>
      <w:divBdr>
        <w:top w:val="none" w:sz="0" w:space="0" w:color="auto"/>
        <w:left w:val="none" w:sz="0" w:space="0" w:color="auto"/>
        <w:bottom w:val="none" w:sz="0" w:space="0" w:color="auto"/>
        <w:right w:val="none" w:sz="0" w:space="0" w:color="auto"/>
      </w:divBdr>
    </w:div>
    <w:div w:id="13612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jur@ilo.org" TargetMode="Externa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lo.org/ilc/ILCSessions/109/reports/reports-to-the-conference/WCMS_651058/lang--en/index.htm" TargetMode="Externa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484933.pdf" TargetMode="External"/><Relationship Id="rId2" Type="http://schemas.openxmlformats.org/officeDocument/2006/relationships/hyperlink" Target="https://www.ilo.org/wcmsp5/groups/public/---ed_norm/---relconf/documents/meetingdocument/wcms_646696.pdf" TargetMode="External"/><Relationship Id="rId1" Type="http://schemas.openxmlformats.org/officeDocument/2006/relationships/hyperlink" Target="https://www.ilo.org/wcmsp5/groups/public/---ed_norm/---relconf/documents/meetingdocument/wcms_586669.pdf" TargetMode="External"/><Relationship Id="rId4" Type="http://schemas.openxmlformats.org/officeDocument/2006/relationships/hyperlink" Target="https://www.ilo.org/wcmsp5/groups/public/---ed_norm/---relconf/documents/meetingdocument/wcms_4151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7190-3029-4EB1-B253-67693206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86</TotalTime>
  <Pages>17</Pages>
  <Words>8477</Words>
  <Characters>9635</Characters>
  <Application>Microsoft Office Word</Application>
  <DocSecurity>0</DocSecurity>
  <Lines>328</Lines>
  <Paragraphs>104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ILC109-VII(1)[JUR-181019-1]-Form_Ch</dc:title>
  <dc:subject>Abrogation of eight international labour Conventions and withdrawal of nine international labour Conventions and 11 international labour Recommendations</dc:subject>
  <dc:creator>ILO</dc:creator>
  <cp:keywords>International labour Conventions and Recommendations</cp:keywords>
  <dc:description>_x000d_PDF Print: 30.11.18 17:08_x000d_PDF Print: 30.11.18 17:09_x000d_PDF Web: 30.11.18 17:35</dc:description>
  <cp:lastModifiedBy>Li, Wei</cp:lastModifiedBy>
  <cp:revision>10</cp:revision>
  <cp:lastPrinted>2018-11-30T16:35:00Z</cp:lastPrinted>
  <dcterms:created xsi:type="dcterms:W3CDTF">2018-11-30T14:07:00Z</dcterms:created>
  <dcterms:modified xsi:type="dcterms:W3CDTF">2018-11-30T16:35:00Z</dcterms:modified>
  <cp:category>ILC</cp:category>
  <cp:contentStatus>Final</cp:contentStatus>
</cp:coreProperties>
</file>