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B05E" w14:textId="035551FF" w:rsidR="001D6DB7" w:rsidRPr="009222AB" w:rsidRDefault="001C2319" w:rsidP="00AA4832">
      <w:pPr>
        <w:pStyle w:val="DocumentTitle"/>
        <w:spacing w:after="0"/>
        <w:ind w:left="426" w:hanging="426"/>
        <w:rPr>
          <w:sz w:val="44"/>
          <w:szCs w:val="48"/>
          <w:lang w:val="pt-PT"/>
        </w:rPr>
      </w:pPr>
      <w:r w:rsidRPr="009222AB">
        <w:rPr>
          <w:sz w:val="44"/>
          <w:szCs w:val="48"/>
          <w:lang w:val="pt-PT"/>
        </w:rPr>
        <w:t>Elaboração do Roteiro Global para a Transição à Formalidade para o Trabalho Decente (2027-2032)</w:t>
      </w:r>
    </w:p>
    <w:p w14:paraId="7893ED9F" w14:textId="2B9C1C7C" w:rsidR="001D6DB7" w:rsidRPr="009222AB" w:rsidRDefault="007D6134" w:rsidP="001D6DB7">
      <w:pPr>
        <w:pStyle w:val="DocumentSubtitle"/>
        <w:rPr>
          <w:color w:val="FA3C4B" w:themeColor="accent2"/>
          <w:sz w:val="32"/>
          <w:szCs w:val="32"/>
          <w:lang w:val="pt-PT"/>
        </w:rPr>
      </w:pPr>
      <w:r w:rsidRPr="009222AB">
        <w:rPr>
          <w:color w:val="FA3C4B" w:themeColor="accent2"/>
          <w:sz w:val="32"/>
          <w:szCs w:val="32"/>
          <w:lang w:val="pt-PT"/>
        </w:rPr>
        <w:t>Contributos para o Roteiro Global | Questionário para os constituintes</w:t>
      </w:r>
    </w:p>
    <w:p w14:paraId="3E1060B1" w14:textId="1D14B813" w:rsidR="001D6DB7" w:rsidRPr="009222AB" w:rsidRDefault="00641E93" w:rsidP="001D6DB7">
      <w:pPr>
        <w:pStyle w:val="Headinglevel1"/>
        <w:ind w:left="340" w:hanging="340"/>
        <w:rPr>
          <w:lang w:val="pt-PT"/>
        </w:rPr>
      </w:pPr>
      <w:r w:rsidRPr="009222AB">
        <w:rPr>
          <w:lang w:val="pt-PT"/>
        </w:rPr>
        <w:t>Introdução</w:t>
      </w:r>
    </w:p>
    <w:p w14:paraId="477B3118" w14:textId="73FA0FA0" w:rsidR="00FF59C4" w:rsidRPr="009222AB" w:rsidRDefault="00FF59C4" w:rsidP="00FF59C4">
      <w:pPr>
        <w:pStyle w:val="NormalBody"/>
        <w:rPr>
          <w:lang w:val="pt-PT"/>
        </w:rPr>
      </w:pPr>
      <w:r w:rsidRPr="009222AB">
        <w:rPr>
          <w:lang w:val="pt-PT"/>
        </w:rPr>
        <w:t xml:space="preserve">Na Conferência Internacional do Trabalho de 2025, solicitou-se a elaboração de um roteiro global para apoiar uma mudança transformadora significativa rumo à transição para a formalidade para o trabalho decente, como parte das conclusões da discussão geral sobre como enfrentar a informalidade e promover a transição para a formalidade para o trabalho decente </w:t>
      </w:r>
      <w:r w:rsidR="00AB086F" w:rsidRPr="009222AB">
        <w:rPr>
          <w:lang w:val="pt-PT"/>
        </w:rPr>
        <w:t>(</w:t>
      </w:r>
      <w:hyperlink r:id="rId11" w:history="1">
        <w:r w:rsidR="00AB086F" w:rsidRPr="009222AB">
          <w:rPr>
            <w:rStyle w:val="Hyperlink"/>
            <w:lang w:val="pt-PT"/>
          </w:rPr>
          <w:t>ILC.113/Resolution IV</w:t>
        </w:r>
      </w:hyperlink>
      <w:r w:rsidRPr="009222AB">
        <w:rPr>
          <w:lang w:val="pt-PT"/>
        </w:rPr>
        <w:t>, 15(p)), e refletido no plano de ação de acompanhamento (</w:t>
      </w:r>
      <w:hyperlink r:id="rId12" w:history="1">
        <w:r w:rsidR="005E5518" w:rsidRPr="009222AB">
          <w:rPr>
            <w:rStyle w:val="Hyperlink"/>
            <w:lang w:val="pt-PT"/>
          </w:rPr>
          <w:t>GB.355/INS/3/1</w:t>
        </w:r>
      </w:hyperlink>
      <w:r w:rsidRPr="009222AB">
        <w:rPr>
          <w:lang w:val="pt-PT"/>
        </w:rPr>
        <w:t>). Foi solicitado à OIT que "desenvolver, em consulta com os constituintes tripartites, um roteiro global com prazo definido para uma formalização efetiva, que possa ser adaptado às circunstâncias nacionais e aos quadros jurídicos e que inclua objetivos de curto, médio e longo prazo, bem como um quadro claro de monitorização."</w:t>
      </w:r>
    </w:p>
    <w:p w14:paraId="5C173105" w14:textId="77777777" w:rsidR="00FF59C4" w:rsidRPr="009222AB" w:rsidRDefault="00FF59C4" w:rsidP="00FF59C4">
      <w:pPr>
        <w:pStyle w:val="NormalBody"/>
        <w:rPr>
          <w:lang w:val="pt-PT"/>
        </w:rPr>
      </w:pPr>
      <w:r w:rsidRPr="009222AB">
        <w:rPr>
          <w:lang w:val="pt-PT"/>
        </w:rPr>
        <w:t>O Roteiro Global, a apresentar ao Conselho de Administração em novembro de 2026, oferecerá um quadro flexível para orientar e apoiar ações em nível nacional a partir de 2027. Pretende responder à diversidade de circunstâncias nacionais, prioridades, desafios, oportunidades, expectativas e opções de política, levando em conta a heterogeneidade da economia informal dentro dos países e entre países e regiões, bem como prioridades regionais relevantes e iniciativas existentes, como a Declaração de Abidjan, a Declaração de Punta Cana e a estratégia FORLAC 2.0.</w:t>
      </w:r>
    </w:p>
    <w:p w14:paraId="00C07BB7" w14:textId="77777777" w:rsidR="00FF59C4" w:rsidRPr="009222AB" w:rsidRDefault="00FF59C4" w:rsidP="00FF59C4">
      <w:pPr>
        <w:pStyle w:val="NormalBody"/>
        <w:rPr>
          <w:lang w:val="pt-PT"/>
        </w:rPr>
      </w:pPr>
      <w:r w:rsidRPr="009222AB">
        <w:rPr>
          <w:lang w:val="pt-PT"/>
        </w:rPr>
        <w:t>O objetivo geral do Roteiro Global é acelerar a implementação da Recomendação nº 204, apoiando abordagens integradas, graduais e sensíveis ao contexto para enfrentar a informalidade, promover a transição para a formalidade, criar e preservar empregos decentes e empresas na economia formal e prevenir a informalização.</w:t>
      </w:r>
    </w:p>
    <w:p w14:paraId="119982CE" w14:textId="77777777" w:rsidR="007C7656" w:rsidRPr="009222AB" w:rsidRDefault="00FF59C4" w:rsidP="007C7656">
      <w:pPr>
        <w:pStyle w:val="NormalBody"/>
        <w:rPr>
          <w:lang w:val="pt-PT"/>
        </w:rPr>
      </w:pPr>
      <w:r w:rsidRPr="009222AB">
        <w:rPr>
          <w:lang w:val="pt-PT"/>
        </w:rPr>
        <w:t>Para refletir a natureza e as características específicas da informalidade, bem como trajetórias relevantes e sustentáveis em diferentes contextos nacionais, a elaboração do Roteiro Global se baseará em contribuições de países e regiões. Este questionário visa coletar contribuições de governos, organizações de empregadores e de trabalhadores sobre áreas prioritárias de ação, oportunidades realistas de progresso, principais restrições e riscos, e expectativas sobre como o Roteiro Global poderia fazer diferença em comparação com iniciativas passadas ou em andamento. Nesta etapa, o objetivo não é definir roteiros nacionais nem identificar países-alvo, mas assegurar que o Roteiro Global seja suficientemente responsivo aos contextos nacionais e sub-regionais e possa oferecer um quadro favorável para futuras ações em nível nacional.</w:t>
      </w:r>
    </w:p>
    <w:p w14:paraId="6A5DF521" w14:textId="2CE96A23" w:rsidR="007C7656" w:rsidRPr="009222AB" w:rsidRDefault="007C7656" w:rsidP="007C7656">
      <w:pPr>
        <w:pStyle w:val="NormalBody"/>
        <w:rPr>
          <w:lang w:val="pt-PT"/>
        </w:rPr>
      </w:pPr>
      <w:r w:rsidRPr="009222AB">
        <w:rPr>
          <w:lang w:val="pt-PT"/>
        </w:rPr>
        <w:t>Os inquiridos são convidados a apresentar contribuições concisas, práticas e assentes na experiência. As respostas contribuirão diretamente para a elaboração de um Roteiro Global prático e operacional sobre:</w:t>
      </w:r>
    </w:p>
    <w:p w14:paraId="7214B9C8" w14:textId="2E721A0B" w:rsidR="009B6359" w:rsidRPr="009222AB" w:rsidRDefault="009B6359" w:rsidP="009B6359">
      <w:pPr>
        <w:pStyle w:val="KeyList"/>
        <w:rPr>
          <w:lang w:val="pt-PT"/>
        </w:rPr>
      </w:pPr>
      <w:r w:rsidRPr="009222AB">
        <w:rPr>
          <w:lang w:val="pt-PT"/>
        </w:rPr>
        <w:t>prioridades, desafios, restrições e oportunidades nos seus contextos;</w:t>
      </w:r>
    </w:p>
    <w:p w14:paraId="20282E63" w14:textId="0B1B647F" w:rsidR="009B6359" w:rsidRPr="009222AB" w:rsidRDefault="009B6359" w:rsidP="009B6359">
      <w:pPr>
        <w:pStyle w:val="KeyList"/>
        <w:rPr>
          <w:lang w:val="pt-PT"/>
        </w:rPr>
      </w:pPr>
      <w:r w:rsidRPr="019A5D73">
        <w:rPr>
          <w:lang w:val="pt-PT"/>
        </w:rPr>
        <w:t>resultados e etapas realistas;</w:t>
      </w:r>
    </w:p>
    <w:p w14:paraId="408841D7" w14:textId="17C426A3" w:rsidR="009B6359" w:rsidRPr="009222AB" w:rsidRDefault="009B6359" w:rsidP="009B6359">
      <w:pPr>
        <w:pStyle w:val="KeyList"/>
        <w:rPr>
          <w:lang w:val="pt-PT"/>
        </w:rPr>
      </w:pPr>
      <w:r w:rsidRPr="009222AB">
        <w:rPr>
          <w:lang w:val="pt-PT"/>
        </w:rPr>
        <w:t>expectativas sobre como o Roteiro Global pode fazer diferença para apoiar melhor os países e as regiões na aceleração do progresso, a partir do período 2027-2032;</w:t>
      </w:r>
    </w:p>
    <w:p w14:paraId="4D54BAD5" w14:textId="613313C8" w:rsidR="009B6359" w:rsidRPr="009222AB" w:rsidRDefault="009B6359" w:rsidP="009B6359">
      <w:pPr>
        <w:pStyle w:val="KeyList"/>
        <w:rPr>
          <w:lang w:val="pt-PT"/>
        </w:rPr>
      </w:pPr>
      <w:r w:rsidRPr="009222AB">
        <w:rPr>
          <w:lang w:val="pt-PT"/>
        </w:rPr>
        <w:t>as condições necessárias para que os países se engajem na implementação do Roteiro Global.</w:t>
      </w:r>
    </w:p>
    <w:p w14:paraId="3DD111A6" w14:textId="301AE414" w:rsidR="001D6DB7" w:rsidRPr="009222AB" w:rsidRDefault="00911C69" w:rsidP="001D6DB7">
      <w:pPr>
        <w:pStyle w:val="Headinglevel1"/>
        <w:rPr>
          <w:lang w:val="pt-PT"/>
        </w:rPr>
      </w:pPr>
      <w:r w:rsidRPr="009222AB">
        <w:rPr>
          <w:lang w:val="pt-PT"/>
        </w:rPr>
        <w:lastRenderedPageBreak/>
        <w:t>Pergunta</w:t>
      </w:r>
      <w:r w:rsidR="00BA6D0E" w:rsidRPr="009222AB">
        <w:rPr>
          <w:lang w:val="pt-PT"/>
        </w:rPr>
        <w:t>s</w:t>
      </w:r>
    </w:p>
    <w:p w14:paraId="189EE725" w14:textId="3BA1DF5D" w:rsidR="001D6DB7" w:rsidRPr="009222AB" w:rsidRDefault="00911C69" w:rsidP="006C6E58">
      <w:pPr>
        <w:pStyle w:val="Headinglevel3"/>
        <w:rPr>
          <w:color w:val="FF3C4B"/>
          <w:sz w:val="28"/>
          <w:szCs w:val="28"/>
          <w:lang w:val="pt-PT"/>
        </w:rPr>
      </w:pPr>
      <w:r w:rsidRPr="009222AB">
        <w:rPr>
          <w:rFonts w:asciiTheme="minorHAnsi" w:eastAsiaTheme="minorEastAsia" w:hAnsiTheme="minorHAnsi" w:cstheme="minorBidi"/>
          <w:color w:val="FF3C4B"/>
          <w:sz w:val="28"/>
          <w:szCs w:val="28"/>
          <w:lang w:val="pt-PT"/>
        </w:rPr>
        <w:t>Identificação</w:t>
      </w:r>
      <w:r w:rsidR="001D6DB7" w:rsidRPr="009222AB">
        <w:rPr>
          <w:rFonts w:asciiTheme="minorHAnsi" w:eastAsiaTheme="minorEastAsia" w:hAnsiTheme="minorHAnsi" w:cstheme="minorBidi"/>
          <w:color w:val="FF3C4B"/>
          <w:sz w:val="28"/>
          <w:szCs w:val="28"/>
          <w:lang w:val="pt-PT"/>
        </w:rPr>
        <w:t xml:space="preserve">: </w:t>
      </w:r>
    </w:p>
    <w:p w14:paraId="37F3B674" w14:textId="16315520" w:rsidR="008A4E89" w:rsidRPr="009222AB" w:rsidRDefault="008A4E89" w:rsidP="00F24C7C">
      <w:pPr>
        <w:rPr>
          <w:color w:val="000000" w:themeColor="text1"/>
          <w:lang w:val="pt-PT"/>
        </w:rPr>
      </w:pPr>
      <w:r w:rsidRPr="009222AB">
        <w:rPr>
          <w:color w:val="000000" w:themeColor="text1"/>
          <w:lang w:val="pt-PT"/>
        </w:rPr>
        <w:t>Indique informações básicas sobre a sua organização. Estas informações ajudar-nos-ão a compreender o contexto e as perspetivas dos diferentes constituintes.</w:t>
      </w:r>
    </w:p>
    <w:tbl>
      <w:tblPr>
        <w:tblStyle w:val="LightGrid-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86"/>
        <w:gridCol w:w="6942"/>
      </w:tblGrid>
      <w:tr w:rsidR="00317B13" w:rsidRPr="009222AB" w14:paraId="7BB5FD21" w14:textId="7264534A" w:rsidTr="003C3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0F30518B" w14:textId="76C38409" w:rsidR="00317B13" w:rsidRPr="009222AB" w:rsidRDefault="00317B13" w:rsidP="00317B13">
            <w:pPr>
              <w:spacing w:before="0" w:after="0" w:line="240" w:lineRule="auto"/>
              <w:rPr>
                <w:rFonts w:eastAsia="Noto Sans"/>
                <w:color w:val="000000" w:themeColor="text1"/>
                <w:lang w:val="pt-PT"/>
              </w:rPr>
            </w:pPr>
            <w:r w:rsidRPr="009222AB">
              <w:rPr>
                <w:lang w:val="pt-PT"/>
              </w:rPr>
              <w:t>Nome da organização</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4BB50CB9" w14:textId="77777777" w:rsidR="00317B13" w:rsidRPr="009222AB" w:rsidRDefault="00317B13" w:rsidP="00317B13">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Noto Sans"/>
                <w:color w:val="000000" w:themeColor="text1"/>
                <w:lang w:val="pt-PT"/>
              </w:rPr>
            </w:pPr>
          </w:p>
        </w:tc>
      </w:tr>
      <w:tr w:rsidR="00317B13" w:rsidRPr="009222AB" w14:paraId="6670ECB2" w14:textId="4A7BEE88"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0FBCD8B9" w14:textId="21125448" w:rsidR="00317B13" w:rsidRPr="009222AB" w:rsidRDefault="00317B13" w:rsidP="00317B13">
            <w:pPr>
              <w:spacing w:before="0" w:after="0" w:line="240" w:lineRule="auto"/>
              <w:rPr>
                <w:rFonts w:eastAsia="Noto Sans"/>
                <w:color w:val="000000" w:themeColor="text1"/>
                <w:lang w:val="pt-PT"/>
              </w:rPr>
            </w:pPr>
            <w:r w:rsidRPr="009222AB">
              <w:rPr>
                <w:lang w:val="pt-PT"/>
              </w:rPr>
              <w:t>Tipo de organização</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5AD2DCE4" w14:textId="15E9F6E5" w:rsidR="00317B13" w:rsidRPr="009222AB" w:rsidRDefault="00317B13" w:rsidP="00317B1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Noto Sans"/>
                <w:color w:val="000000" w:themeColor="text1"/>
                <w:lang w:val="pt-PT"/>
              </w:rPr>
            </w:pPr>
            <w:r w:rsidRPr="009222AB">
              <w:rPr>
                <w:rFonts w:ascii="Segoe UI Symbol" w:eastAsia="Noto Sans" w:hAnsi="Segoe UI Symbol" w:cs="Segoe UI Symbol"/>
                <w:color w:val="000000" w:themeColor="text1"/>
                <w:lang w:val="pt-PT"/>
              </w:rPr>
              <w:t>☐</w:t>
            </w:r>
            <w:r w:rsidRPr="009222AB">
              <w:rPr>
                <w:rFonts w:eastAsia="Noto Sans"/>
                <w:color w:val="000000" w:themeColor="text1"/>
                <w:lang w:val="pt-PT"/>
              </w:rPr>
              <w:t xml:space="preserve"> </w:t>
            </w:r>
            <w:r w:rsidR="00831F80" w:rsidRPr="009222AB">
              <w:rPr>
                <w:rFonts w:eastAsia="Noto Sans"/>
                <w:color w:val="000000" w:themeColor="text1"/>
                <w:lang w:val="pt-PT"/>
              </w:rPr>
              <w:t xml:space="preserve">Governo </w:t>
            </w:r>
            <w:r w:rsidRPr="009222AB">
              <w:rPr>
                <w:rFonts w:ascii="Segoe UI Symbol" w:eastAsia="Noto Sans" w:hAnsi="Segoe UI Symbol" w:cs="Segoe UI Symbol"/>
                <w:color w:val="000000" w:themeColor="text1"/>
                <w:lang w:val="pt-PT"/>
              </w:rPr>
              <w:t>☐</w:t>
            </w:r>
            <w:r w:rsidRPr="009222AB">
              <w:rPr>
                <w:rFonts w:eastAsia="Noto Sans"/>
                <w:color w:val="000000" w:themeColor="text1"/>
                <w:lang w:val="pt-PT"/>
              </w:rPr>
              <w:t xml:space="preserve"> </w:t>
            </w:r>
            <w:r w:rsidR="00E83E11" w:rsidRPr="009222AB">
              <w:rPr>
                <w:rFonts w:eastAsia="Noto Sans"/>
                <w:color w:val="000000" w:themeColor="text1"/>
                <w:lang w:val="pt-PT"/>
              </w:rPr>
              <w:t xml:space="preserve">Organização de empregadores </w:t>
            </w:r>
            <w:r w:rsidRPr="009222AB">
              <w:rPr>
                <w:rFonts w:ascii="Segoe UI Symbol" w:eastAsia="Noto Sans" w:hAnsi="Segoe UI Symbol" w:cs="Segoe UI Symbol"/>
                <w:color w:val="000000" w:themeColor="text1"/>
                <w:lang w:val="pt-PT"/>
              </w:rPr>
              <w:t>☐</w:t>
            </w:r>
            <w:r w:rsidRPr="009222AB">
              <w:rPr>
                <w:rFonts w:eastAsia="Noto Sans"/>
                <w:color w:val="000000" w:themeColor="text1"/>
                <w:lang w:val="pt-PT"/>
              </w:rPr>
              <w:t xml:space="preserve"> </w:t>
            </w:r>
            <w:r w:rsidR="00D301D0" w:rsidRPr="009222AB">
              <w:rPr>
                <w:rFonts w:eastAsia="Noto Sans"/>
                <w:color w:val="000000" w:themeColor="text1"/>
                <w:lang w:val="pt-PT"/>
              </w:rPr>
              <w:t>Organização de trabalhadores</w:t>
            </w:r>
          </w:p>
        </w:tc>
      </w:tr>
      <w:tr w:rsidR="00317B13" w:rsidRPr="009222AB" w14:paraId="448BEC32" w14:textId="16F59B5E" w:rsidTr="003C34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153548A6" w14:textId="1ADFD2CF" w:rsidR="00317B13" w:rsidRPr="009222AB" w:rsidRDefault="00317B13" w:rsidP="00317B13">
            <w:pPr>
              <w:spacing w:before="0" w:after="0" w:line="240" w:lineRule="auto"/>
              <w:rPr>
                <w:rFonts w:eastAsia="Noto Sans"/>
                <w:color w:val="000000" w:themeColor="text1"/>
                <w:lang w:val="pt-PT"/>
              </w:rPr>
            </w:pPr>
            <w:r w:rsidRPr="009222AB">
              <w:rPr>
                <w:lang w:val="pt-PT"/>
              </w:rPr>
              <w:t>País</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3830D5EE" w14:textId="77777777" w:rsidR="00317B13" w:rsidRPr="009222AB" w:rsidRDefault="00317B13" w:rsidP="00317B13">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Noto Sans"/>
                <w:color w:val="000000" w:themeColor="text1"/>
                <w:lang w:val="pt-PT"/>
              </w:rPr>
            </w:pPr>
          </w:p>
        </w:tc>
      </w:tr>
      <w:tr w:rsidR="00317B13" w:rsidRPr="009222AB" w14:paraId="1CBD55A3" w14:textId="77777777"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6905EED8" w14:textId="01546807" w:rsidR="00317B13" w:rsidRPr="009222AB" w:rsidRDefault="00317B13" w:rsidP="00317B13">
            <w:pPr>
              <w:spacing w:before="0" w:after="0" w:line="240" w:lineRule="auto"/>
              <w:rPr>
                <w:color w:val="000000" w:themeColor="text1"/>
                <w:lang w:val="pt-PT"/>
              </w:rPr>
            </w:pPr>
            <w:r w:rsidRPr="009222AB">
              <w:rPr>
                <w:lang w:val="pt-PT"/>
              </w:rPr>
              <w:t>Detalhes de contato</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23A8C5EA" w14:textId="48D705F7" w:rsidR="00317B13" w:rsidRPr="009222AB" w:rsidRDefault="00D4017F" w:rsidP="00317B13">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color w:val="000000" w:themeColor="text1"/>
                <w:lang w:val="pt-PT"/>
              </w:rPr>
            </w:pPr>
            <w:r w:rsidRPr="009222AB">
              <w:rPr>
                <w:rFonts w:eastAsiaTheme="majorEastAsia"/>
                <w:color w:val="000000" w:themeColor="text1"/>
                <w:lang w:val="pt-PT"/>
              </w:rPr>
              <w:t xml:space="preserve">Nome </w:t>
            </w:r>
            <w:r w:rsidR="00317B13" w:rsidRPr="009222AB">
              <w:rPr>
                <w:rFonts w:eastAsiaTheme="majorEastAsia"/>
                <w:color w:val="000000" w:themeColor="text1"/>
                <w:lang w:val="pt-PT"/>
              </w:rPr>
              <w:t>____________________________   email: __________________@____________</w:t>
            </w:r>
          </w:p>
        </w:tc>
      </w:tr>
    </w:tbl>
    <w:p w14:paraId="65C5286A" w14:textId="7F81975E" w:rsidR="006C6E58" w:rsidRPr="009222AB" w:rsidRDefault="0076764C" w:rsidP="006C6E58">
      <w:pPr>
        <w:pStyle w:val="Headinglevel3"/>
        <w:rPr>
          <w:color w:val="FF3C4B"/>
          <w:sz w:val="28"/>
          <w:szCs w:val="28"/>
          <w:lang w:val="pt-PT"/>
        </w:rPr>
      </w:pPr>
      <w:r w:rsidRPr="009222AB">
        <w:rPr>
          <w:color w:val="FF3C4B"/>
          <w:sz w:val="28"/>
          <w:szCs w:val="28"/>
          <w:lang w:val="pt-PT"/>
        </w:rPr>
        <w:t xml:space="preserve">Seção </w:t>
      </w:r>
      <w:r w:rsidR="719D726F" w:rsidRPr="009222AB">
        <w:rPr>
          <w:color w:val="FF3C4B"/>
          <w:sz w:val="28"/>
          <w:szCs w:val="28"/>
          <w:lang w:val="pt-PT"/>
        </w:rPr>
        <w:t xml:space="preserve">1 - </w:t>
      </w:r>
      <w:r w:rsidR="00B16D73" w:rsidRPr="009222AB">
        <w:rPr>
          <w:color w:val="FF3C4B"/>
          <w:sz w:val="28"/>
          <w:szCs w:val="28"/>
          <w:lang w:val="pt-PT"/>
        </w:rPr>
        <w:t>Prioridades e expectativas</w:t>
      </w:r>
    </w:p>
    <w:p w14:paraId="28E1FCFA" w14:textId="6D68A284" w:rsidR="0070280C" w:rsidRPr="009222AB" w:rsidRDefault="0070280C" w:rsidP="007A489C">
      <w:pPr>
        <w:pStyle w:val="Question"/>
        <w:numPr>
          <w:ilvl w:val="6"/>
          <w:numId w:val="19"/>
        </w:numPr>
        <w:rPr>
          <w:lang w:val="pt-PT"/>
        </w:rPr>
      </w:pPr>
      <w:r w:rsidRPr="009222AB">
        <w:rPr>
          <w:b/>
          <w:bCs/>
          <w:lang w:val="pt-PT"/>
        </w:rPr>
        <w:t>Prioridades para a transição para a formalidade e a prevenção da informalização</w:t>
      </w:r>
      <w:r w:rsidRPr="009222AB">
        <w:rPr>
          <w:lang w:val="pt-PT"/>
        </w:rPr>
        <w:t>. Com base na sua experiência no seu contexto, quais são as três principais prioridades para promover a transição para a formalidade e prevenir a informalização no período 2027-2032?</w:t>
      </w:r>
    </w:p>
    <w:p w14:paraId="4E9382D3" w14:textId="77777777" w:rsidR="00F31102" w:rsidRPr="009222AB" w:rsidRDefault="00F31102" w:rsidP="0003289A">
      <w:pPr>
        <w:pStyle w:val="Guidance2"/>
        <w:jc w:val="both"/>
        <w:rPr>
          <w:lang w:val="pt-PT"/>
        </w:rPr>
      </w:pPr>
      <w:r w:rsidRPr="009222AB">
        <w:rPr>
          <w:lang w:val="pt-PT"/>
        </w:rPr>
        <w:t>Indique as suas 3 principais prioridades.</w:t>
      </w:r>
    </w:p>
    <w:p w14:paraId="0C0EA801" w14:textId="2BFFD567" w:rsidR="00F31102" w:rsidRPr="009222AB" w:rsidRDefault="00F31102" w:rsidP="0003289A">
      <w:pPr>
        <w:pStyle w:val="Guidance2"/>
        <w:jc w:val="both"/>
        <w:rPr>
          <w:lang w:val="pt-PT"/>
        </w:rPr>
      </w:pPr>
      <w:r w:rsidRPr="009222AB">
        <w:rPr>
          <w:lang w:val="pt-PT"/>
        </w:rPr>
        <w:t>Ao responder a esta pergunta, pode refletir sobre os principais motores e causas profundas da informalidade e sobre os obstáculos a serem enfrentados no seu contexto; os componentes essenciais de marcos e abordagens integrados de política para alcançar progressos significativos e concretos; as principais barreiras e oportunidades para acelerar a transição para a formalidade; etc.</w:t>
      </w:r>
    </w:p>
    <w:p w14:paraId="44DB5052" w14:textId="0567107D" w:rsidR="00F31102" w:rsidRPr="009222AB" w:rsidRDefault="00F31102" w:rsidP="0003289A">
      <w:pPr>
        <w:pStyle w:val="Guidance2"/>
        <w:jc w:val="both"/>
        <w:rPr>
          <w:lang w:val="pt-PT"/>
        </w:rPr>
      </w:pPr>
      <w:r w:rsidRPr="009222AB">
        <w:rPr>
          <w:lang w:val="pt-PT"/>
        </w:rPr>
        <w:t>Considere os componentes mais críticos das abordagens integradas de formalização, tais como: boa governança, compromisso político e quadros jurídicos e regulamentares adequados à finalidade; organização, voz e representação dos trabalhadores e das unidades económicas na economia informal, bem como diálogo social inclusivo; um ambiente favorável à formalização, incluindo políticas macroeconómicas favoráveis ao emprego, transformação estrutural, crescimento da produtividade, desenvolvimento sustentável das empresas e das MPMEs e reformas do ambiente de negócios; incentivos equilibrados, simplificação regulatória e sistemas de conformidade transparentes e previsíveis; proteção laboral e social; e medidas voltadas à situação dos trabalhadores e das unidades económicas com maior risco de informalidade e que enfrentam barreiras específicas à formalização.</w:t>
      </w:r>
    </w:p>
    <w:p w14:paraId="1D1EE841" w14:textId="77777777" w:rsidR="003439CB" w:rsidRPr="009222AB" w:rsidRDefault="003439CB" w:rsidP="00136C8E">
      <w:pPr>
        <w:pStyle w:val="Guidance2"/>
        <w:numPr>
          <w:ilvl w:val="0"/>
          <w:numId w:val="0"/>
        </w:numPr>
        <w:ind w:left="567"/>
        <w:rPr>
          <w:lang w:val="pt-PT"/>
        </w:rPr>
      </w:pPr>
    </w:p>
    <w:tbl>
      <w:tblPr>
        <w:tblStyle w:val="TableGrid"/>
        <w:tblW w:w="9628" w:type="dxa"/>
        <w:tblLook w:val="04A0" w:firstRow="1" w:lastRow="0" w:firstColumn="1" w:lastColumn="0" w:noHBand="0" w:noVBand="1"/>
      </w:tblPr>
      <w:tblGrid>
        <w:gridCol w:w="1413"/>
        <w:gridCol w:w="8215"/>
      </w:tblGrid>
      <w:tr w:rsidR="001D6DB7" w:rsidRPr="009222AB" w14:paraId="67CD8E70" w14:textId="77777777" w:rsidTr="009D5A66">
        <w:tc>
          <w:tcPr>
            <w:tcW w:w="1413" w:type="dxa"/>
            <w:shd w:val="clear" w:color="auto" w:fill="EBF5FD" w:themeFill="background2"/>
          </w:tcPr>
          <w:p w14:paraId="5A5D1E42" w14:textId="0FB3D1B5" w:rsidR="001D6DB7" w:rsidRPr="009222AB" w:rsidRDefault="009D5A66" w:rsidP="312D0DD0">
            <w:pPr>
              <w:spacing w:before="0" w:after="0" w:line="240" w:lineRule="auto"/>
              <w:jc w:val="both"/>
              <w:rPr>
                <w:b/>
                <w:lang w:val="pt-PT"/>
              </w:rPr>
            </w:pPr>
            <w:r w:rsidRPr="009222AB">
              <w:rPr>
                <w:b/>
                <w:bCs/>
                <w:lang w:val="pt-PT"/>
              </w:rPr>
              <w:t xml:space="preserve">Prioridade </w:t>
            </w:r>
            <w:r w:rsidR="3F420BC6" w:rsidRPr="009222AB">
              <w:rPr>
                <w:b/>
                <w:bCs/>
                <w:lang w:val="pt-PT"/>
              </w:rPr>
              <w:t>1</w:t>
            </w:r>
          </w:p>
        </w:tc>
        <w:tc>
          <w:tcPr>
            <w:tcW w:w="8215" w:type="dxa"/>
          </w:tcPr>
          <w:p w14:paraId="415EAADC" w14:textId="77777777" w:rsidR="001D6DB7" w:rsidRPr="009222AB" w:rsidRDefault="001D6DB7" w:rsidP="0097028A">
            <w:pPr>
              <w:pStyle w:val="Question"/>
              <w:numPr>
                <w:ilvl w:val="0"/>
                <w:numId w:val="0"/>
              </w:numPr>
              <w:rPr>
                <w:lang w:val="pt-PT"/>
              </w:rPr>
            </w:pPr>
          </w:p>
        </w:tc>
      </w:tr>
      <w:tr w:rsidR="001D6DB7" w:rsidRPr="009222AB" w14:paraId="7C303802" w14:textId="77777777" w:rsidTr="009D5A66">
        <w:tc>
          <w:tcPr>
            <w:tcW w:w="1413" w:type="dxa"/>
            <w:shd w:val="clear" w:color="auto" w:fill="EBF5FD" w:themeFill="background2"/>
          </w:tcPr>
          <w:p w14:paraId="53DE5AB1" w14:textId="56331DA6" w:rsidR="001D6DB7" w:rsidRPr="009222AB" w:rsidRDefault="009D5A66" w:rsidP="312D0DD0">
            <w:pPr>
              <w:spacing w:before="0" w:after="0" w:line="240" w:lineRule="auto"/>
              <w:jc w:val="both"/>
              <w:rPr>
                <w:b/>
                <w:lang w:val="pt-PT"/>
              </w:rPr>
            </w:pPr>
            <w:r w:rsidRPr="009222AB">
              <w:rPr>
                <w:b/>
                <w:bCs/>
                <w:lang w:val="pt-PT"/>
              </w:rPr>
              <w:t xml:space="preserve">Prioridade </w:t>
            </w:r>
            <w:r w:rsidR="3F420BC6" w:rsidRPr="009222AB">
              <w:rPr>
                <w:b/>
                <w:bCs/>
                <w:lang w:val="pt-PT"/>
              </w:rPr>
              <w:t>2</w:t>
            </w:r>
          </w:p>
        </w:tc>
        <w:tc>
          <w:tcPr>
            <w:tcW w:w="8215" w:type="dxa"/>
          </w:tcPr>
          <w:p w14:paraId="144A29BF" w14:textId="77777777" w:rsidR="001D6DB7" w:rsidRPr="009222AB" w:rsidRDefault="001D6DB7" w:rsidP="0097028A">
            <w:pPr>
              <w:pStyle w:val="Question"/>
              <w:numPr>
                <w:ilvl w:val="0"/>
                <w:numId w:val="0"/>
              </w:numPr>
              <w:rPr>
                <w:lang w:val="pt-PT"/>
              </w:rPr>
            </w:pPr>
          </w:p>
        </w:tc>
      </w:tr>
      <w:tr w:rsidR="001D6DB7" w:rsidRPr="009222AB" w14:paraId="5C829B52" w14:textId="77777777" w:rsidTr="009D5A66">
        <w:tc>
          <w:tcPr>
            <w:tcW w:w="1413" w:type="dxa"/>
            <w:shd w:val="clear" w:color="auto" w:fill="EBF5FD" w:themeFill="background2"/>
          </w:tcPr>
          <w:p w14:paraId="60E1AAB2" w14:textId="00D1D216" w:rsidR="001D6DB7" w:rsidRPr="009222AB" w:rsidRDefault="009D5A66" w:rsidP="312D0DD0">
            <w:pPr>
              <w:spacing w:before="0" w:after="0" w:line="240" w:lineRule="auto"/>
              <w:jc w:val="both"/>
              <w:rPr>
                <w:b/>
                <w:lang w:val="pt-PT"/>
              </w:rPr>
            </w:pPr>
            <w:r w:rsidRPr="009222AB">
              <w:rPr>
                <w:b/>
                <w:bCs/>
                <w:lang w:val="pt-PT"/>
              </w:rPr>
              <w:t xml:space="preserve">Prioridade </w:t>
            </w:r>
            <w:r w:rsidR="3F420BC6" w:rsidRPr="009222AB">
              <w:rPr>
                <w:b/>
                <w:bCs/>
                <w:lang w:val="pt-PT"/>
              </w:rPr>
              <w:t>3</w:t>
            </w:r>
          </w:p>
        </w:tc>
        <w:tc>
          <w:tcPr>
            <w:tcW w:w="8215" w:type="dxa"/>
          </w:tcPr>
          <w:p w14:paraId="4C5E662D" w14:textId="77777777" w:rsidR="001D6DB7" w:rsidRPr="009222AB" w:rsidRDefault="001D6DB7" w:rsidP="0097028A">
            <w:pPr>
              <w:pStyle w:val="Question"/>
              <w:numPr>
                <w:ilvl w:val="0"/>
                <w:numId w:val="0"/>
              </w:numPr>
              <w:rPr>
                <w:lang w:val="pt-PT"/>
              </w:rPr>
            </w:pPr>
          </w:p>
        </w:tc>
      </w:tr>
    </w:tbl>
    <w:p w14:paraId="198D83DD" w14:textId="77777777" w:rsidR="001D6DB7" w:rsidRPr="009222AB" w:rsidRDefault="001D6DB7" w:rsidP="005C2106">
      <w:pPr>
        <w:pStyle w:val="KeyList"/>
        <w:numPr>
          <w:ilvl w:val="0"/>
          <w:numId w:val="0"/>
        </w:numPr>
        <w:ind w:left="567"/>
        <w:rPr>
          <w:lang w:val="pt-PT"/>
        </w:rPr>
      </w:pPr>
    </w:p>
    <w:p w14:paraId="65087E6A" w14:textId="0B6CDCB3" w:rsidR="001D6DB7" w:rsidRPr="009222AB" w:rsidRDefault="00A64CA1" w:rsidP="007A489C">
      <w:pPr>
        <w:pStyle w:val="Question"/>
        <w:numPr>
          <w:ilvl w:val="6"/>
          <w:numId w:val="40"/>
        </w:numPr>
        <w:rPr>
          <w:lang w:val="pt-PT"/>
        </w:rPr>
      </w:pPr>
      <w:r w:rsidRPr="009222AB">
        <w:rPr>
          <w:b/>
          <w:bCs/>
          <w:lang w:val="pt-PT"/>
        </w:rPr>
        <w:t>Expectativas para o Roteiro Global.</w:t>
      </w:r>
      <w:r w:rsidRPr="009222AB">
        <w:rPr>
          <w:lang w:val="pt-PT"/>
        </w:rPr>
        <w:t xml:space="preserve"> Quais são as suas principais expectativas quanto à forma como o Roteiro Global poderia apoiar países ou organizações na concretização dessas prioridades?</w:t>
      </w:r>
    </w:p>
    <w:p w14:paraId="19BB6A15" w14:textId="77777777" w:rsidR="00812B6A" w:rsidRPr="009222AB" w:rsidRDefault="00812B6A" w:rsidP="0003289A">
      <w:pPr>
        <w:pStyle w:val="Guidance2"/>
        <w:jc w:val="both"/>
        <w:rPr>
          <w:lang w:val="pt-PT"/>
        </w:rPr>
      </w:pPr>
      <w:r w:rsidRPr="009222AB">
        <w:rPr>
          <w:lang w:val="pt-PT"/>
        </w:rPr>
        <w:t>Considere, em particular, de que forma isso poderia fazer diferença em comparação com as iniciativas existentes. Que lacunas ou prioridades de política deveria ajudar a enfrentar? Que tipo de apoio ou orientação seria mais útil?</w:t>
      </w:r>
    </w:p>
    <w:p w14:paraId="79F7FAB5" w14:textId="03FA4E81" w:rsidR="00812B6A" w:rsidRPr="009222AB" w:rsidRDefault="00812B6A" w:rsidP="0003289A">
      <w:pPr>
        <w:pStyle w:val="Guidance2"/>
        <w:jc w:val="both"/>
        <w:rPr>
          <w:lang w:val="pt-PT"/>
        </w:rPr>
      </w:pPr>
      <w:r w:rsidRPr="009222AB">
        <w:rPr>
          <w:lang w:val="pt-PT"/>
        </w:rPr>
        <w:t>Ao se referir a lacunas, pode considerar, por exemplo, lacunas na conceção e na implementação de políticas, leis e regulamentos, inclusive quando os quadros estejam ausentes, sejam inadequados, excessivamente onerosos ou não sejam efetivamente implementados; bem como lacunas de conhecimento, dados e evidências, capacidade, coordenação, financiamento, participação e representação, género e inclusão.</w:t>
      </w:r>
    </w:p>
    <w:p w14:paraId="6D3F6234" w14:textId="77777777" w:rsidR="00581607" w:rsidRPr="009222AB" w:rsidRDefault="00581607" w:rsidP="00816FA7">
      <w:pPr>
        <w:pStyle w:val="Guidance2"/>
        <w:numPr>
          <w:ilvl w:val="0"/>
          <w:numId w:val="0"/>
        </w:numPr>
        <w:ind w:left="567"/>
        <w:rPr>
          <w:lang w:val="pt-PT"/>
        </w:rPr>
      </w:pPr>
    </w:p>
    <w:tbl>
      <w:tblPr>
        <w:tblStyle w:val="TableGrid"/>
        <w:tblW w:w="9628" w:type="dxa"/>
        <w:tblLook w:val="04A0" w:firstRow="1" w:lastRow="0" w:firstColumn="1" w:lastColumn="0" w:noHBand="0" w:noVBand="1"/>
      </w:tblPr>
      <w:tblGrid>
        <w:gridCol w:w="1485"/>
        <w:gridCol w:w="8143"/>
      </w:tblGrid>
      <w:tr w:rsidR="00581607" w:rsidRPr="009222AB" w14:paraId="7941FB6D" w14:textId="77777777" w:rsidTr="51C4E7D1">
        <w:tc>
          <w:tcPr>
            <w:tcW w:w="1485" w:type="dxa"/>
            <w:shd w:val="clear" w:color="auto" w:fill="EBF5FD" w:themeFill="background2"/>
          </w:tcPr>
          <w:p w14:paraId="18658794" w14:textId="30CF6495" w:rsidR="00581607" w:rsidRPr="009222AB" w:rsidRDefault="007A489C">
            <w:pPr>
              <w:spacing w:before="0" w:after="0" w:line="240" w:lineRule="auto"/>
              <w:jc w:val="both"/>
              <w:rPr>
                <w:b/>
                <w:lang w:val="pt-PT"/>
              </w:rPr>
            </w:pPr>
            <w:r w:rsidRPr="009222AB">
              <w:rPr>
                <w:b/>
                <w:bCs/>
                <w:lang w:val="pt-PT"/>
              </w:rPr>
              <w:t>Resposta</w:t>
            </w:r>
          </w:p>
        </w:tc>
        <w:tc>
          <w:tcPr>
            <w:tcW w:w="8143" w:type="dxa"/>
          </w:tcPr>
          <w:p w14:paraId="0A0EEA5F" w14:textId="77777777" w:rsidR="00581607" w:rsidRPr="009222AB" w:rsidRDefault="00581607">
            <w:pPr>
              <w:pStyle w:val="Question"/>
              <w:numPr>
                <w:ilvl w:val="0"/>
                <w:numId w:val="0"/>
              </w:numPr>
              <w:rPr>
                <w:lang w:val="pt-PT"/>
              </w:rPr>
            </w:pPr>
          </w:p>
        </w:tc>
      </w:tr>
    </w:tbl>
    <w:p w14:paraId="62EA79FF" w14:textId="77777777" w:rsidR="007740D5" w:rsidRPr="009222AB" w:rsidRDefault="007740D5">
      <w:pPr>
        <w:spacing w:before="0" w:after="160" w:line="259" w:lineRule="auto"/>
        <w:rPr>
          <w:rFonts w:asciiTheme="minorHAnsi" w:eastAsiaTheme="minorEastAsia" w:hAnsiTheme="minorHAnsi" w:cstheme="minorBidi"/>
          <w:b/>
          <w:bCs/>
          <w:color w:val="FF3C4B"/>
          <w:sz w:val="28"/>
          <w:szCs w:val="28"/>
          <w:lang w:val="pt-PT"/>
        </w:rPr>
      </w:pPr>
      <w:r w:rsidRPr="009222AB">
        <w:rPr>
          <w:rFonts w:asciiTheme="minorHAnsi" w:eastAsiaTheme="minorEastAsia" w:hAnsiTheme="minorHAnsi" w:cstheme="minorBidi"/>
          <w:bCs/>
          <w:color w:val="FF3C4B"/>
          <w:sz w:val="28"/>
          <w:szCs w:val="28"/>
          <w:lang w:val="pt-PT"/>
        </w:rPr>
        <w:br w:type="page"/>
      </w:r>
    </w:p>
    <w:p w14:paraId="2AA3C299" w14:textId="05F9F0D6" w:rsidR="003759EC" w:rsidRPr="009222AB" w:rsidRDefault="0076764C" w:rsidP="003759EC">
      <w:pPr>
        <w:pStyle w:val="Headinglevel3"/>
        <w:rPr>
          <w:color w:val="FF3C4B"/>
          <w:sz w:val="28"/>
          <w:szCs w:val="28"/>
          <w:lang w:val="pt-PT"/>
        </w:rPr>
      </w:pPr>
      <w:r w:rsidRPr="009222AB">
        <w:rPr>
          <w:rFonts w:asciiTheme="minorHAnsi" w:eastAsiaTheme="minorEastAsia" w:hAnsiTheme="minorHAnsi" w:cstheme="minorBidi"/>
          <w:bCs/>
          <w:color w:val="FF3C4B"/>
          <w:sz w:val="28"/>
          <w:szCs w:val="28"/>
          <w:lang w:val="pt-PT"/>
        </w:rPr>
        <w:lastRenderedPageBreak/>
        <w:t xml:space="preserve">Seção </w:t>
      </w:r>
      <w:r w:rsidR="72006195" w:rsidRPr="009222AB">
        <w:rPr>
          <w:rFonts w:asciiTheme="minorHAnsi" w:eastAsiaTheme="minorEastAsia" w:hAnsiTheme="minorHAnsi" w:cstheme="minorBidi"/>
          <w:bCs/>
          <w:color w:val="FF3C4B"/>
          <w:sz w:val="28"/>
          <w:szCs w:val="28"/>
          <w:lang w:val="pt-PT"/>
        </w:rPr>
        <w:t>2</w:t>
      </w:r>
      <w:r w:rsidR="00675A3C" w:rsidRPr="009222AB">
        <w:rPr>
          <w:rFonts w:asciiTheme="minorHAnsi" w:eastAsiaTheme="minorEastAsia" w:hAnsiTheme="minorHAnsi" w:cstheme="minorBidi"/>
          <w:bCs/>
          <w:color w:val="FF3C4B"/>
          <w:sz w:val="28"/>
          <w:szCs w:val="28"/>
          <w:lang w:val="pt-PT"/>
        </w:rPr>
        <w:t xml:space="preserve"> - </w:t>
      </w:r>
      <w:r w:rsidR="00174E56" w:rsidRPr="009222AB">
        <w:rPr>
          <w:rFonts w:asciiTheme="minorHAnsi" w:eastAsiaTheme="minorEastAsia" w:hAnsiTheme="minorHAnsi" w:cstheme="minorBidi"/>
          <w:color w:val="FF3C4B"/>
          <w:sz w:val="28"/>
          <w:szCs w:val="28"/>
          <w:lang w:val="pt-PT"/>
        </w:rPr>
        <w:t>Políticas eficazes e abordagens</w:t>
      </w:r>
    </w:p>
    <w:p w14:paraId="79346D1E" w14:textId="396C6D6D" w:rsidR="00D1555F" w:rsidRPr="009222AB" w:rsidRDefault="001E01A5" w:rsidP="007A489C">
      <w:pPr>
        <w:pStyle w:val="Question"/>
        <w:numPr>
          <w:ilvl w:val="6"/>
          <w:numId w:val="41"/>
        </w:numPr>
        <w:rPr>
          <w:lang w:val="pt-PT"/>
        </w:rPr>
      </w:pPr>
      <w:r w:rsidRPr="009222AB">
        <w:rPr>
          <w:lang w:val="pt-PT"/>
        </w:rPr>
        <w:t>Quais políticas, regulamentos, boas práticas ou abordagens inovadoras foram eficazes no seu contexto para lidar com a informalidade, promover a transição para a formalidade ou prevenir a informalização? Quais condições permitiram o seu êxito?</w:t>
      </w:r>
    </w:p>
    <w:p w14:paraId="6D86F504" w14:textId="3CCD506F" w:rsidR="00FE32E4" w:rsidRPr="009222AB" w:rsidRDefault="00DA629E" w:rsidP="0003289A">
      <w:pPr>
        <w:pStyle w:val="Guidance2"/>
        <w:numPr>
          <w:ilvl w:val="0"/>
          <w:numId w:val="0"/>
        </w:numPr>
        <w:jc w:val="both"/>
        <w:rPr>
          <w:lang w:val="pt-PT"/>
        </w:rPr>
      </w:pPr>
      <w:r w:rsidRPr="009222AB">
        <w:rPr>
          <w:lang w:val="pt-PT"/>
        </w:rPr>
        <w:t>Ao responder a esta pergunta, considere:</w:t>
      </w:r>
    </w:p>
    <w:p w14:paraId="21AB9F44" w14:textId="77777777" w:rsidR="0033090F" w:rsidRPr="009222AB" w:rsidRDefault="0033090F" w:rsidP="0003289A">
      <w:pPr>
        <w:pStyle w:val="Guidance2"/>
        <w:jc w:val="both"/>
        <w:rPr>
          <w:lang w:val="pt-PT"/>
        </w:rPr>
      </w:pPr>
      <w:r w:rsidRPr="009222AB">
        <w:rPr>
          <w:lang w:val="pt-PT"/>
        </w:rPr>
        <w:t>os componentes mais críticos das abordagens integradas de formalização para lidar efetivamente com a informalidade, promover a transição para a formalidade e prevenir a informalização no seu contexto (veja a orientação na Pergunta 1 para exemplos de componentes críticos).</w:t>
      </w:r>
    </w:p>
    <w:p w14:paraId="5009C0CE" w14:textId="59441D26" w:rsidR="0033090F" w:rsidRPr="009222AB" w:rsidRDefault="0033090F" w:rsidP="0003289A">
      <w:pPr>
        <w:pStyle w:val="Guidance2"/>
        <w:jc w:val="both"/>
        <w:rPr>
          <w:lang w:val="pt-PT"/>
        </w:rPr>
      </w:pPr>
      <w:r w:rsidRPr="009222AB">
        <w:rPr>
          <w:lang w:val="pt-PT"/>
        </w:rPr>
        <w:t>Abordagens inovadoras e pontos de entrada que podem acelerar de forma mais eficaz processos graduais de formalização, como aproveitar novas tecnologias, cadeias de suprimentos como ponto de entrada, abordagens setoriais integradas e outras abordagens direcionadas, sinergias entre transição justa e transição para formalidade.</w:t>
      </w:r>
    </w:p>
    <w:p w14:paraId="3AEF5772" w14:textId="0E696196" w:rsidR="0033090F" w:rsidRPr="009222AB" w:rsidRDefault="0033090F" w:rsidP="0003289A">
      <w:pPr>
        <w:pStyle w:val="Guidance2"/>
        <w:jc w:val="both"/>
        <w:rPr>
          <w:lang w:val="pt-PT"/>
        </w:rPr>
      </w:pPr>
      <w:r w:rsidRPr="009222AB">
        <w:rPr>
          <w:lang w:val="pt-PT"/>
        </w:rPr>
        <w:t>Uma "boa prática" é uma ação, abordagem ou intervenção que mostrou resultados ou benefícios claros, pode explicar como contribuiu para a mudança e pode ser replicada, ampliada ou adaptada a outros contextos.</w:t>
      </w:r>
    </w:p>
    <w:p w14:paraId="2346948B" w14:textId="3F8FE2F4" w:rsidR="00EA74EA" w:rsidRPr="009222AB" w:rsidRDefault="00EA74EA" w:rsidP="0003289A">
      <w:pPr>
        <w:pStyle w:val="Guidance2"/>
        <w:jc w:val="both"/>
        <w:rPr>
          <w:lang w:val="pt-PT"/>
        </w:rPr>
      </w:pPr>
      <w:r w:rsidRPr="009222AB">
        <w:rPr>
          <w:lang w:val="pt-PT"/>
        </w:rPr>
        <w:t>Ao identificar abordagens, políticas, regulamentos, medidas eficazes, boas práticas ou abordagens inovadoras, considere também medidas sensíveis ao género e abordagens direcionadas para mulheres e grupos em situações de vulnerabilidade que estejam com maior risco de informalidade e enfrentem barreiras específicas para a formalização. Tal pode incluir jovens, migrantes, povos indígenas e tribais, pessoas com deficiência, trabalhadores de cuidados e apoio, domésticos, trabalhadores domiciliares, vendedores ambulantes, recicladores e coletores de resíduos, trabalhadores rurais e agrícolas, trabalhadores por conta própria e micro e pequenas unidades económicas.</w:t>
      </w:r>
    </w:p>
    <w:p w14:paraId="25C60742" w14:textId="30630952" w:rsidR="00535EA5" w:rsidRPr="009222AB" w:rsidRDefault="00535EA5" w:rsidP="00B84002">
      <w:pPr>
        <w:pStyle w:val="Guidance2"/>
        <w:numPr>
          <w:ilvl w:val="0"/>
          <w:numId w:val="0"/>
        </w:numPr>
        <w:ind w:left="567"/>
        <w:rPr>
          <w:rFonts w:ascii="Overpass" w:hAnsi="Overpass"/>
          <w:bCs/>
          <w:color w:val="1E2CBD"/>
          <w:sz w:val="18"/>
          <w:szCs w:val="18"/>
          <w:lang w:val="pt-PT"/>
        </w:rPr>
      </w:pPr>
    </w:p>
    <w:tbl>
      <w:tblPr>
        <w:tblStyle w:val="TableGrid"/>
        <w:tblW w:w="9628" w:type="dxa"/>
        <w:tblLook w:val="04A0" w:firstRow="1" w:lastRow="0" w:firstColumn="1" w:lastColumn="0" w:noHBand="0" w:noVBand="1"/>
      </w:tblPr>
      <w:tblGrid>
        <w:gridCol w:w="2972"/>
        <w:gridCol w:w="6656"/>
      </w:tblGrid>
      <w:tr w:rsidR="007740D5" w:rsidRPr="009222AB" w14:paraId="3B9ECC6C" w14:textId="77777777" w:rsidTr="0075083B">
        <w:tc>
          <w:tcPr>
            <w:tcW w:w="2972" w:type="dxa"/>
            <w:shd w:val="clear" w:color="auto" w:fill="EBF5FD" w:themeFill="background2"/>
          </w:tcPr>
          <w:p w14:paraId="4080FC00" w14:textId="526AC3A6" w:rsidR="0075083B" w:rsidRPr="009222AB" w:rsidRDefault="00083112" w:rsidP="00EC1CF1">
            <w:pPr>
              <w:spacing w:before="0" w:after="0" w:line="240" w:lineRule="auto"/>
              <w:rPr>
                <w:b/>
                <w:bCs/>
                <w:lang w:val="pt-PT"/>
              </w:rPr>
            </w:pPr>
            <w:r w:rsidRPr="009222AB">
              <w:rPr>
                <w:b/>
                <w:bCs/>
                <w:lang w:val="pt-PT"/>
              </w:rPr>
              <w:t>Políticas, regulamentos, boas práticas ou abordagens inovadoras que foram eficazes no seu contexto</w:t>
            </w:r>
          </w:p>
        </w:tc>
        <w:tc>
          <w:tcPr>
            <w:tcW w:w="6656" w:type="dxa"/>
          </w:tcPr>
          <w:p w14:paraId="2F506E28" w14:textId="77777777" w:rsidR="007740D5" w:rsidRPr="009222AB" w:rsidRDefault="007740D5" w:rsidP="00EC1CF1">
            <w:pPr>
              <w:pStyle w:val="Question"/>
              <w:numPr>
                <w:ilvl w:val="0"/>
                <w:numId w:val="0"/>
              </w:numPr>
              <w:spacing w:after="0"/>
              <w:rPr>
                <w:lang w:val="pt-PT"/>
              </w:rPr>
            </w:pPr>
          </w:p>
        </w:tc>
      </w:tr>
      <w:tr w:rsidR="007740D5" w:rsidRPr="009222AB" w14:paraId="236877D8" w14:textId="77777777" w:rsidTr="0075083B">
        <w:tc>
          <w:tcPr>
            <w:tcW w:w="2972" w:type="dxa"/>
            <w:shd w:val="clear" w:color="auto" w:fill="EBF5FD" w:themeFill="background2"/>
          </w:tcPr>
          <w:p w14:paraId="42C5C6E5" w14:textId="3031EDF9" w:rsidR="007740D5" w:rsidRPr="009222AB" w:rsidRDefault="00340B23" w:rsidP="00EC1CF1">
            <w:pPr>
              <w:spacing w:before="0" w:after="0" w:line="240" w:lineRule="auto"/>
              <w:rPr>
                <w:b/>
                <w:bCs/>
                <w:lang w:val="pt-PT"/>
              </w:rPr>
            </w:pPr>
            <w:r w:rsidRPr="009222AB">
              <w:rPr>
                <w:b/>
                <w:bCs/>
                <w:lang w:val="pt-PT"/>
              </w:rPr>
              <w:t>Condições favoráveis</w:t>
            </w:r>
          </w:p>
        </w:tc>
        <w:tc>
          <w:tcPr>
            <w:tcW w:w="6656" w:type="dxa"/>
          </w:tcPr>
          <w:p w14:paraId="386C077F" w14:textId="77777777" w:rsidR="007740D5" w:rsidRPr="009222AB" w:rsidRDefault="007740D5" w:rsidP="00EC1CF1">
            <w:pPr>
              <w:pStyle w:val="Question"/>
              <w:numPr>
                <w:ilvl w:val="0"/>
                <w:numId w:val="0"/>
              </w:numPr>
              <w:spacing w:after="0"/>
              <w:rPr>
                <w:lang w:val="pt-PT"/>
              </w:rPr>
            </w:pPr>
          </w:p>
        </w:tc>
      </w:tr>
    </w:tbl>
    <w:p w14:paraId="2CF7E06F" w14:textId="1B088E39" w:rsidR="00535EA5" w:rsidRPr="009222AB" w:rsidRDefault="0076764C" w:rsidP="00535EA5">
      <w:pPr>
        <w:pStyle w:val="Headinglevel3"/>
        <w:rPr>
          <w:rFonts w:asciiTheme="minorHAnsi" w:eastAsiaTheme="minorEastAsia" w:hAnsiTheme="minorHAnsi" w:cstheme="minorBidi"/>
          <w:color w:val="FF3C4B"/>
          <w:sz w:val="28"/>
          <w:szCs w:val="28"/>
          <w:lang w:val="pt-PT"/>
        </w:rPr>
      </w:pPr>
      <w:r w:rsidRPr="009222AB">
        <w:rPr>
          <w:rFonts w:asciiTheme="minorHAnsi" w:eastAsiaTheme="minorEastAsia" w:hAnsiTheme="minorHAnsi" w:cstheme="minorBidi"/>
          <w:bCs/>
          <w:color w:val="FF3C4B"/>
          <w:sz w:val="28"/>
          <w:szCs w:val="28"/>
          <w:lang w:val="pt-PT"/>
        </w:rPr>
        <w:t xml:space="preserve">Seção </w:t>
      </w:r>
      <w:r w:rsidR="20FB2248" w:rsidRPr="009222AB">
        <w:rPr>
          <w:rFonts w:asciiTheme="minorHAnsi" w:eastAsiaTheme="minorEastAsia" w:hAnsiTheme="minorHAnsi" w:cstheme="minorBidi"/>
          <w:bCs/>
          <w:color w:val="FF3C4B"/>
          <w:sz w:val="28"/>
          <w:szCs w:val="28"/>
          <w:lang w:val="pt-PT"/>
        </w:rPr>
        <w:t xml:space="preserve">3 - </w:t>
      </w:r>
      <w:r w:rsidR="00AE330C" w:rsidRPr="009222AB">
        <w:rPr>
          <w:rFonts w:asciiTheme="minorHAnsi" w:eastAsiaTheme="minorEastAsia" w:hAnsiTheme="minorHAnsi" w:cstheme="minorBidi"/>
          <w:color w:val="FF3C4B"/>
          <w:sz w:val="28"/>
          <w:szCs w:val="28"/>
          <w:lang w:val="pt-PT"/>
        </w:rPr>
        <w:t>Objetivos realistas, ações e marcos</w:t>
      </w:r>
    </w:p>
    <w:p w14:paraId="7DCAAC41" w14:textId="34948A8B" w:rsidR="003D1C31" w:rsidRPr="009222AB" w:rsidRDefault="00782E78" w:rsidP="007A489C">
      <w:pPr>
        <w:pStyle w:val="Question"/>
        <w:numPr>
          <w:ilvl w:val="6"/>
          <w:numId w:val="42"/>
        </w:numPr>
        <w:rPr>
          <w:lang w:val="pt-PT"/>
        </w:rPr>
      </w:pPr>
      <w:r w:rsidRPr="009222AB">
        <w:rPr>
          <w:lang w:val="pt-PT"/>
        </w:rPr>
        <w:t>Com base nas prioridades que identificou acima, quais ações poderiam realisticamente ser tomadas no curto prazo (2027-28), médio (2029-30) e longo prazo (2031-32)? Sempre que possível, indique também o tipo de progresso ou resultados que essas ações podem ajudar a alcançar.</w:t>
      </w:r>
    </w:p>
    <w:p w14:paraId="6D3AFE6E" w14:textId="17E1A9A7" w:rsidR="00717230" w:rsidRPr="009222AB" w:rsidRDefault="00717230" w:rsidP="0003289A">
      <w:pPr>
        <w:spacing w:after="0"/>
        <w:jc w:val="both"/>
        <w:rPr>
          <w:color w:val="1E2DBE" w:themeColor="accent1"/>
          <w:sz w:val="17"/>
          <w:szCs w:val="17"/>
          <w:lang w:val="pt-PT"/>
        </w:rPr>
      </w:pPr>
      <w:r w:rsidRPr="009222AB">
        <w:rPr>
          <w:color w:val="1E2DBE" w:themeColor="accent1"/>
          <w:sz w:val="17"/>
          <w:szCs w:val="17"/>
          <w:lang w:val="pt-PT"/>
        </w:rPr>
        <w:t>Para orientação:</w:t>
      </w:r>
    </w:p>
    <w:p w14:paraId="609696BE" w14:textId="41D67F49" w:rsidR="00AB7408" w:rsidRPr="009222AB" w:rsidRDefault="00AB7408" w:rsidP="00AB7408">
      <w:pPr>
        <w:pStyle w:val="Guidance2"/>
        <w:jc w:val="both"/>
        <w:rPr>
          <w:lang w:val="pt-PT"/>
        </w:rPr>
      </w:pPr>
      <w:r w:rsidRPr="009222AB">
        <w:rPr>
          <w:lang w:val="pt-PT"/>
        </w:rPr>
        <w:t>Ao responder, concentre-se principalmente nas ações, linhas de trabalho ou reformas que poderiam ser realizadas de forma realista em cada horizonte temporal. Elas podem incluir, por exemplo, reformas de políticas ou legais, coordenação institucional, reforço de capacidades e sensibilização, processos de diálogo social, políticas macroeconómicas favoráveis ao emprego que se espera apoiem a formalização e previnam a informalização, ampliação da proteção social, melhoria dos mecanismos de conformidade, apoio às empresas, desenvolvimento de competências, iniciativas setoriais ou medidas direcionadas a grupos específicos.</w:t>
      </w:r>
    </w:p>
    <w:p w14:paraId="00105917" w14:textId="48A9208E" w:rsidR="00AB7408" w:rsidRPr="009222AB" w:rsidRDefault="00AB7408" w:rsidP="00AB7408">
      <w:pPr>
        <w:pStyle w:val="Guidance2"/>
        <w:jc w:val="both"/>
        <w:rPr>
          <w:lang w:val="pt-PT"/>
        </w:rPr>
      </w:pPr>
      <w:r w:rsidRPr="009222AB">
        <w:rPr>
          <w:lang w:val="pt-PT"/>
        </w:rPr>
        <w:t>Sempre que possível, indique também os progressos ou resultados esperados associados a essas ações. Nesta fase, não é necessário que se tratem de metas quantificadas. Eles podem incluir mudanças intermediárias, como melhor acesso à proteção social, representação e voz mais fortes, melhor conformidade, aumento do registo, melhoria das condições de trabalho, ganhos de produtividade, coordenação institucional mais forte ou primeiros passos rumo ao reconhecimento formal.</w:t>
      </w:r>
    </w:p>
    <w:tbl>
      <w:tblPr>
        <w:tblStyle w:val="TableGrid"/>
        <w:tblW w:w="5000" w:type="pct"/>
        <w:tblLook w:val="04A0" w:firstRow="1" w:lastRow="0" w:firstColumn="1" w:lastColumn="0" w:noHBand="0" w:noVBand="1"/>
      </w:tblPr>
      <w:tblGrid>
        <w:gridCol w:w="1839"/>
        <w:gridCol w:w="3894"/>
        <w:gridCol w:w="3895"/>
      </w:tblGrid>
      <w:tr w:rsidR="00F41820" w:rsidRPr="009222AB" w14:paraId="2E204148" w14:textId="77777777" w:rsidTr="00A77097">
        <w:tc>
          <w:tcPr>
            <w:tcW w:w="955" w:type="pct"/>
            <w:shd w:val="clear" w:color="auto" w:fill="EBF5FD" w:themeFill="background2"/>
          </w:tcPr>
          <w:p w14:paraId="1C7A8562" w14:textId="4D13C34B" w:rsidR="00F41820" w:rsidRPr="009222AB" w:rsidRDefault="6836D568" w:rsidP="00A77097">
            <w:pPr>
              <w:spacing w:before="0" w:after="0" w:line="240" w:lineRule="auto"/>
              <w:jc w:val="both"/>
              <w:rPr>
                <w:lang w:val="pt-PT"/>
              </w:rPr>
            </w:pPr>
            <w:r w:rsidRPr="009222AB">
              <w:rPr>
                <w:rFonts w:eastAsia="Noto Sans"/>
                <w:b/>
                <w:bCs/>
                <w:color w:val="000000" w:themeColor="text1"/>
                <w:lang w:val="pt-PT"/>
              </w:rPr>
              <w:t>Prioridades</w:t>
            </w:r>
          </w:p>
        </w:tc>
        <w:tc>
          <w:tcPr>
            <w:tcW w:w="4045" w:type="pct"/>
            <w:gridSpan w:val="2"/>
            <w:shd w:val="clear" w:color="auto" w:fill="EBF5FD" w:themeFill="background2"/>
          </w:tcPr>
          <w:p w14:paraId="4044E55F" w14:textId="4357C0DA" w:rsidR="00F41820" w:rsidRPr="009222AB" w:rsidRDefault="00465948" w:rsidP="00A77097">
            <w:pPr>
              <w:spacing w:before="0" w:after="0" w:line="240" w:lineRule="auto"/>
              <w:jc w:val="both"/>
              <w:rPr>
                <w:b/>
                <w:bCs/>
                <w:lang w:val="pt-PT"/>
              </w:rPr>
            </w:pPr>
            <w:r w:rsidRPr="009222AB">
              <w:rPr>
                <w:b/>
                <w:bCs/>
                <w:lang w:val="pt-PT"/>
              </w:rPr>
              <w:t>Possíveis ações para promover as prioridades e acelerar a transição para a formalidade e, sempre que possível, o tipo de progressos ou resultados que essas ações poderiam ajudar a alcançar</w:t>
            </w:r>
          </w:p>
        </w:tc>
      </w:tr>
      <w:tr w:rsidR="00722430" w:rsidRPr="009222AB" w14:paraId="65559BD2" w14:textId="77777777" w:rsidTr="00722430">
        <w:tc>
          <w:tcPr>
            <w:tcW w:w="955" w:type="pct"/>
            <w:shd w:val="clear" w:color="auto" w:fill="EBF5FD" w:themeFill="background2"/>
          </w:tcPr>
          <w:p w14:paraId="03DAB40D" w14:textId="77777777" w:rsidR="00722430" w:rsidRPr="009222AB" w:rsidRDefault="00722430" w:rsidP="00A77097">
            <w:pPr>
              <w:spacing w:before="0" w:after="0" w:line="240" w:lineRule="auto"/>
              <w:jc w:val="both"/>
              <w:rPr>
                <w:b/>
                <w:bCs/>
                <w:lang w:val="pt-PT"/>
              </w:rPr>
            </w:pPr>
          </w:p>
        </w:tc>
        <w:tc>
          <w:tcPr>
            <w:tcW w:w="2022" w:type="pct"/>
            <w:shd w:val="clear" w:color="auto" w:fill="EBF5FD" w:themeFill="background2"/>
          </w:tcPr>
          <w:p w14:paraId="35B8EDCB" w14:textId="6CF34440" w:rsidR="00722430" w:rsidRPr="009222AB" w:rsidRDefault="00DE635E" w:rsidP="00A77097">
            <w:pPr>
              <w:spacing w:before="0" w:after="0" w:line="240" w:lineRule="auto"/>
              <w:jc w:val="both"/>
              <w:rPr>
                <w:b/>
                <w:bCs/>
                <w:lang w:val="pt-PT"/>
              </w:rPr>
            </w:pPr>
            <w:r w:rsidRPr="009222AB">
              <w:rPr>
                <w:b/>
                <w:bCs/>
                <w:lang w:val="pt-PT"/>
              </w:rPr>
              <w:t xml:space="preserve">Acoes </w:t>
            </w:r>
          </w:p>
        </w:tc>
        <w:tc>
          <w:tcPr>
            <w:tcW w:w="2023" w:type="pct"/>
            <w:shd w:val="clear" w:color="auto" w:fill="EBF5FD" w:themeFill="background2"/>
          </w:tcPr>
          <w:p w14:paraId="783A0819" w14:textId="1D9E8B15" w:rsidR="00722430" w:rsidRPr="009222AB" w:rsidRDefault="00476DE2" w:rsidP="00A77097">
            <w:pPr>
              <w:spacing w:before="0" w:after="0" w:line="240" w:lineRule="auto"/>
              <w:jc w:val="both"/>
              <w:rPr>
                <w:b/>
                <w:bCs/>
                <w:lang w:val="pt-PT"/>
              </w:rPr>
            </w:pPr>
            <w:r w:rsidRPr="009222AB">
              <w:rPr>
                <w:b/>
                <w:bCs/>
                <w:lang w:val="pt-PT"/>
              </w:rPr>
              <w:t>Resultado(s) alcancavel(is)</w:t>
            </w:r>
          </w:p>
        </w:tc>
      </w:tr>
      <w:tr w:rsidR="00FB2FDB" w:rsidRPr="009222AB" w14:paraId="3677CFDA" w14:textId="77777777" w:rsidTr="00FB2FDB">
        <w:tc>
          <w:tcPr>
            <w:tcW w:w="955" w:type="pct"/>
          </w:tcPr>
          <w:p w14:paraId="267543D8" w14:textId="07703C83" w:rsidR="00FB2FDB" w:rsidRPr="009222AB" w:rsidRDefault="00E00F6E" w:rsidP="00A77097">
            <w:pPr>
              <w:spacing w:before="0" w:after="0" w:line="240" w:lineRule="auto"/>
              <w:jc w:val="both"/>
              <w:rPr>
                <w:b/>
                <w:bCs/>
                <w:lang w:val="pt-PT"/>
              </w:rPr>
            </w:pPr>
            <w:r w:rsidRPr="009222AB">
              <w:rPr>
                <w:b/>
                <w:bCs/>
                <w:lang w:val="pt-PT"/>
              </w:rPr>
              <w:t xml:space="preserve">Prioridade </w:t>
            </w:r>
            <w:r w:rsidR="00FB2FDB" w:rsidRPr="009222AB">
              <w:rPr>
                <w:b/>
                <w:bCs/>
                <w:lang w:val="pt-PT"/>
              </w:rPr>
              <w:t>1</w:t>
            </w:r>
          </w:p>
        </w:tc>
        <w:tc>
          <w:tcPr>
            <w:tcW w:w="4045" w:type="pct"/>
            <w:gridSpan w:val="2"/>
          </w:tcPr>
          <w:p w14:paraId="34BFA05D" w14:textId="552F7B9E" w:rsidR="00FB2FDB" w:rsidRPr="009222AB" w:rsidRDefault="00E00F6E" w:rsidP="00A77097">
            <w:pPr>
              <w:spacing w:before="0" w:after="0" w:line="240" w:lineRule="auto"/>
              <w:jc w:val="both"/>
              <w:rPr>
                <w:b/>
                <w:bCs/>
                <w:lang w:val="pt-PT"/>
              </w:rPr>
            </w:pPr>
            <w:r w:rsidRPr="009222AB">
              <w:rPr>
                <w:b/>
                <w:bCs/>
                <w:color w:val="000000" w:themeColor="text1"/>
                <w:lang w:val="pt-PT"/>
              </w:rPr>
              <w:t xml:space="preserve">Prioridade </w:t>
            </w:r>
            <w:r w:rsidR="00FB2FDB" w:rsidRPr="009222AB">
              <w:rPr>
                <w:b/>
                <w:bCs/>
                <w:color w:val="000000" w:themeColor="text1"/>
                <w:lang w:val="pt-PT"/>
              </w:rPr>
              <w:t>1</w:t>
            </w:r>
          </w:p>
        </w:tc>
      </w:tr>
      <w:tr w:rsidR="0025605B" w:rsidRPr="009222AB" w14:paraId="7B46D650" w14:textId="77777777" w:rsidTr="00722430">
        <w:tc>
          <w:tcPr>
            <w:tcW w:w="955" w:type="pct"/>
          </w:tcPr>
          <w:p w14:paraId="2D6D9D49" w14:textId="6C66E205" w:rsidR="0025605B" w:rsidRPr="009222AB" w:rsidRDefault="0025605B" w:rsidP="0025605B">
            <w:pPr>
              <w:pStyle w:val="KeyList"/>
              <w:spacing w:before="0" w:after="0"/>
              <w:rPr>
                <w:lang w:val="pt-PT"/>
              </w:rPr>
            </w:pPr>
            <w:r w:rsidRPr="009222AB">
              <w:rPr>
                <w:lang w:val="pt-PT"/>
              </w:rPr>
              <w:t>2027-28</w:t>
            </w:r>
          </w:p>
        </w:tc>
        <w:tc>
          <w:tcPr>
            <w:tcW w:w="2022" w:type="pct"/>
          </w:tcPr>
          <w:p w14:paraId="5A2D875E" w14:textId="18B0F3DC" w:rsidR="0025605B" w:rsidRPr="009222AB" w:rsidRDefault="0025605B" w:rsidP="0025605B">
            <w:pPr>
              <w:spacing w:before="0" w:after="0" w:line="240" w:lineRule="auto"/>
              <w:jc w:val="both"/>
              <w:rPr>
                <w:lang w:val="pt-PT"/>
              </w:rPr>
            </w:pPr>
            <w:r w:rsidRPr="009222AB">
              <w:rPr>
                <w:lang w:val="pt-PT"/>
              </w:rPr>
              <w:t>Ações de curto prazo</w:t>
            </w:r>
          </w:p>
        </w:tc>
        <w:tc>
          <w:tcPr>
            <w:tcW w:w="2023" w:type="pct"/>
          </w:tcPr>
          <w:p w14:paraId="73180363" w14:textId="07436506" w:rsidR="0025605B" w:rsidRPr="009222AB" w:rsidRDefault="0025605B" w:rsidP="0025605B">
            <w:pPr>
              <w:spacing w:before="0" w:after="0" w:line="240" w:lineRule="auto"/>
              <w:jc w:val="both"/>
              <w:rPr>
                <w:lang w:val="pt-PT"/>
              </w:rPr>
            </w:pPr>
            <w:r w:rsidRPr="009222AB">
              <w:rPr>
                <w:lang w:val="pt-PT"/>
              </w:rPr>
              <w:t>Resultado(s) alcancavel(is)</w:t>
            </w:r>
          </w:p>
        </w:tc>
      </w:tr>
      <w:tr w:rsidR="0025605B" w:rsidRPr="009222AB" w14:paraId="43C9A8F9" w14:textId="77777777" w:rsidTr="00722430">
        <w:tc>
          <w:tcPr>
            <w:tcW w:w="955" w:type="pct"/>
          </w:tcPr>
          <w:p w14:paraId="51868454" w14:textId="5BCEF804" w:rsidR="0025605B" w:rsidRPr="009222AB" w:rsidRDefault="0025605B" w:rsidP="0025605B">
            <w:pPr>
              <w:pStyle w:val="KeyList"/>
              <w:spacing w:before="0" w:after="0"/>
              <w:rPr>
                <w:lang w:val="pt-PT"/>
              </w:rPr>
            </w:pPr>
            <w:r w:rsidRPr="009222AB">
              <w:rPr>
                <w:lang w:val="pt-PT"/>
              </w:rPr>
              <w:t>2029-30</w:t>
            </w:r>
          </w:p>
        </w:tc>
        <w:tc>
          <w:tcPr>
            <w:tcW w:w="2022" w:type="pct"/>
          </w:tcPr>
          <w:p w14:paraId="52DCAEF4" w14:textId="15C420B8" w:rsidR="0025605B" w:rsidRPr="009222AB" w:rsidRDefault="0025605B" w:rsidP="0025605B">
            <w:pPr>
              <w:spacing w:before="0" w:after="0" w:line="240" w:lineRule="auto"/>
              <w:jc w:val="both"/>
              <w:rPr>
                <w:lang w:val="pt-PT"/>
              </w:rPr>
            </w:pPr>
            <w:r w:rsidRPr="009222AB">
              <w:rPr>
                <w:lang w:val="pt-PT"/>
              </w:rPr>
              <w:t>Ações de médio prazo</w:t>
            </w:r>
          </w:p>
        </w:tc>
        <w:tc>
          <w:tcPr>
            <w:tcW w:w="2023" w:type="pct"/>
          </w:tcPr>
          <w:p w14:paraId="1DD9B38B" w14:textId="7544EEBD" w:rsidR="0025605B" w:rsidRPr="009222AB" w:rsidRDefault="0025605B" w:rsidP="0025605B">
            <w:pPr>
              <w:spacing w:before="0" w:after="0" w:line="240" w:lineRule="auto"/>
              <w:jc w:val="both"/>
              <w:rPr>
                <w:lang w:val="pt-PT"/>
              </w:rPr>
            </w:pPr>
            <w:r w:rsidRPr="009222AB">
              <w:rPr>
                <w:lang w:val="pt-PT"/>
              </w:rPr>
              <w:t>Resultado(s) alcancavel(is)</w:t>
            </w:r>
          </w:p>
        </w:tc>
      </w:tr>
      <w:tr w:rsidR="0025605B" w:rsidRPr="009222AB" w14:paraId="0123624B" w14:textId="77777777" w:rsidTr="00722430">
        <w:tc>
          <w:tcPr>
            <w:tcW w:w="955" w:type="pct"/>
          </w:tcPr>
          <w:p w14:paraId="6798A3E3" w14:textId="5FAE0797" w:rsidR="0025605B" w:rsidRPr="009222AB" w:rsidRDefault="0025605B" w:rsidP="0025605B">
            <w:pPr>
              <w:pStyle w:val="KeyList"/>
              <w:spacing w:before="0" w:after="0"/>
              <w:rPr>
                <w:lang w:val="pt-PT"/>
              </w:rPr>
            </w:pPr>
            <w:r w:rsidRPr="009222AB">
              <w:rPr>
                <w:lang w:val="pt-PT"/>
              </w:rPr>
              <w:t>2030-32</w:t>
            </w:r>
          </w:p>
        </w:tc>
        <w:tc>
          <w:tcPr>
            <w:tcW w:w="2022" w:type="pct"/>
          </w:tcPr>
          <w:p w14:paraId="42137FCE" w14:textId="39845DE1" w:rsidR="0025605B" w:rsidRPr="009222AB" w:rsidRDefault="0025605B" w:rsidP="0025605B">
            <w:pPr>
              <w:spacing w:before="0" w:after="0" w:line="240" w:lineRule="auto"/>
              <w:jc w:val="both"/>
              <w:rPr>
                <w:lang w:val="pt-PT"/>
              </w:rPr>
            </w:pPr>
            <w:r w:rsidRPr="009222AB">
              <w:rPr>
                <w:lang w:val="pt-PT"/>
              </w:rPr>
              <w:t xml:space="preserve">Ações de longo prazo </w:t>
            </w:r>
          </w:p>
        </w:tc>
        <w:tc>
          <w:tcPr>
            <w:tcW w:w="2023" w:type="pct"/>
          </w:tcPr>
          <w:p w14:paraId="20C6AE8F" w14:textId="218B368E" w:rsidR="0025605B" w:rsidRPr="009222AB" w:rsidRDefault="0025605B" w:rsidP="0025605B">
            <w:pPr>
              <w:spacing w:before="0" w:after="0" w:line="240" w:lineRule="auto"/>
              <w:jc w:val="both"/>
              <w:rPr>
                <w:lang w:val="pt-PT"/>
              </w:rPr>
            </w:pPr>
            <w:r w:rsidRPr="009222AB">
              <w:rPr>
                <w:lang w:val="pt-PT"/>
              </w:rPr>
              <w:t>Resultado(s) alcancavel(is)</w:t>
            </w:r>
          </w:p>
        </w:tc>
      </w:tr>
      <w:tr w:rsidR="00F1531A" w:rsidRPr="009222AB" w14:paraId="625F1F9F" w14:textId="77777777" w:rsidTr="00F1531A">
        <w:tc>
          <w:tcPr>
            <w:tcW w:w="955" w:type="pct"/>
          </w:tcPr>
          <w:p w14:paraId="457E8F84" w14:textId="62EC8F19" w:rsidR="00F1531A" w:rsidRPr="009222AB" w:rsidRDefault="00E00F6E" w:rsidP="00A77097">
            <w:pPr>
              <w:spacing w:before="0" w:after="0" w:line="240" w:lineRule="auto"/>
              <w:jc w:val="both"/>
              <w:rPr>
                <w:b/>
                <w:bCs/>
                <w:lang w:val="pt-PT"/>
              </w:rPr>
            </w:pPr>
            <w:r w:rsidRPr="009222AB">
              <w:rPr>
                <w:b/>
                <w:bCs/>
                <w:lang w:val="pt-PT"/>
              </w:rPr>
              <w:lastRenderedPageBreak/>
              <w:t xml:space="preserve">Prioridade </w:t>
            </w:r>
            <w:r w:rsidR="00F1531A" w:rsidRPr="009222AB">
              <w:rPr>
                <w:b/>
                <w:bCs/>
                <w:lang w:val="pt-PT"/>
              </w:rPr>
              <w:t>2</w:t>
            </w:r>
          </w:p>
        </w:tc>
        <w:tc>
          <w:tcPr>
            <w:tcW w:w="4045" w:type="pct"/>
            <w:gridSpan w:val="2"/>
          </w:tcPr>
          <w:p w14:paraId="654D5267" w14:textId="0DEFC60B" w:rsidR="00F1531A" w:rsidRPr="009222AB" w:rsidRDefault="00E00F6E" w:rsidP="00A77097">
            <w:pPr>
              <w:spacing w:before="0" w:after="0" w:line="240" w:lineRule="auto"/>
              <w:jc w:val="both"/>
              <w:rPr>
                <w:b/>
                <w:bCs/>
                <w:lang w:val="pt-PT"/>
              </w:rPr>
            </w:pPr>
            <w:r w:rsidRPr="009222AB">
              <w:rPr>
                <w:b/>
                <w:bCs/>
                <w:lang w:val="pt-PT"/>
              </w:rPr>
              <w:t xml:space="preserve">Prioridade </w:t>
            </w:r>
            <w:r w:rsidR="00476DE2" w:rsidRPr="009222AB">
              <w:rPr>
                <w:b/>
                <w:bCs/>
                <w:lang w:val="pt-PT"/>
              </w:rPr>
              <w:t>2</w:t>
            </w:r>
          </w:p>
        </w:tc>
      </w:tr>
      <w:tr w:rsidR="0025605B" w:rsidRPr="009222AB" w14:paraId="28B18D85" w14:textId="77777777" w:rsidTr="00722430">
        <w:tc>
          <w:tcPr>
            <w:tcW w:w="955" w:type="pct"/>
          </w:tcPr>
          <w:p w14:paraId="764CF2C5" w14:textId="3EF5BEAA" w:rsidR="0025605B" w:rsidRPr="009222AB" w:rsidRDefault="0025605B" w:rsidP="0025605B">
            <w:pPr>
              <w:pStyle w:val="KeyList"/>
              <w:spacing w:before="0" w:after="0"/>
              <w:rPr>
                <w:lang w:val="pt-PT"/>
              </w:rPr>
            </w:pPr>
            <w:r w:rsidRPr="009222AB">
              <w:rPr>
                <w:lang w:val="pt-PT"/>
              </w:rPr>
              <w:t>2027-28</w:t>
            </w:r>
          </w:p>
        </w:tc>
        <w:tc>
          <w:tcPr>
            <w:tcW w:w="2022" w:type="pct"/>
          </w:tcPr>
          <w:p w14:paraId="5E41D238" w14:textId="743DAAA4" w:rsidR="0025605B" w:rsidRPr="009222AB" w:rsidRDefault="0025605B" w:rsidP="0025605B">
            <w:pPr>
              <w:spacing w:before="0" w:after="0" w:line="240" w:lineRule="auto"/>
              <w:jc w:val="both"/>
              <w:rPr>
                <w:b/>
                <w:bCs/>
                <w:lang w:val="pt-PT"/>
              </w:rPr>
            </w:pPr>
            <w:r w:rsidRPr="009222AB">
              <w:rPr>
                <w:lang w:val="pt-PT"/>
              </w:rPr>
              <w:t>Ações de curto prazo</w:t>
            </w:r>
          </w:p>
        </w:tc>
        <w:tc>
          <w:tcPr>
            <w:tcW w:w="2023" w:type="pct"/>
          </w:tcPr>
          <w:p w14:paraId="283C345D" w14:textId="242C4339" w:rsidR="0025605B" w:rsidRPr="009222AB" w:rsidRDefault="0025605B" w:rsidP="0025605B">
            <w:pPr>
              <w:spacing w:before="0" w:after="0" w:line="240" w:lineRule="auto"/>
              <w:jc w:val="both"/>
              <w:rPr>
                <w:b/>
                <w:bCs/>
                <w:lang w:val="pt-PT"/>
              </w:rPr>
            </w:pPr>
            <w:r w:rsidRPr="009222AB">
              <w:rPr>
                <w:lang w:val="pt-PT"/>
              </w:rPr>
              <w:t>Resultado(s) alcancavel(is)</w:t>
            </w:r>
          </w:p>
        </w:tc>
      </w:tr>
      <w:tr w:rsidR="0025605B" w:rsidRPr="009222AB" w14:paraId="09C51902" w14:textId="77777777" w:rsidTr="00722430">
        <w:tc>
          <w:tcPr>
            <w:tcW w:w="955" w:type="pct"/>
          </w:tcPr>
          <w:p w14:paraId="27184E8D" w14:textId="74A0455D" w:rsidR="0025605B" w:rsidRPr="009222AB" w:rsidRDefault="0025605B" w:rsidP="0025605B">
            <w:pPr>
              <w:pStyle w:val="KeyList"/>
              <w:spacing w:before="0" w:after="0"/>
              <w:rPr>
                <w:lang w:val="pt-PT"/>
              </w:rPr>
            </w:pPr>
            <w:r w:rsidRPr="009222AB">
              <w:rPr>
                <w:lang w:val="pt-PT"/>
              </w:rPr>
              <w:t>2029-30</w:t>
            </w:r>
          </w:p>
        </w:tc>
        <w:tc>
          <w:tcPr>
            <w:tcW w:w="2022" w:type="pct"/>
          </w:tcPr>
          <w:p w14:paraId="7D217A7C" w14:textId="2C814C20" w:rsidR="0025605B" w:rsidRPr="009222AB" w:rsidRDefault="0025605B" w:rsidP="0025605B">
            <w:pPr>
              <w:spacing w:before="0" w:after="0" w:line="240" w:lineRule="auto"/>
              <w:jc w:val="both"/>
              <w:rPr>
                <w:b/>
                <w:bCs/>
                <w:lang w:val="pt-PT"/>
              </w:rPr>
            </w:pPr>
            <w:r w:rsidRPr="009222AB">
              <w:rPr>
                <w:lang w:val="pt-PT"/>
              </w:rPr>
              <w:t>Ações de médio prazo</w:t>
            </w:r>
          </w:p>
        </w:tc>
        <w:tc>
          <w:tcPr>
            <w:tcW w:w="2023" w:type="pct"/>
          </w:tcPr>
          <w:p w14:paraId="187CE0B4" w14:textId="2FB77E61" w:rsidR="0025605B" w:rsidRPr="009222AB" w:rsidRDefault="0025605B" w:rsidP="0025605B">
            <w:pPr>
              <w:spacing w:before="0" w:after="0" w:line="240" w:lineRule="auto"/>
              <w:jc w:val="both"/>
              <w:rPr>
                <w:b/>
                <w:bCs/>
                <w:lang w:val="pt-PT"/>
              </w:rPr>
            </w:pPr>
            <w:r w:rsidRPr="009222AB">
              <w:rPr>
                <w:lang w:val="pt-PT"/>
              </w:rPr>
              <w:t>Resultado(s) alcancavel(is)</w:t>
            </w:r>
          </w:p>
        </w:tc>
      </w:tr>
      <w:tr w:rsidR="0025605B" w:rsidRPr="009222AB" w14:paraId="301369AB" w14:textId="77777777" w:rsidTr="00722430">
        <w:tc>
          <w:tcPr>
            <w:tcW w:w="955" w:type="pct"/>
          </w:tcPr>
          <w:p w14:paraId="3E8EEC37" w14:textId="51C42C86" w:rsidR="0025605B" w:rsidRPr="009222AB" w:rsidRDefault="0025605B" w:rsidP="0025605B">
            <w:pPr>
              <w:pStyle w:val="KeyList"/>
              <w:spacing w:before="0" w:after="0"/>
              <w:rPr>
                <w:lang w:val="pt-PT"/>
              </w:rPr>
            </w:pPr>
            <w:r w:rsidRPr="009222AB">
              <w:rPr>
                <w:lang w:val="pt-PT"/>
              </w:rPr>
              <w:t>2030-32</w:t>
            </w:r>
          </w:p>
        </w:tc>
        <w:tc>
          <w:tcPr>
            <w:tcW w:w="2022" w:type="pct"/>
          </w:tcPr>
          <w:p w14:paraId="3A213E1B" w14:textId="29054B25" w:rsidR="0025605B" w:rsidRPr="009222AB" w:rsidRDefault="0025605B" w:rsidP="0025605B">
            <w:pPr>
              <w:spacing w:before="0" w:after="0" w:line="240" w:lineRule="auto"/>
              <w:jc w:val="both"/>
              <w:rPr>
                <w:b/>
                <w:bCs/>
                <w:lang w:val="pt-PT"/>
              </w:rPr>
            </w:pPr>
            <w:r w:rsidRPr="009222AB">
              <w:rPr>
                <w:lang w:val="pt-PT"/>
              </w:rPr>
              <w:t xml:space="preserve">Ações de longo prazo </w:t>
            </w:r>
          </w:p>
        </w:tc>
        <w:tc>
          <w:tcPr>
            <w:tcW w:w="2023" w:type="pct"/>
          </w:tcPr>
          <w:p w14:paraId="420760A5" w14:textId="721260DF" w:rsidR="0025605B" w:rsidRPr="009222AB" w:rsidRDefault="0025605B" w:rsidP="0025605B">
            <w:pPr>
              <w:spacing w:before="0" w:after="0" w:line="240" w:lineRule="auto"/>
              <w:jc w:val="both"/>
              <w:rPr>
                <w:b/>
                <w:bCs/>
                <w:lang w:val="pt-PT"/>
              </w:rPr>
            </w:pPr>
            <w:r w:rsidRPr="009222AB">
              <w:rPr>
                <w:lang w:val="pt-PT"/>
              </w:rPr>
              <w:t>Resultado(s) alcancavel(is)</w:t>
            </w:r>
          </w:p>
        </w:tc>
      </w:tr>
      <w:tr w:rsidR="00C6529F" w:rsidRPr="009222AB" w14:paraId="50F49092" w14:textId="77777777" w:rsidTr="00C6529F">
        <w:tc>
          <w:tcPr>
            <w:tcW w:w="955" w:type="pct"/>
          </w:tcPr>
          <w:p w14:paraId="73C982C9" w14:textId="5F8750F1" w:rsidR="00C6529F" w:rsidRPr="009222AB" w:rsidRDefault="00E00F6E" w:rsidP="00BC3FB3">
            <w:pPr>
              <w:spacing w:before="0" w:after="0" w:line="240" w:lineRule="auto"/>
              <w:jc w:val="both"/>
              <w:rPr>
                <w:b/>
                <w:bCs/>
                <w:lang w:val="pt-PT"/>
              </w:rPr>
            </w:pPr>
            <w:r w:rsidRPr="009222AB">
              <w:rPr>
                <w:b/>
                <w:bCs/>
                <w:lang w:val="pt-PT"/>
              </w:rPr>
              <w:t xml:space="preserve">Prioridade </w:t>
            </w:r>
            <w:r w:rsidR="00C6529F" w:rsidRPr="009222AB">
              <w:rPr>
                <w:b/>
                <w:bCs/>
                <w:lang w:val="pt-PT"/>
              </w:rPr>
              <w:t>3</w:t>
            </w:r>
          </w:p>
        </w:tc>
        <w:tc>
          <w:tcPr>
            <w:tcW w:w="4045" w:type="pct"/>
            <w:gridSpan w:val="2"/>
          </w:tcPr>
          <w:p w14:paraId="51FF79E8" w14:textId="076A6390" w:rsidR="00C6529F" w:rsidRPr="009222AB" w:rsidRDefault="00E00F6E" w:rsidP="00BC3FB3">
            <w:pPr>
              <w:spacing w:before="0" w:after="0" w:line="240" w:lineRule="auto"/>
              <w:jc w:val="both"/>
              <w:rPr>
                <w:b/>
                <w:bCs/>
                <w:lang w:val="pt-PT"/>
              </w:rPr>
            </w:pPr>
            <w:r w:rsidRPr="009222AB">
              <w:rPr>
                <w:b/>
                <w:bCs/>
                <w:lang w:val="pt-PT"/>
              </w:rPr>
              <w:t xml:space="preserve">Prioridade </w:t>
            </w:r>
            <w:r w:rsidR="00C6529F" w:rsidRPr="009222AB">
              <w:rPr>
                <w:b/>
                <w:bCs/>
                <w:lang w:val="pt-PT"/>
              </w:rPr>
              <w:t>3</w:t>
            </w:r>
          </w:p>
        </w:tc>
      </w:tr>
      <w:tr w:rsidR="0025605B" w:rsidRPr="009222AB" w14:paraId="2C5009E3" w14:textId="77777777" w:rsidTr="00722430">
        <w:tc>
          <w:tcPr>
            <w:tcW w:w="955" w:type="pct"/>
          </w:tcPr>
          <w:p w14:paraId="515B2254" w14:textId="4A682B74" w:rsidR="0025605B" w:rsidRPr="009222AB" w:rsidRDefault="0025605B" w:rsidP="0025605B">
            <w:pPr>
              <w:pStyle w:val="KeyList"/>
              <w:spacing w:before="0" w:after="0"/>
              <w:rPr>
                <w:lang w:val="pt-PT"/>
              </w:rPr>
            </w:pPr>
            <w:r w:rsidRPr="009222AB">
              <w:rPr>
                <w:lang w:val="pt-PT"/>
              </w:rPr>
              <w:t>2027-28</w:t>
            </w:r>
          </w:p>
        </w:tc>
        <w:tc>
          <w:tcPr>
            <w:tcW w:w="2022" w:type="pct"/>
          </w:tcPr>
          <w:p w14:paraId="566B6199" w14:textId="612A63F1" w:rsidR="0025605B" w:rsidRPr="009222AB" w:rsidRDefault="0025605B" w:rsidP="0025605B">
            <w:pPr>
              <w:spacing w:before="0" w:after="0" w:line="240" w:lineRule="auto"/>
              <w:jc w:val="both"/>
              <w:rPr>
                <w:b/>
                <w:bCs/>
                <w:lang w:val="pt-PT"/>
              </w:rPr>
            </w:pPr>
            <w:r w:rsidRPr="009222AB">
              <w:rPr>
                <w:lang w:val="pt-PT"/>
              </w:rPr>
              <w:t>Ações de curto prazo</w:t>
            </w:r>
          </w:p>
        </w:tc>
        <w:tc>
          <w:tcPr>
            <w:tcW w:w="2023" w:type="pct"/>
          </w:tcPr>
          <w:p w14:paraId="19354977" w14:textId="3B44F98F" w:rsidR="0025605B" w:rsidRPr="009222AB" w:rsidRDefault="0025605B" w:rsidP="0025605B">
            <w:pPr>
              <w:spacing w:before="0" w:after="0" w:line="240" w:lineRule="auto"/>
              <w:jc w:val="both"/>
              <w:rPr>
                <w:b/>
                <w:bCs/>
                <w:lang w:val="pt-PT"/>
              </w:rPr>
            </w:pPr>
            <w:r w:rsidRPr="009222AB">
              <w:rPr>
                <w:lang w:val="pt-PT"/>
              </w:rPr>
              <w:t>Resultado(s) alcancavel(is)</w:t>
            </w:r>
          </w:p>
        </w:tc>
      </w:tr>
      <w:tr w:rsidR="0025605B" w:rsidRPr="009222AB" w14:paraId="07303D59" w14:textId="77777777" w:rsidTr="00722430">
        <w:tc>
          <w:tcPr>
            <w:tcW w:w="955" w:type="pct"/>
          </w:tcPr>
          <w:p w14:paraId="15981106" w14:textId="59702CC1" w:rsidR="0025605B" w:rsidRPr="009222AB" w:rsidRDefault="0025605B" w:rsidP="0025605B">
            <w:pPr>
              <w:pStyle w:val="KeyList"/>
              <w:spacing w:before="0" w:after="0"/>
              <w:rPr>
                <w:lang w:val="pt-PT"/>
              </w:rPr>
            </w:pPr>
            <w:r w:rsidRPr="009222AB">
              <w:rPr>
                <w:lang w:val="pt-PT"/>
              </w:rPr>
              <w:t>2029-30</w:t>
            </w:r>
          </w:p>
        </w:tc>
        <w:tc>
          <w:tcPr>
            <w:tcW w:w="2022" w:type="pct"/>
          </w:tcPr>
          <w:p w14:paraId="673B1F5C" w14:textId="3646DD76" w:rsidR="0025605B" w:rsidRPr="009222AB" w:rsidRDefault="0025605B" w:rsidP="0025605B">
            <w:pPr>
              <w:spacing w:before="0" w:after="0" w:line="240" w:lineRule="auto"/>
              <w:jc w:val="both"/>
              <w:rPr>
                <w:b/>
                <w:bCs/>
                <w:lang w:val="pt-PT"/>
              </w:rPr>
            </w:pPr>
            <w:r w:rsidRPr="009222AB">
              <w:rPr>
                <w:lang w:val="pt-PT"/>
              </w:rPr>
              <w:t>Ações de médio prazo</w:t>
            </w:r>
          </w:p>
        </w:tc>
        <w:tc>
          <w:tcPr>
            <w:tcW w:w="2023" w:type="pct"/>
          </w:tcPr>
          <w:p w14:paraId="3A486AA6" w14:textId="4792F529" w:rsidR="0025605B" w:rsidRPr="009222AB" w:rsidRDefault="0025605B" w:rsidP="0025605B">
            <w:pPr>
              <w:spacing w:before="0" w:after="0" w:line="240" w:lineRule="auto"/>
              <w:jc w:val="both"/>
              <w:rPr>
                <w:b/>
                <w:bCs/>
                <w:lang w:val="pt-PT"/>
              </w:rPr>
            </w:pPr>
            <w:r w:rsidRPr="009222AB">
              <w:rPr>
                <w:lang w:val="pt-PT"/>
              </w:rPr>
              <w:t>Resultado(s) alcancavel(is)</w:t>
            </w:r>
          </w:p>
        </w:tc>
      </w:tr>
      <w:tr w:rsidR="0025605B" w:rsidRPr="009222AB" w14:paraId="425A870D" w14:textId="77777777" w:rsidTr="00722430">
        <w:tc>
          <w:tcPr>
            <w:tcW w:w="955" w:type="pct"/>
          </w:tcPr>
          <w:p w14:paraId="26E3A752" w14:textId="3F71BD02" w:rsidR="0025605B" w:rsidRPr="009222AB" w:rsidRDefault="0025605B" w:rsidP="0025605B">
            <w:pPr>
              <w:pStyle w:val="KeyList"/>
              <w:spacing w:before="0" w:after="0"/>
              <w:rPr>
                <w:lang w:val="pt-PT"/>
              </w:rPr>
            </w:pPr>
            <w:r w:rsidRPr="009222AB">
              <w:rPr>
                <w:lang w:val="pt-PT"/>
              </w:rPr>
              <w:t>2030-32</w:t>
            </w:r>
          </w:p>
        </w:tc>
        <w:tc>
          <w:tcPr>
            <w:tcW w:w="2022" w:type="pct"/>
          </w:tcPr>
          <w:p w14:paraId="612CB426" w14:textId="4F195FFA" w:rsidR="0025605B" w:rsidRPr="009222AB" w:rsidRDefault="0025605B" w:rsidP="0025605B">
            <w:pPr>
              <w:spacing w:before="0" w:after="0" w:line="240" w:lineRule="auto"/>
              <w:jc w:val="both"/>
              <w:rPr>
                <w:b/>
                <w:bCs/>
                <w:lang w:val="pt-PT"/>
              </w:rPr>
            </w:pPr>
            <w:r w:rsidRPr="009222AB">
              <w:rPr>
                <w:lang w:val="pt-PT"/>
              </w:rPr>
              <w:t xml:space="preserve">Ações de longo prazo </w:t>
            </w:r>
          </w:p>
        </w:tc>
        <w:tc>
          <w:tcPr>
            <w:tcW w:w="2023" w:type="pct"/>
          </w:tcPr>
          <w:p w14:paraId="107A63FC" w14:textId="3F2EDF29" w:rsidR="0025605B" w:rsidRPr="009222AB" w:rsidRDefault="0025605B" w:rsidP="0025605B">
            <w:pPr>
              <w:spacing w:before="0" w:after="0" w:line="240" w:lineRule="auto"/>
              <w:jc w:val="both"/>
              <w:rPr>
                <w:b/>
                <w:bCs/>
                <w:lang w:val="pt-PT"/>
              </w:rPr>
            </w:pPr>
            <w:r w:rsidRPr="009222AB">
              <w:rPr>
                <w:lang w:val="pt-PT"/>
              </w:rPr>
              <w:t>Resultado(s) alcancavel(is)</w:t>
            </w:r>
          </w:p>
        </w:tc>
      </w:tr>
    </w:tbl>
    <w:p w14:paraId="0A2AB209" w14:textId="77777777" w:rsidR="00331DB6" w:rsidRPr="009222AB" w:rsidRDefault="00331DB6" w:rsidP="0097028A">
      <w:pPr>
        <w:pStyle w:val="Question"/>
        <w:numPr>
          <w:ilvl w:val="0"/>
          <w:numId w:val="0"/>
        </w:numPr>
        <w:ind w:left="1060"/>
        <w:rPr>
          <w:lang w:val="pt-PT"/>
        </w:rPr>
      </w:pPr>
    </w:p>
    <w:p w14:paraId="2124D1D5" w14:textId="2966D46A" w:rsidR="00F17701" w:rsidRDefault="00366E71" w:rsidP="00E966AE">
      <w:pPr>
        <w:pStyle w:val="Question"/>
        <w:numPr>
          <w:ilvl w:val="6"/>
          <w:numId w:val="45"/>
        </w:numPr>
        <w:rPr>
          <w:lang w:val="pt-PT"/>
        </w:rPr>
      </w:pPr>
      <w:r w:rsidRPr="009222AB">
        <w:rPr>
          <w:b/>
          <w:bCs/>
          <w:lang w:val="pt-PT"/>
        </w:rPr>
        <w:t>Condições para o diálogo social tripartido.</w:t>
      </w:r>
      <w:r w:rsidRPr="009222AB">
        <w:rPr>
          <w:lang w:val="pt-PT"/>
        </w:rPr>
        <w:t xml:space="preserve"> Até que ponto existem condições — ou são prováveis — no seu contexto para abordar essas prioridades por meio do diálogo social tripartite? Quais fatores apoiam ou limitam a ação tripartite eficaz?</w:t>
      </w:r>
    </w:p>
    <w:p w14:paraId="5A7C1223" w14:textId="1C92AC00" w:rsidR="00E966AE" w:rsidRPr="009222AB" w:rsidRDefault="00E966AE" w:rsidP="00E966AE">
      <w:pPr>
        <w:pStyle w:val="Question"/>
        <w:numPr>
          <w:ilvl w:val="0"/>
          <w:numId w:val="0"/>
        </w:numPr>
        <w:ind w:left="360"/>
        <w:rPr>
          <w:lang w:val="pt-PT"/>
        </w:rPr>
      </w:pPr>
    </w:p>
    <w:tbl>
      <w:tblPr>
        <w:tblStyle w:val="TableGrid"/>
        <w:tblW w:w="5000" w:type="pct"/>
        <w:tblLook w:val="04A0" w:firstRow="1" w:lastRow="0" w:firstColumn="1" w:lastColumn="0" w:noHBand="0" w:noVBand="1"/>
      </w:tblPr>
      <w:tblGrid>
        <w:gridCol w:w="2971"/>
        <w:gridCol w:w="6657"/>
      </w:tblGrid>
      <w:tr w:rsidR="006A77E6" w:rsidRPr="009222AB" w14:paraId="004ED997" w14:textId="77777777" w:rsidTr="0075083B">
        <w:tc>
          <w:tcPr>
            <w:tcW w:w="1543" w:type="pct"/>
            <w:shd w:val="clear" w:color="auto" w:fill="EBF5FD" w:themeFill="background2"/>
          </w:tcPr>
          <w:p w14:paraId="3A3D7F61" w14:textId="2C593284" w:rsidR="006A77E6" w:rsidRPr="009222AB" w:rsidRDefault="00FB632F" w:rsidP="0075083B">
            <w:pPr>
              <w:pStyle w:val="Guidance1"/>
              <w:rPr>
                <w:b/>
                <w:bCs/>
                <w:color w:val="auto"/>
                <w:sz w:val="18"/>
                <w:szCs w:val="18"/>
                <w:lang w:val="pt-PT"/>
              </w:rPr>
            </w:pPr>
            <w:r w:rsidRPr="009222AB">
              <w:rPr>
                <w:b/>
                <w:bCs/>
                <w:color w:val="auto"/>
                <w:sz w:val="18"/>
                <w:szCs w:val="18"/>
                <w:lang w:val="pt-PT"/>
              </w:rPr>
              <w:t>Em que medida as condições existem ou provavelmente virão a existir</w:t>
            </w:r>
          </w:p>
        </w:tc>
        <w:tc>
          <w:tcPr>
            <w:tcW w:w="3457" w:type="pct"/>
          </w:tcPr>
          <w:p w14:paraId="43142C94" w14:textId="77777777" w:rsidR="001D2962" w:rsidRPr="009222AB" w:rsidRDefault="001D2962" w:rsidP="001D2962">
            <w:pPr>
              <w:pStyle w:val="answers"/>
              <w:rPr>
                <w:lang w:val="pt-PT"/>
              </w:rPr>
            </w:pPr>
            <w:r w:rsidRPr="009222AB">
              <w:rPr>
                <w:lang w:val="pt-PT"/>
              </w:rPr>
              <w:t>As condições são limitadas ou ainda não estão estabelecidas</w:t>
            </w:r>
          </w:p>
          <w:p w14:paraId="77FF0B9E" w14:textId="2A3AC935" w:rsidR="001D2962" w:rsidRPr="009222AB" w:rsidRDefault="001D2962" w:rsidP="001D2962">
            <w:pPr>
              <w:pStyle w:val="answers"/>
              <w:rPr>
                <w:lang w:val="pt-PT"/>
              </w:rPr>
            </w:pPr>
            <w:r w:rsidRPr="009222AB">
              <w:rPr>
                <w:lang w:val="pt-PT"/>
              </w:rPr>
              <w:t>Algumas condições existem, mas persistem lacunas importantes</w:t>
            </w:r>
          </w:p>
          <w:p w14:paraId="2545C2CC" w14:textId="3DDBD9B4" w:rsidR="006A77E6" w:rsidRPr="009222AB" w:rsidRDefault="001D2962" w:rsidP="001D2962">
            <w:pPr>
              <w:pStyle w:val="answers"/>
              <w:rPr>
                <w:lang w:val="pt-PT"/>
              </w:rPr>
            </w:pPr>
            <w:r w:rsidRPr="009222AB">
              <w:rPr>
                <w:lang w:val="pt-PT"/>
              </w:rPr>
              <w:t>As condições estão em grande medida presentes ou provavelmente estarão no médio prazo</w:t>
            </w:r>
          </w:p>
        </w:tc>
      </w:tr>
      <w:tr w:rsidR="006A77E6" w:rsidRPr="009222AB" w14:paraId="7C4ACB17" w14:textId="77777777" w:rsidTr="0075083B">
        <w:tc>
          <w:tcPr>
            <w:tcW w:w="1543" w:type="pct"/>
            <w:shd w:val="clear" w:color="auto" w:fill="EBF5FD" w:themeFill="background2"/>
          </w:tcPr>
          <w:p w14:paraId="6BFE2249" w14:textId="5BD9625A" w:rsidR="00D64283" w:rsidRPr="009222AB" w:rsidRDefault="00864E65" w:rsidP="00D64283">
            <w:pPr>
              <w:pStyle w:val="KeyList"/>
              <w:numPr>
                <w:ilvl w:val="0"/>
                <w:numId w:val="0"/>
              </w:numPr>
              <w:jc w:val="both"/>
              <w:rPr>
                <w:b/>
                <w:bCs/>
                <w:lang w:val="pt-PT"/>
              </w:rPr>
            </w:pPr>
            <w:r w:rsidRPr="009222AB">
              <w:rPr>
                <w:b/>
                <w:bCs/>
                <w:lang w:val="pt-PT"/>
              </w:rPr>
              <w:t>Selecione os principais fatores que apoiam ou limitam a ação tripartida.</w:t>
            </w:r>
          </w:p>
        </w:tc>
        <w:tc>
          <w:tcPr>
            <w:tcW w:w="3457" w:type="pct"/>
          </w:tcPr>
          <w:p w14:paraId="7C51F269" w14:textId="77777777" w:rsidR="00504054" w:rsidRPr="009222AB" w:rsidRDefault="00504054" w:rsidP="00504054">
            <w:pPr>
              <w:pStyle w:val="answers"/>
              <w:rPr>
                <w:lang w:val="pt-PT"/>
              </w:rPr>
            </w:pPr>
            <w:r w:rsidRPr="009222AB">
              <w:rPr>
                <w:lang w:val="pt-PT"/>
              </w:rPr>
              <w:t>Vontade política e compromisso</w:t>
            </w:r>
          </w:p>
          <w:p w14:paraId="6ECDACF0" w14:textId="57E7BA91" w:rsidR="00504054" w:rsidRPr="009222AB" w:rsidRDefault="00504054" w:rsidP="00504054">
            <w:pPr>
              <w:pStyle w:val="answers"/>
              <w:rPr>
                <w:lang w:val="pt-PT"/>
              </w:rPr>
            </w:pPr>
            <w:r w:rsidRPr="009222AB">
              <w:rPr>
                <w:lang w:val="pt-PT"/>
              </w:rPr>
              <w:t xml:space="preserve"> Mecanismos de diálogo tripartido em funcionamento</w:t>
            </w:r>
          </w:p>
          <w:p w14:paraId="63706AB2" w14:textId="5F5AB893" w:rsidR="00504054" w:rsidRPr="009222AB" w:rsidRDefault="00504054" w:rsidP="00504054">
            <w:pPr>
              <w:pStyle w:val="answers"/>
              <w:rPr>
                <w:lang w:val="pt-PT"/>
              </w:rPr>
            </w:pPr>
            <w:r w:rsidRPr="009222AB">
              <w:rPr>
                <w:lang w:val="pt-PT"/>
              </w:rPr>
              <w:t xml:space="preserve"> Capacidade institucional</w:t>
            </w:r>
          </w:p>
          <w:p w14:paraId="6ABA2413" w14:textId="145BBBE6" w:rsidR="00504054" w:rsidRPr="009222AB" w:rsidRDefault="00504054" w:rsidP="00504054">
            <w:pPr>
              <w:pStyle w:val="answers"/>
              <w:rPr>
                <w:lang w:val="pt-PT"/>
              </w:rPr>
            </w:pPr>
            <w:r w:rsidRPr="009222AB">
              <w:rPr>
                <w:lang w:val="pt-PT"/>
              </w:rPr>
              <w:t>Capacidade das organizações de empregadores e de trabalhadores</w:t>
            </w:r>
          </w:p>
          <w:p w14:paraId="0206DEF3" w14:textId="66E9F6D1" w:rsidR="00504054" w:rsidRPr="009222AB" w:rsidRDefault="00504054" w:rsidP="00504054">
            <w:pPr>
              <w:pStyle w:val="answers"/>
              <w:rPr>
                <w:lang w:val="pt-PT"/>
              </w:rPr>
            </w:pPr>
            <w:r w:rsidRPr="009222AB">
              <w:rPr>
                <w:lang w:val="pt-PT"/>
              </w:rPr>
              <w:t xml:space="preserve"> Representação de trabalhadores e unidades económicas na economia informal</w:t>
            </w:r>
          </w:p>
          <w:p w14:paraId="5CA3AEEC" w14:textId="4A0C704F" w:rsidR="00504054" w:rsidRPr="009222AB" w:rsidRDefault="00504054" w:rsidP="00504054">
            <w:pPr>
              <w:pStyle w:val="answers"/>
              <w:rPr>
                <w:lang w:val="pt-PT"/>
              </w:rPr>
            </w:pPr>
            <w:r w:rsidRPr="009222AB">
              <w:rPr>
                <w:lang w:val="pt-PT"/>
              </w:rPr>
              <w:t xml:space="preserve"> Prioridades partilhadas entre os constituintes</w:t>
            </w:r>
          </w:p>
          <w:p w14:paraId="0E7A78BE" w14:textId="08D4E76A" w:rsidR="00504054" w:rsidRPr="009222AB" w:rsidRDefault="00504054" w:rsidP="00504054">
            <w:pPr>
              <w:pStyle w:val="answers"/>
              <w:rPr>
                <w:lang w:val="pt-PT"/>
              </w:rPr>
            </w:pPr>
            <w:r w:rsidRPr="009222AB">
              <w:rPr>
                <w:lang w:val="pt-PT"/>
              </w:rPr>
              <w:t xml:space="preserve"> Dados e evidências</w:t>
            </w:r>
          </w:p>
          <w:p w14:paraId="0B76D5D0" w14:textId="3C417F3C" w:rsidR="00504054" w:rsidRPr="009222AB" w:rsidRDefault="00504054" w:rsidP="00504054">
            <w:pPr>
              <w:pStyle w:val="answers"/>
              <w:rPr>
                <w:lang w:val="pt-PT"/>
              </w:rPr>
            </w:pPr>
            <w:r w:rsidRPr="009222AB">
              <w:rPr>
                <w:lang w:val="pt-PT"/>
              </w:rPr>
              <w:t xml:space="preserve"> Financiamento / recursos</w:t>
            </w:r>
          </w:p>
          <w:p w14:paraId="68F5364C" w14:textId="77FC637C" w:rsidR="00504054" w:rsidRPr="009222AB" w:rsidRDefault="00504054" w:rsidP="00504054">
            <w:pPr>
              <w:pStyle w:val="answers"/>
              <w:rPr>
                <w:lang w:val="pt-PT"/>
              </w:rPr>
            </w:pPr>
            <w:r w:rsidRPr="009222AB">
              <w:rPr>
                <w:lang w:val="pt-PT"/>
              </w:rPr>
              <w:t xml:space="preserve"> Confiança e cooperação entre os atores</w:t>
            </w:r>
          </w:p>
          <w:p w14:paraId="1767984F" w14:textId="1B43D935" w:rsidR="006A77E6" w:rsidRPr="009222AB" w:rsidRDefault="00504054" w:rsidP="00504054">
            <w:pPr>
              <w:pStyle w:val="answers"/>
              <w:rPr>
                <w:lang w:val="pt-PT"/>
              </w:rPr>
            </w:pPr>
            <w:r w:rsidRPr="009222AB">
              <w:rPr>
                <w:lang w:val="pt-PT"/>
              </w:rPr>
              <w:t>Outro</w:t>
            </w:r>
          </w:p>
        </w:tc>
      </w:tr>
    </w:tbl>
    <w:p w14:paraId="5231AE92" w14:textId="77777777" w:rsidR="008D5FBF" w:rsidRPr="009222AB" w:rsidRDefault="008D5FBF" w:rsidP="008D5FBF">
      <w:pPr>
        <w:spacing w:before="0" w:after="160" w:line="259" w:lineRule="auto"/>
        <w:rPr>
          <w:color w:val="000000" w:themeColor="text1"/>
          <w:lang w:val="pt-PT"/>
        </w:rPr>
      </w:pPr>
      <w:r w:rsidRPr="009222AB">
        <w:rPr>
          <w:lang w:val="pt-PT"/>
        </w:rPr>
        <w:br w:type="page"/>
      </w:r>
    </w:p>
    <w:p w14:paraId="224D1939" w14:textId="54EE40D8" w:rsidR="0097028A" w:rsidRPr="009222AB" w:rsidRDefault="008C0573" w:rsidP="007A489C">
      <w:pPr>
        <w:pStyle w:val="Question"/>
        <w:numPr>
          <w:ilvl w:val="6"/>
          <w:numId w:val="43"/>
        </w:numPr>
        <w:spacing w:after="0"/>
        <w:rPr>
          <w:color w:val="1E2DBE" w:themeColor="accent1"/>
          <w:sz w:val="17"/>
          <w:szCs w:val="17"/>
          <w:lang w:val="pt-PT"/>
        </w:rPr>
      </w:pPr>
      <w:r w:rsidRPr="009222AB">
        <w:rPr>
          <w:lang w:val="pt-PT"/>
        </w:rPr>
        <w:lastRenderedPageBreak/>
        <w:t>Quais são as principais limitações, desafios ou riscos que podem limitar o progresso rumo à formalização no seu contexto? Quais abordagens, pontos de entrada ou oportunidades poderiam ajudar a acelerar o progresso?</w:t>
      </w:r>
    </w:p>
    <w:p w14:paraId="3E71A190" w14:textId="719DF998" w:rsidR="0090019D" w:rsidRPr="009222AB" w:rsidRDefault="0090019D" w:rsidP="0075083B">
      <w:pPr>
        <w:pStyle w:val="Guidance1"/>
        <w:spacing w:after="0"/>
        <w:rPr>
          <w:sz w:val="17"/>
          <w:szCs w:val="17"/>
          <w:lang w:val="pt-PT"/>
        </w:rPr>
      </w:pPr>
      <w:r w:rsidRPr="009222AB">
        <w:rPr>
          <w:sz w:val="17"/>
          <w:szCs w:val="17"/>
          <w:lang w:val="pt-PT"/>
        </w:rPr>
        <w:t>Para orientação:</w:t>
      </w:r>
    </w:p>
    <w:p w14:paraId="2E0981CB" w14:textId="001067A5" w:rsidR="004A7EEF" w:rsidRPr="009222AB" w:rsidRDefault="00221E48" w:rsidP="007F1038">
      <w:pPr>
        <w:pStyle w:val="Guidance2"/>
        <w:ind w:left="927"/>
        <w:jc w:val="both"/>
        <w:rPr>
          <w:lang w:val="pt-PT"/>
        </w:rPr>
      </w:pPr>
      <w:r w:rsidRPr="009222AB">
        <w:rPr>
          <w:lang w:val="pt-PT"/>
        </w:rPr>
        <w:t>Baseie-se na experiência do seu país. Considere tanto políticas, medidas ou iniciativas bem-sucedidas quanto malsucedidas, os fatores que contribuíram para ou dificultaram sua eficácia e as principais restrições, riscos e oportunidades que podem influenciar o progresso futuro. Quando pertinente, considere fatores legais, regulatórios, institucionais, financeiros, operacionais, económicos ou políticos, bem como abordagens de política, reformas, parcerias ou inovações promissoras que possam acelerar a transição para a formalidade.</w:t>
      </w:r>
    </w:p>
    <w:p w14:paraId="2EB16E59" w14:textId="77777777" w:rsidR="00B50C19" w:rsidRPr="009222AB" w:rsidRDefault="00B50C19" w:rsidP="00B50C19">
      <w:pPr>
        <w:pStyle w:val="Guidance2"/>
        <w:numPr>
          <w:ilvl w:val="0"/>
          <w:numId w:val="0"/>
        </w:numPr>
        <w:ind w:left="927"/>
        <w:jc w:val="both"/>
        <w:rPr>
          <w:lang w:val="pt-PT"/>
        </w:rPr>
      </w:pPr>
    </w:p>
    <w:tbl>
      <w:tblPr>
        <w:tblStyle w:val="TableGrid"/>
        <w:tblW w:w="0" w:type="auto"/>
        <w:tblLook w:val="04A0" w:firstRow="1" w:lastRow="0" w:firstColumn="1" w:lastColumn="0" w:noHBand="0" w:noVBand="1"/>
      </w:tblPr>
      <w:tblGrid>
        <w:gridCol w:w="440"/>
        <w:gridCol w:w="9188"/>
      </w:tblGrid>
      <w:tr w:rsidR="009E325A" w:rsidRPr="009222AB" w14:paraId="5017A257" w14:textId="77777777" w:rsidTr="00F972EA">
        <w:tc>
          <w:tcPr>
            <w:tcW w:w="9628" w:type="dxa"/>
            <w:gridSpan w:val="2"/>
            <w:shd w:val="clear" w:color="auto" w:fill="EBF5FD" w:themeFill="background2"/>
          </w:tcPr>
          <w:p w14:paraId="74F0AC87" w14:textId="6D169D62" w:rsidR="009E325A" w:rsidRPr="009222AB" w:rsidRDefault="006948BE" w:rsidP="00D63961">
            <w:pPr>
              <w:pStyle w:val="Question"/>
              <w:numPr>
                <w:ilvl w:val="0"/>
                <w:numId w:val="0"/>
              </w:numPr>
              <w:spacing w:before="0" w:after="0"/>
              <w:rPr>
                <w:b/>
                <w:bCs/>
                <w:lang w:val="pt-PT"/>
              </w:rPr>
            </w:pPr>
            <w:r w:rsidRPr="009222AB">
              <w:rPr>
                <w:b/>
                <w:bCs/>
                <w:lang w:val="pt-PT"/>
              </w:rPr>
              <w:t xml:space="preserve">O que poderia limitar o progresso? </w:t>
            </w:r>
          </w:p>
        </w:tc>
      </w:tr>
      <w:tr w:rsidR="0000681E" w:rsidRPr="009222AB" w14:paraId="3B99DBBF" w14:textId="77777777">
        <w:tc>
          <w:tcPr>
            <w:tcW w:w="440" w:type="dxa"/>
          </w:tcPr>
          <w:p w14:paraId="0227A74C" w14:textId="6C61004A" w:rsidR="0000681E" w:rsidRPr="009222AB" w:rsidRDefault="0000681E" w:rsidP="00D63961">
            <w:pPr>
              <w:pStyle w:val="Question"/>
              <w:numPr>
                <w:ilvl w:val="0"/>
                <w:numId w:val="0"/>
              </w:numPr>
              <w:spacing w:before="0" w:after="0"/>
              <w:rPr>
                <w:lang w:val="pt-PT"/>
              </w:rPr>
            </w:pPr>
            <w:r w:rsidRPr="009222AB">
              <w:rPr>
                <w:lang w:val="pt-PT"/>
              </w:rPr>
              <w:t>1</w:t>
            </w:r>
          </w:p>
        </w:tc>
        <w:tc>
          <w:tcPr>
            <w:tcW w:w="9188" w:type="dxa"/>
          </w:tcPr>
          <w:p w14:paraId="340EECA9" w14:textId="77777777" w:rsidR="0000681E" w:rsidRPr="009222AB" w:rsidRDefault="0000681E" w:rsidP="00D63961">
            <w:pPr>
              <w:pStyle w:val="Question"/>
              <w:numPr>
                <w:ilvl w:val="0"/>
                <w:numId w:val="0"/>
              </w:numPr>
              <w:spacing w:before="0" w:after="0"/>
              <w:rPr>
                <w:lang w:val="pt-PT"/>
              </w:rPr>
            </w:pPr>
          </w:p>
        </w:tc>
      </w:tr>
      <w:tr w:rsidR="0000681E" w:rsidRPr="009222AB" w14:paraId="6D01E677" w14:textId="77777777">
        <w:tc>
          <w:tcPr>
            <w:tcW w:w="440" w:type="dxa"/>
          </w:tcPr>
          <w:p w14:paraId="18900BC0" w14:textId="11872343" w:rsidR="0000681E" w:rsidRPr="009222AB" w:rsidRDefault="0000681E" w:rsidP="00D63961">
            <w:pPr>
              <w:pStyle w:val="Question"/>
              <w:numPr>
                <w:ilvl w:val="0"/>
                <w:numId w:val="0"/>
              </w:numPr>
              <w:spacing w:before="0" w:after="0"/>
              <w:rPr>
                <w:lang w:val="pt-PT"/>
              </w:rPr>
            </w:pPr>
            <w:r w:rsidRPr="009222AB">
              <w:rPr>
                <w:lang w:val="pt-PT"/>
              </w:rPr>
              <w:t>2</w:t>
            </w:r>
          </w:p>
        </w:tc>
        <w:tc>
          <w:tcPr>
            <w:tcW w:w="9188" w:type="dxa"/>
          </w:tcPr>
          <w:p w14:paraId="723B6E43" w14:textId="77777777" w:rsidR="0000681E" w:rsidRPr="009222AB" w:rsidRDefault="0000681E" w:rsidP="00D63961">
            <w:pPr>
              <w:pStyle w:val="Question"/>
              <w:numPr>
                <w:ilvl w:val="0"/>
                <w:numId w:val="0"/>
              </w:numPr>
              <w:spacing w:before="0" w:after="0"/>
              <w:rPr>
                <w:lang w:val="pt-PT"/>
              </w:rPr>
            </w:pPr>
          </w:p>
        </w:tc>
      </w:tr>
      <w:tr w:rsidR="0000681E" w:rsidRPr="009222AB" w14:paraId="258B8A9D" w14:textId="77777777">
        <w:tc>
          <w:tcPr>
            <w:tcW w:w="440" w:type="dxa"/>
          </w:tcPr>
          <w:p w14:paraId="40295E79" w14:textId="0326666D" w:rsidR="0000681E" w:rsidRPr="009222AB" w:rsidRDefault="0000681E" w:rsidP="00D63961">
            <w:pPr>
              <w:pStyle w:val="Question"/>
              <w:numPr>
                <w:ilvl w:val="0"/>
                <w:numId w:val="0"/>
              </w:numPr>
              <w:spacing w:before="0" w:after="0"/>
              <w:rPr>
                <w:lang w:val="pt-PT"/>
              </w:rPr>
            </w:pPr>
            <w:r w:rsidRPr="009222AB">
              <w:rPr>
                <w:lang w:val="pt-PT"/>
              </w:rPr>
              <w:t>3</w:t>
            </w:r>
          </w:p>
        </w:tc>
        <w:tc>
          <w:tcPr>
            <w:tcW w:w="9188" w:type="dxa"/>
          </w:tcPr>
          <w:p w14:paraId="03D1E003" w14:textId="77777777" w:rsidR="0000681E" w:rsidRPr="009222AB" w:rsidRDefault="0000681E" w:rsidP="00D63961">
            <w:pPr>
              <w:pStyle w:val="Question"/>
              <w:numPr>
                <w:ilvl w:val="0"/>
                <w:numId w:val="0"/>
              </w:numPr>
              <w:spacing w:before="0" w:after="0"/>
              <w:rPr>
                <w:lang w:val="pt-PT"/>
              </w:rPr>
            </w:pPr>
          </w:p>
        </w:tc>
      </w:tr>
      <w:tr w:rsidR="009E325A" w:rsidRPr="009222AB" w14:paraId="2268FCB1" w14:textId="77777777" w:rsidTr="00F972EA">
        <w:tc>
          <w:tcPr>
            <w:tcW w:w="9628" w:type="dxa"/>
            <w:gridSpan w:val="2"/>
            <w:shd w:val="clear" w:color="auto" w:fill="EBF5FD" w:themeFill="background2"/>
          </w:tcPr>
          <w:p w14:paraId="7E446F26" w14:textId="14A8983B" w:rsidR="009E325A" w:rsidRPr="009222AB" w:rsidRDefault="00BA664D" w:rsidP="00D63961">
            <w:pPr>
              <w:pStyle w:val="Question"/>
              <w:numPr>
                <w:ilvl w:val="0"/>
                <w:numId w:val="0"/>
              </w:numPr>
              <w:spacing w:before="0" w:after="0"/>
              <w:rPr>
                <w:b/>
                <w:bCs/>
                <w:lang w:val="pt-PT"/>
              </w:rPr>
            </w:pPr>
            <w:r w:rsidRPr="009222AB">
              <w:rPr>
                <w:b/>
                <w:bCs/>
                <w:lang w:val="pt-PT"/>
              </w:rPr>
              <w:t xml:space="preserve">O que poderia ajudar a acelerar o progresso? </w:t>
            </w:r>
          </w:p>
        </w:tc>
      </w:tr>
      <w:tr w:rsidR="00B90E89" w:rsidRPr="009222AB" w14:paraId="572C7120" w14:textId="77777777">
        <w:tc>
          <w:tcPr>
            <w:tcW w:w="440" w:type="dxa"/>
          </w:tcPr>
          <w:p w14:paraId="6DCB828B" w14:textId="18C91601" w:rsidR="00B90E89" w:rsidRPr="009222AB" w:rsidRDefault="00B90E89" w:rsidP="00D63961">
            <w:pPr>
              <w:pStyle w:val="Question"/>
              <w:numPr>
                <w:ilvl w:val="0"/>
                <w:numId w:val="0"/>
              </w:numPr>
              <w:spacing w:before="0" w:after="0"/>
              <w:rPr>
                <w:lang w:val="pt-PT"/>
              </w:rPr>
            </w:pPr>
            <w:r w:rsidRPr="009222AB">
              <w:rPr>
                <w:lang w:val="pt-PT"/>
              </w:rPr>
              <w:t>1</w:t>
            </w:r>
          </w:p>
        </w:tc>
        <w:tc>
          <w:tcPr>
            <w:tcW w:w="9188" w:type="dxa"/>
          </w:tcPr>
          <w:p w14:paraId="2046CCD3" w14:textId="77777777" w:rsidR="00B90E89" w:rsidRPr="009222AB" w:rsidRDefault="00B90E89" w:rsidP="00D63961">
            <w:pPr>
              <w:pStyle w:val="Question"/>
              <w:numPr>
                <w:ilvl w:val="0"/>
                <w:numId w:val="0"/>
              </w:numPr>
              <w:spacing w:before="0" w:after="0"/>
              <w:rPr>
                <w:lang w:val="pt-PT"/>
              </w:rPr>
            </w:pPr>
          </w:p>
        </w:tc>
      </w:tr>
      <w:tr w:rsidR="00B90E89" w:rsidRPr="009222AB" w14:paraId="3DC699D0" w14:textId="77777777">
        <w:tc>
          <w:tcPr>
            <w:tcW w:w="440" w:type="dxa"/>
          </w:tcPr>
          <w:p w14:paraId="5EFCB47C" w14:textId="5C3BAB5E" w:rsidR="00B90E89" w:rsidRPr="009222AB" w:rsidRDefault="00B90E89" w:rsidP="00D63961">
            <w:pPr>
              <w:pStyle w:val="Question"/>
              <w:numPr>
                <w:ilvl w:val="0"/>
                <w:numId w:val="0"/>
              </w:numPr>
              <w:spacing w:before="0" w:after="0"/>
              <w:rPr>
                <w:lang w:val="pt-PT"/>
              </w:rPr>
            </w:pPr>
            <w:r w:rsidRPr="009222AB">
              <w:rPr>
                <w:lang w:val="pt-PT"/>
              </w:rPr>
              <w:t>2</w:t>
            </w:r>
          </w:p>
        </w:tc>
        <w:tc>
          <w:tcPr>
            <w:tcW w:w="9188" w:type="dxa"/>
          </w:tcPr>
          <w:p w14:paraId="21AB2567" w14:textId="77777777" w:rsidR="00B90E89" w:rsidRPr="009222AB" w:rsidRDefault="00B90E89" w:rsidP="00D63961">
            <w:pPr>
              <w:pStyle w:val="Question"/>
              <w:numPr>
                <w:ilvl w:val="0"/>
                <w:numId w:val="0"/>
              </w:numPr>
              <w:spacing w:before="0" w:after="0"/>
              <w:rPr>
                <w:lang w:val="pt-PT"/>
              </w:rPr>
            </w:pPr>
          </w:p>
        </w:tc>
      </w:tr>
      <w:tr w:rsidR="00B90E89" w:rsidRPr="009222AB" w14:paraId="0A092326" w14:textId="77777777">
        <w:tc>
          <w:tcPr>
            <w:tcW w:w="440" w:type="dxa"/>
          </w:tcPr>
          <w:p w14:paraId="5C0E4996" w14:textId="46D58643" w:rsidR="00B90E89" w:rsidRPr="009222AB" w:rsidRDefault="00B90E89" w:rsidP="00D63961">
            <w:pPr>
              <w:pStyle w:val="Question"/>
              <w:numPr>
                <w:ilvl w:val="0"/>
                <w:numId w:val="0"/>
              </w:numPr>
              <w:spacing w:before="0" w:after="0"/>
              <w:rPr>
                <w:lang w:val="pt-PT"/>
              </w:rPr>
            </w:pPr>
            <w:r w:rsidRPr="009222AB">
              <w:rPr>
                <w:lang w:val="pt-PT"/>
              </w:rPr>
              <w:t>3</w:t>
            </w:r>
          </w:p>
        </w:tc>
        <w:tc>
          <w:tcPr>
            <w:tcW w:w="9188" w:type="dxa"/>
          </w:tcPr>
          <w:p w14:paraId="27A8992D" w14:textId="77777777" w:rsidR="00B90E89" w:rsidRPr="009222AB" w:rsidRDefault="00B90E89" w:rsidP="00D63961">
            <w:pPr>
              <w:pStyle w:val="Question"/>
              <w:numPr>
                <w:ilvl w:val="0"/>
                <w:numId w:val="0"/>
              </w:numPr>
              <w:spacing w:before="0" w:after="0"/>
              <w:rPr>
                <w:lang w:val="pt-PT"/>
              </w:rPr>
            </w:pPr>
          </w:p>
        </w:tc>
      </w:tr>
    </w:tbl>
    <w:p w14:paraId="4381D71C" w14:textId="0E05535E" w:rsidR="00786FDE" w:rsidRPr="009222AB" w:rsidRDefault="0076764C" w:rsidP="0076764C">
      <w:pPr>
        <w:pStyle w:val="Headinglevel3"/>
        <w:ind w:left="709" w:hanging="709"/>
        <w:rPr>
          <w:rFonts w:asciiTheme="minorHAnsi" w:eastAsiaTheme="minorEastAsia" w:hAnsiTheme="minorHAnsi" w:cstheme="minorBidi"/>
          <w:color w:val="FF3C4B"/>
          <w:sz w:val="28"/>
          <w:szCs w:val="28"/>
          <w:lang w:val="pt-PT"/>
        </w:rPr>
      </w:pPr>
      <w:r w:rsidRPr="009222AB">
        <w:rPr>
          <w:rFonts w:asciiTheme="minorHAnsi" w:eastAsiaTheme="minorEastAsia" w:hAnsiTheme="minorHAnsi" w:cstheme="minorBidi"/>
          <w:bCs/>
          <w:color w:val="FF3C4B"/>
          <w:sz w:val="28"/>
          <w:szCs w:val="28"/>
          <w:lang w:val="pt-PT"/>
        </w:rPr>
        <w:t xml:space="preserve">Seção </w:t>
      </w:r>
      <w:r w:rsidR="34B34F78" w:rsidRPr="009222AB">
        <w:rPr>
          <w:rFonts w:asciiTheme="minorHAnsi" w:eastAsiaTheme="minorEastAsia" w:hAnsiTheme="minorHAnsi" w:cstheme="minorBidi"/>
          <w:bCs/>
          <w:color w:val="FF3C4B"/>
          <w:sz w:val="28"/>
          <w:szCs w:val="28"/>
          <w:lang w:val="pt-PT"/>
        </w:rPr>
        <w:t xml:space="preserve">4 - </w:t>
      </w:r>
      <w:r w:rsidR="00787FE8" w:rsidRPr="009222AB">
        <w:rPr>
          <w:rFonts w:asciiTheme="minorHAnsi" w:eastAsiaTheme="minorEastAsia" w:hAnsiTheme="minorHAnsi" w:cstheme="minorBidi"/>
          <w:color w:val="FF3C4B"/>
          <w:sz w:val="28"/>
          <w:szCs w:val="28"/>
          <w:lang w:val="pt-PT"/>
        </w:rPr>
        <w:t>Apoio da OIT aos constituintes</w:t>
      </w:r>
    </w:p>
    <w:p w14:paraId="48B595CD" w14:textId="48718098" w:rsidR="008728BD" w:rsidRPr="009222AB" w:rsidRDefault="00A928A2" w:rsidP="007A489C">
      <w:pPr>
        <w:pStyle w:val="KeyList"/>
        <w:numPr>
          <w:ilvl w:val="6"/>
          <w:numId w:val="43"/>
        </w:numPr>
        <w:rPr>
          <w:lang w:val="pt-PT"/>
        </w:rPr>
      </w:pPr>
      <w:r w:rsidRPr="009222AB">
        <w:rPr>
          <w:lang w:val="pt-PT"/>
        </w:rPr>
        <w:t>Que assistência técnica, produtos de conhecimento ou outro apoio poderia a OIT prestar para ajudar países ou organizações a alcançar resultados de curto, médio e longo prazo?</w:t>
      </w:r>
    </w:p>
    <w:p w14:paraId="65980F9D" w14:textId="5D3D51B4" w:rsidR="00883819" w:rsidRPr="009222AB" w:rsidRDefault="0045107A" w:rsidP="001D402E">
      <w:pPr>
        <w:pStyle w:val="Guidance1"/>
        <w:numPr>
          <w:ilvl w:val="0"/>
          <w:numId w:val="38"/>
        </w:numPr>
        <w:rPr>
          <w:sz w:val="17"/>
          <w:szCs w:val="17"/>
          <w:lang w:val="pt-PT"/>
        </w:rPr>
      </w:pPr>
      <w:r w:rsidRPr="009222AB">
        <w:rPr>
          <w:sz w:val="17"/>
          <w:szCs w:val="17"/>
          <w:lang w:val="pt-PT"/>
        </w:rPr>
        <w:t>Selecione todas as opções aplicaveis.</w:t>
      </w:r>
    </w:p>
    <w:tbl>
      <w:tblPr>
        <w:tblStyle w:val="TableGrid"/>
        <w:tblW w:w="0" w:type="auto"/>
        <w:tblInd w:w="74" w:type="dxa"/>
        <w:tblLook w:val="04A0" w:firstRow="1" w:lastRow="0" w:firstColumn="1" w:lastColumn="0" w:noHBand="0" w:noVBand="1"/>
      </w:tblPr>
      <w:tblGrid>
        <w:gridCol w:w="478"/>
        <w:gridCol w:w="8464"/>
      </w:tblGrid>
      <w:tr w:rsidR="007150E7" w:rsidRPr="009222AB" w14:paraId="604452FE" w14:textId="77777777">
        <w:tc>
          <w:tcPr>
            <w:tcW w:w="478" w:type="dxa"/>
            <w:shd w:val="clear" w:color="auto" w:fill="EBF5FD" w:themeFill="background2"/>
          </w:tcPr>
          <w:p w14:paraId="4F11629C" w14:textId="77777777" w:rsidR="007150E7" w:rsidRPr="009222AB" w:rsidRDefault="007150E7">
            <w:pPr>
              <w:pStyle w:val="Question2"/>
              <w:numPr>
                <w:ilvl w:val="0"/>
                <w:numId w:val="0"/>
              </w:numPr>
              <w:spacing w:before="0" w:after="0"/>
              <w:rPr>
                <w:lang w:val="pt-PT"/>
              </w:rPr>
            </w:pPr>
          </w:p>
        </w:tc>
        <w:tc>
          <w:tcPr>
            <w:tcW w:w="8464" w:type="dxa"/>
            <w:shd w:val="clear" w:color="auto" w:fill="EBF5FD" w:themeFill="background2"/>
          </w:tcPr>
          <w:p w14:paraId="6900D6FB" w14:textId="0BF44E16" w:rsidR="007150E7" w:rsidRPr="009222AB" w:rsidRDefault="00C87645">
            <w:pPr>
              <w:pStyle w:val="Question2"/>
              <w:numPr>
                <w:ilvl w:val="0"/>
                <w:numId w:val="0"/>
              </w:numPr>
              <w:spacing w:before="0" w:after="0"/>
              <w:rPr>
                <w:b/>
                <w:bCs/>
                <w:lang w:val="pt-PT"/>
              </w:rPr>
            </w:pPr>
            <w:r w:rsidRPr="009222AB">
              <w:rPr>
                <w:b/>
                <w:bCs/>
                <w:lang w:val="pt-PT"/>
              </w:rPr>
              <w:t>Opção</w:t>
            </w:r>
          </w:p>
        </w:tc>
      </w:tr>
      <w:tr w:rsidR="00E34BCD" w:rsidRPr="009222AB" w14:paraId="241E45D3" w14:textId="77777777">
        <w:tc>
          <w:tcPr>
            <w:tcW w:w="478" w:type="dxa"/>
          </w:tcPr>
          <w:p w14:paraId="3830C51F"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420710DA" w14:textId="0A03B261" w:rsidR="00E34BCD" w:rsidRPr="009222AB" w:rsidRDefault="00E34BCD" w:rsidP="00E34BCD">
            <w:pPr>
              <w:pStyle w:val="ListBullet"/>
              <w:numPr>
                <w:ilvl w:val="0"/>
                <w:numId w:val="0"/>
              </w:numPr>
              <w:spacing w:after="0" w:line="240" w:lineRule="auto"/>
              <w:rPr>
                <w:rFonts w:ascii="Noto Sans" w:hAnsi="Noto Sans" w:cs="Noto Sans"/>
                <w:sz w:val="18"/>
                <w:szCs w:val="18"/>
                <w:lang w:val="pt-PT"/>
              </w:rPr>
            </w:pPr>
            <w:r w:rsidRPr="009222AB">
              <w:rPr>
                <w:lang w:val="pt-PT"/>
              </w:rPr>
              <w:t>Apoiar estratégias integradas de formalização e marcos de políticas públicas</w:t>
            </w:r>
          </w:p>
        </w:tc>
      </w:tr>
      <w:tr w:rsidR="00E34BCD" w:rsidRPr="009222AB" w14:paraId="221B539E" w14:textId="77777777">
        <w:tc>
          <w:tcPr>
            <w:tcW w:w="478" w:type="dxa"/>
          </w:tcPr>
          <w:p w14:paraId="38698632" w14:textId="1D367172"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434DFE23" w14:textId="4DD3D89A"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Legislação, marcos regulatórios e institucionais</w:t>
            </w:r>
          </w:p>
        </w:tc>
      </w:tr>
      <w:tr w:rsidR="00E34BCD" w:rsidRPr="009222AB" w14:paraId="181946C6" w14:textId="77777777">
        <w:tc>
          <w:tcPr>
            <w:tcW w:w="478" w:type="dxa"/>
          </w:tcPr>
          <w:p w14:paraId="0D639225" w14:textId="2B3278E3"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3FEA3C54" w14:textId="6E56D6F9"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Incentivos e apoio</w:t>
            </w:r>
          </w:p>
        </w:tc>
      </w:tr>
      <w:tr w:rsidR="00E34BCD" w:rsidRPr="009222AB" w14:paraId="53430D90" w14:textId="77777777">
        <w:tc>
          <w:tcPr>
            <w:tcW w:w="478" w:type="dxa"/>
          </w:tcPr>
          <w:p w14:paraId="1CBCCEC2" w14:textId="5156B964"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12549E21" w14:textId="0BD445DB"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Produtividade, competências e empregabilidade</w:t>
            </w:r>
          </w:p>
        </w:tc>
      </w:tr>
      <w:tr w:rsidR="00E34BCD" w:rsidRPr="009222AB" w14:paraId="3ADF329A" w14:textId="77777777">
        <w:tc>
          <w:tcPr>
            <w:tcW w:w="478" w:type="dxa"/>
          </w:tcPr>
          <w:p w14:paraId="4E6C2248" w14:textId="60CB875C"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256BFD3F" w14:textId="2DE7D652"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Fiscalização e conformidade</w:t>
            </w:r>
          </w:p>
        </w:tc>
      </w:tr>
      <w:tr w:rsidR="00E34BCD" w:rsidRPr="009222AB" w14:paraId="05C7DB32" w14:textId="77777777">
        <w:tc>
          <w:tcPr>
            <w:tcW w:w="478" w:type="dxa"/>
          </w:tcPr>
          <w:p w14:paraId="1FA51A2F" w14:textId="77777777"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1BEA478E" w14:textId="47955A82" w:rsidR="00E34BCD" w:rsidRPr="009222AB" w:rsidRDefault="00E34BCD" w:rsidP="00E34BCD">
            <w:pPr>
              <w:pStyle w:val="ListBullet"/>
              <w:numPr>
                <w:ilvl w:val="0"/>
                <w:numId w:val="0"/>
              </w:numPr>
              <w:spacing w:after="0" w:line="240" w:lineRule="auto"/>
              <w:ind w:left="360" w:hanging="360"/>
              <w:rPr>
                <w:rFonts w:ascii="Noto Sans" w:hAnsi="Noto Sans" w:cs="Noto Sans"/>
                <w:color w:val="000000" w:themeColor="text1"/>
                <w:sz w:val="18"/>
                <w:szCs w:val="18"/>
                <w:lang w:val="pt-PT"/>
              </w:rPr>
            </w:pPr>
            <w:r w:rsidRPr="009222AB">
              <w:rPr>
                <w:lang w:val="pt-PT"/>
              </w:rPr>
              <w:t>Organização, representação e diálogo social inclusivo</w:t>
            </w:r>
          </w:p>
        </w:tc>
      </w:tr>
      <w:tr w:rsidR="00E34BCD" w:rsidRPr="009222AB" w14:paraId="2710F318" w14:textId="77777777">
        <w:tc>
          <w:tcPr>
            <w:tcW w:w="478" w:type="dxa"/>
          </w:tcPr>
          <w:p w14:paraId="5F30C103" w14:textId="0B560045"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6C69849A" w14:textId="29606EEA" w:rsidR="00E34BCD" w:rsidRPr="009222AB" w:rsidRDefault="00E34BCD" w:rsidP="00E34BCD">
            <w:pPr>
              <w:pStyle w:val="ListBullet"/>
              <w:numPr>
                <w:ilvl w:val="0"/>
                <w:numId w:val="0"/>
              </w:numPr>
              <w:spacing w:after="0" w:line="240" w:lineRule="auto"/>
              <w:ind w:left="360" w:hanging="360"/>
              <w:rPr>
                <w:rFonts w:ascii="Noto Sans" w:hAnsi="Noto Sans" w:cs="Noto Sans"/>
                <w:sz w:val="18"/>
                <w:szCs w:val="18"/>
                <w:lang w:val="pt-PT"/>
              </w:rPr>
            </w:pPr>
            <w:r w:rsidRPr="009222AB">
              <w:rPr>
                <w:lang w:val="pt-PT"/>
              </w:rPr>
              <w:t>Atividades de informação e sensibilização</w:t>
            </w:r>
          </w:p>
        </w:tc>
      </w:tr>
      <w:tr w:rsidR="00E34BCD" w:rsidRPr="009222AB" w14:paraId="24FADF26" w14:textId="77777777">
        <w:tc>
          <w:tcPr>
            <w:tcW w:w="478" w:type="dxa"/>
          </w:tcPr>
          <w:p w14:paraId="504AAFF7" w14:textId="5DA5C0FF"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5C4D852C" w14:textId="643AE90A"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Produtos de conhecimento e estudos sobre abordagens eficazes</w:t>
            </w:r>
          </w:p>
        </w:tc>
      </w:tr>
      <w:tr w:rsidR="00E34BCD" w:rsidRPr="009222AB" w14:paraId="4DDF4E5E" w14:textId="77777777">
        <w:tc>
          <w:tcPr>
            <w:tcW w:w="478" w:type="dxa"/>
          </w:tcPr>
          <w:p w14:paraId="474F7970"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4EF2A636" w14:textId="6B18383A" w:rsidR="00E34BCD" w:rsidRPr="009222AB" w:rsidRDefault="00E34BCD" w:rsidP="00E34BCD">
            <w:pPr>
              <w:pStyle w:val="ListBullet"/>
              <w:numPr>
                <w:ilvl w:val="0"/>
                <w:numId w:val="0"/>
              </w:numPr>
              <w:spacing w:after="0" w:line="240" w:lineRule="auto"/>
              <w:ind w:left="360" w:hanging="360"/>
              <w:rPr>
                <w:rFonts w:ascii="Noto Sans" w:hAnsi="Noto Sans" w:cs="Noto Sans"/>
                <w:sz w:val="18"/>
                <w:szCs w:val="18"/>
                <w:lang w:val="pt-PT"/>
              </w:rPr>
            </w:pPr>
            <w:r w:rsidRPr="009222AB">
              <w:rPr>
                <w:lang w:val="pt-PT"/>
              </w:rPr>
              <w:t>Reforço de capacidades e formação</w:t>
            </w:r>
          </w:p>
        </w:tc>
      </w:tr>
      <w:tr w:rsidR="00E34BCD" w:rsidRPr="009222AB" w14:paraId="1EDE393D" w14:textId="77777777">
        <w:tc>
          <w:tcPr>
            <w:tcW w:w="478" w:type="dxa"/>
          </w:tcPr>
          <w:p w14:paraId="0ACE4372"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25FE10FB" w14:textId="67263F26" w:rsidR="00E34BCD" w:rsidRPr="009222AB" w:rsidRDefault="00E34BCD" w:rsidP="00E34BCD">
            <w:pPr>
              <w:pStyle w:val="ListBullet"/>
              <w:numPr>
                <w:ilvl w:val="0"/>
                <w:numId w:val="0"/>
              </w:numPr>
              <w:spacing w:after="0" w:line="240" w:lineRule="auto"/>
              <w:ind w:left="360" w:hanging="360"/>
              <w:rPr>
                <w:rFonts w:ascii="Noto Sans" w:hAnsi="Noto Sans" w:cs="Noto Sans"/>
                <w:sz w:val="18"/>
                <w:szCs w:val="18"/>
                <w:lang w:val="pt-PT"/>
              </w:rPr>
            </w:pPr>
            <w:r w:rsidRPr="009222AB">
              <w:rPr>
                <w:lang w:val="pt-PT"/>
              </w:rPr>
              <w:t>Estratégias e metodologias para direcionar intervenções</w:t>
            </w:r>
          </w:p>
        </w:tc>
      </w:tr>
      <w:tr w:rsidR="00E34BCD" w:rsidRPr="009222AB" w14:paraId="0B19A969" w14:textId="77777777">
        <w:tc>
          <w:tcPr>
            <w:tcW w:w="478" w:type="dxa"/>
          </w:tcPr>
          <w:p w14:paraId="4E469AA6" w14:textId="77777777" w:rsidR="00E34BCD" w:rsidRPr="009222AB" w:rsidRDefault="00E34BCD" w:rsidP="00E34BCD">
            <w:pPr>
              <w:pStyle w:val="Question2"/>
              <w:numPr>
                <w:ilvl w:val="0"/>
                <w:numId w:val="0"/>
              </w:numPr>
              <w:spacing w:before="0" w:after="0"/>
              <w:rPr>
                <w:rFonts w:eastAsia="Wingdings 2"/>
                <w:lang w:val="pt-PT"/>
              </w:rPr>
            </w:pPr>
            <w:r w:rsidRPr="009222AB">
              <w:rPr>
                <w:rFonts w:ascii="Wingdings 2" w:eastAsia="Wingdings 2" w:hAnsi="Wingdings 2" w:cs="Wingdings 2"/>
                <w:lang w:val="pt-PT"/>
              </w:rPr>
              <w:t>£</w:t>
            </w:r>
          </w:p>
        </w:tc>
        <w:tc>
          <w:tcPr>
            <w:tcW w:w="8464" w:type="dxa"/>
          </w:tcPr>
          <w:p w14:paraId="05A7A2B5" w14:textId="1FA3E69D" w:rsidR="00E34BCD" w:rsidRPr="009222AB" w:rsidRDefault="00E34BCD" w:rsidP="00E34BCD">
            <w:pPr>
              <w:pStyle w:val="ListBullet"/>
              <w:numPr>
                <w:ilvl w:val="0"/>
                <w:numId w:val="0"/>
              </w:numPr>
              <w:spacing w:after="0" w:line="240" w:lineRule="auto"/>
              <w:ind w:left="360" w:hanging="360"/>
              <w:rPr>
                <w:rFonts w:ascii="Noto Sans" w:hAnsi="Noto Sans" w:cs="Noto Sans"/>
                <w:color w:val="000000" w:themeColor="text1"/>
                <w:sz w:val="18"/>
                <w:szCs w:val="18"/>
                <w:lang w:val="pt-PT"/>
              </w:rPr>
            </w:pPr>
            <w:r w:rsidRPr="009222AB">
              <w:rPr>
                <w:lang w:val="pt-PT"/>
              </w:rPr>
              <w:t>Apoio técnico à conceção, implementação, monitorização e avaliação</w:t>
            </w:r>
          </w:p>
        </w:tc>
      </w:tr>
      <w:tr w:rsidR="00E34BCD" w:rsidRPr="009222AB" w14:paraId="0070BB91" w14:textId="77777777">
        <w:tc>
          <w:tcPr>
            <w:tcW w:w="478" w:type="dxa"/>
          </w:tcPr>
          <w:p w14:paraId="7284E8B3"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6FE006C6" w14:textId="13C53027" w:rsidR="00E34BCD" w:rsidRPr="009222AB" w:rsidRDefault="00E34BCD" w:rsidP="00E34BCD">
            <w:pPr>
              <w:pStyle w:val="ListBullet"/>
              <w:numPr>
                <w:ilvl w:val="0"/>
                <w:numId w:val="0"/>
              </w:numPr>
              <w:spacing w:after="0" w:line="240" w:lineRule="auto"/>
              <w:ind w:left="360" w:hanging="360"/>
              <w:rPr>
                <w:rFonts w:ascii="Noto Sans" w:hAnsi="Noto Sans" w:cs="Noto Sans"/>
                <w:sz w:val="18"/>
                <w:szCs w:val="18"/>
                <w:lang w:val="pt-PT"/>
              </w:rPr>
            </w:pPr>
            <w:r w:rsidRPr="009222AB">
              <w:rPr>
                <w:lang w:val="pt-PT"/>
              </w:rPr>
              <w:t>Apoio técnico para a ratificação e implementação eficaz das Normas Internacionais do Trabalho</w:t>
            </w:r>
          </w:p>
        </w:tc>
      </w:tr>
      <w:tr w:rsidR="00E34BCD" w:rsidRPr="009222AB" w14:paraId="1178B0F8" w14:textId="77777777">
        <w:tc>
          <w:tcPr>
            <w:tcW w:w="478" w:type="dxa"/>
          </w:tcPr>
          <w:p w14:paraId="7FD850DC"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28A3080D" w14:textId="6D34F83C"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Aprendizagem entre pares e intercâmbio de conhecimento</w:t>
            </w:r>
          </w:p>
        </w:tc>
      </w:tr>
      <w:tr w:rsidR="00E34BCD" w:rsidRPr="009222AB" w14:paraId="6EFA38AD" w14:textId="77777777">
        <w:tc>
          <w:tcPr>
            <w:tcW w:w="478" w:type="dxa"/>
          </w:tcPr>
          <w:p w14:paraId="5E29D031" w14:textId="77777777" w:rsidR="00E34BCD" w:rsidRPr="009222AB" w:rsidRDefault="00E34BCD" w:rsidP="00E34BCD">
            <w:pPr>
              <w:pStyle w:val="Question2"/>
              <w:numPr>
                <w:ilvl w:val="0"/>
                <w:numId w:val="0"/>
              </w:numPr>
              <w:spacing w:before="0" w:after="0"/>
              <w:rPr>
                <w:lang w:val="pt-PT"/>
              </w:rPr>
            </w:pPr>
            <w:r w:rsidRPr="009222AB">
              <w:rPr>
                <w:rFonts w:ascii="Wingdings 2" w:eastAsia="Wingdings 2" w:hAnsi="Wingdings 2" w:cs="Wingdings 2"/>
                <w:lang w:val="pt-PT"/>
              </w:rPr>
              <w:t>£</w:t>
            </w:r>
          </w:p>
        </w:tc>
        <w:tc>
          <w:tcPr>
            <w:tcW w:w="8464" w:type="dxa"/>
          </w:tcPr>
          <w:p w14:paraId="0524C730" w14:textId="5FB6F069" w:rsidR="00E34BCD" w:rsidRPr="009222AB" w:rsidRDefault="00E34BCD" w:rsidP="00E34BCD">
            <w:pPr>
              <w:pStyle w:val="ListBullet"/>
              <w:numPr>
                <w:ilvl w:val="0"/>
                <w:numId w:val="0"/>
              </w:numPr>
              <w:spacing w:after="0" w:line="240" w:lineRule="auto"/>
              <w:rPr>
                <w:rFonts w:ascii="Noto Sans" w:hAnsi="Noto Sans" w:cs="Noto Sans"/>
                <w:color w:val="000000" w:themeColor="text1"/>
                <w:sz w:val="18"/>
                <w:szCs w:val="18"/>
                <w:lang w:val="pt-PT"/>
              </w:rPr>
            </w:pPr>
            <w:r w:rsidRPr="009222AB">
              <w:rPr>
                <w:lang w:val="pt-PT"/>
              </w:rPr>
              <w:t>Outro</w:t>
            </w:r>
          </w:p>
        </w:tc>
      </w:tr>
    </w:tbl>
    <w:p w14:paraId="7CD9D0B0" w14:textId="77777777" w:rsidR="006E04EA" w:rsidRPr="009222AB" w:rsidRDefault="006E04EA">
      <w:pPr>
        <w:spacing w:before="0" w:after="160" w:line="259" w:lineRule="auto"/>
        <w:rPr>
          <w:rFonts w:asciiTheme="minorHAnsi" w:eastAsiaTheme="minorEastAsia" w:hAnsiTheme="minorHAnsi" w:cstheme="minorBidi"/>
          <w:b/>
          <w:bCs/>
          <w:color w:val="FF3C4B"/>
          <w:sz w:val="28"/>
          <w:szCs w:val="28"/>
          <w:lang w:val="pt-PT"/>
        </w:rPr>
      </w:pPr>
      <w:r w:rsidRPr="009222AB">
        <w:rPr>
          <w:rFonts w:asciiTheme="minorHAnsi" w:eastAsiaTheme="minorEastAsia" w:hAnsiTheme="minorHAnsi" w:cstheme="minorBidi"/>
          <w:bCs/>
          <w:color w:val="FF3C4B"/>
          <w:sz w:val="28"/>
          <w:szCs w:val="28"/>
          <w:lang w:val="pt-PT"/>
        </w:rPr>
        <w:br w:type="page"/>
      </w:r>
    </w:p>
    <w:p w14:paraId="33803FB8" w14:textId="2524FB0D" w:rsidR="001D6DB7" w:rsidRPr="009222AB" w:rsidRDefault="0076764C" w:rsidP="0076001A">
      <w:pPr>
        <w:pStyle w:val="Headinglevel3"/>
        <w:rPr>
          <w:lang w:val="pt-PT"/>
        </w:rPr>
      </w:pPr>
      <w:r w:rsidRPr="009222AB">
        <w:rPr>
          <w:rFonts w:asciiTheme="minorHAnsi" w:eastAsiaTheme="minorEastAsia" w:hAnsiTheme="minorHAnsi" w:cstheme="minorBidi"/>
          <w:bCs/>
          <w:color w:val="FF3C4B"/>
          <w:sz w:val="28"/>
          <w:szCs w:val="28"/>
          <w:lang w:val="pt-PT"/>
        </w:rPr>
        <w:lastRenderedPageBreak/>
        <w:t xml:space="preserve">Seção </w:t>
      </w:r>
      <w:r w:rsidR="5EE9E41B" w:rsidRPr="009222AB">
        <w:rPr>
          <w:rFonts w:asciiTheme="minorHAnsi" w:eastAsiaTheme="minorEastAsia" w:hAnsiTheme="minorHAnsi" w:cstheme="minorBidi"/>
          <w:bCs/>
          <w:color w:val="FF3C4B"/>
          <w:sz w:val="28"/>
          <w:szCs w:val="28"/>
          <w:lang w:val="pt-PT"/>
        </w:rPr>
        <w:t xml:space="preserve">5 - </w:t>
      </w:r>
      <w:r w:rsidR="009F0E5F" w:rsidRPr="009222AB">
        <w:rPr>
          <w:rFonts w:asciiTheme="minorHAnsi" w:eastAsiaTheme="minorEastAsia" w:hAnsiTheme="minorHAnsi" w:cstheme="minorBidi"/>
          <w:color w:val="FF3C4B"/>
          <w:sz w:val="28"/>
          <w:szCs w:val="28"/>
          <w:lang w:val="pt-PT"/>
        </w:rPr>
        <w:t>As dimensões regional e global como facilitadoras da implementação nos países</w:t>
      </w:r>
    </w:p>
    <w:p w14:paraId="07E6AE7B" w14:textId="25CDCB43" w:rsidR="00EB5BA6" w:rsidRPr="009222AB" w:rsidRDefault="008F2869" w:rsidP="007A489C">
      <w:pPr>
        <w:pStyle w:val="KeyList"/>
        <w:numPr>
          <w:ilvl w:val="6"/>
          <w:numId w:val="43"/>
        </w:numPr>
        <w:rPr>
          <w:lang w:val="pt-PT"/>
        </w:rPr>
      </w:pPr>
      <w:r w:rsidRPr="009222AB">
        <w:rPr>
          <w:lang w:val="pt-PT"/>
        </w:rPr>
        <w:t>Como a cooperação regional, as redes e as parcerias globais podem apoiar melhor os países? No seu contexto, quais parcerias e modalidades de cooperação poderiam ser desenvolvidas, fortalecidas e aproveitadas?</w:t>
      </w:r>
    </w:p>
    <w:p w14:paraId="0F566BD7" w14:textId="64A5AE17" w:rsidR="00241D5D" w:rsidRPr="009222AB" w:rsidRDefault="009222AB" w:rsidP="00B84002">
      <w:pPr>
        <w:spacing w:after="0"/>
        <w:jc w:val="both"/>
        <w:rPr>
          <w:color w:val="1E2DBE" w:themeColor="accent1"/>
          <w:sz w:val="17"/>
          <w:szCs w:val="17"/>
          <w:lang w:val="pt-PT"/>
        </w:rPr>
      </w:pPr>
      <w:r w:rsidRPr="009222AB">
        <w:rPr>
          <w:color w:val="1E2DBE" w:themeColor="accent1"/>
          <w:sz w:val="17"/>
          <w:szCs w:val="17"/>
          <w:lang w:val="pt-PT"/>
        </w:rPr>
        <w:t>Para orientação:</w:t>
      </w:r>
    </w:p>
    <w:p w14:paraId="759235C2" w14:textId="186CA962" w:rsidR="00C6634C" w:rsidRPr="009222AB" w:rsidRDefault="00241D5D" w:rsidP="00B84002">
      <w:pPr>
        <w:pStyle w:val="Guidance2"/>
        <w:jc w:val="both"/>
        <w:rPr>
          <w:lang w:val="pt-PT"/>
        </w:rPr>
      </w:pPr>
      <w:r w:rsidRPr="009222AB">
        <w:rPr>
          <w:lang w:val="pt-PT"/>
        </w:rPr>
        <w:t>P</w:t>
      </w:r>
      <w:r w:rsidR="00430B6A" w:rsidRPr="009222AB">
        <w:rPr>
          <w:lang w:val="pt-PT"/>
        </w:rPr>
        <w:t>lease consider how regional cooperation, knowledge sharing, peer learning and strategic partnerships could strengthen country implementation. Where relevant, identify regional networks, technical support, policy dialogue, resource mobilization, and partnerships with international financial institutions, regional organizations, United Nations entities, development partners, the private sector and academia</w:t>
      </w:r>
      <w:r w:rsidR="00125FF5" w:rsidRPr="009222AB">
        <w:rPr>
          <w:lang w:val="pt-PT"/>
        </w:rPr>
        <w:t>.</w:t>
      </w:r>
    </w:p>
    <w:p w14:paraId="208B3A3E" w14:textId="47CB4F9E" w:rsidR="001347BF" w:rsidRPr="009222AB" w:rsidRDefault="001347BF" w:rsidP="00B84002">
      <w:pPr>
        <w:pStyle w:val="Guidance2"/>
        <w:jc w:val="both"/>
        <w:rPr>
          <w:lang w:val="pt-PT"/>
        </w:rPr>
      </w:pPr>
      <w:r w:rsidRPr="009222AB">
        <w:rPr>
          <w:lang w:val="pt-PT"/>
        </w:rPr>
        <w:t>Considere como a cooperação regional, o compartilhamento de conhecimento, a aprendizagem entre pares e as parcerias estratégicas poderiam fortalecer a implementação no país. Quando pertinente, identifique redes regionais, apoio técnico, diálogo de políticas, mobilização de recursos e parcerias com instituições financeiras internacionais, organizações regionais, entidades das Nações Unidas, parceiros de desenvolvimento, setor privado e academia.</w:t>
      </w:r>
    </w:p>
    <w:tbl>
      <w:tblPr>
        <w:tblStyle w:val="TableGrid"/>
        <w:tblW w:w="9628" w:type="dxa"/>
        <w:tblLook w:val="04A0" w:firstRow="1" w:lastRow="0" w:firstColumn="1" w:lastColumn="0" w:noHBand="0" w:noVBand="1"/>
      </w:tblPr>
      <w:tblGrid>
        <w:gridCol w:w="1271"/>
        <w:gridCol w:w="8357"/>
      </w:tblGrid>
      <w:tr w:rsidR="00C6634C" w:rsidRPr="009222AB" w14:paraId="6F22E1E1" w14:textId="77777777" w:rsidTr="0075083B">
        <w:tc>
          <w:tcPr>
            <w:tcW w:w="1271" w:type="dxa"/>
            <w:shd w:val="clear" w:color="auto" w:fill="EBF5FD" w:themeFill="background2"/>
          </w:tcPr>
          <w:p w14:paraId="0E5EC111" w14:textId="5B0AA545" w:rsidR="00C6634C" w:rsidRPr="009222AB" w:rsidRDefault="0033010D" w:rsidP="0075083B">
            <w:pPr>
              <w:spacing w:before="0" w:after="0" w:line="240" w:lineRule="auto"/>
              <w:rPr>
                <w:b/>
                <w:bCs/>
                <w:lang w:val="pt-PT"/>
              </w:rPr>
            </w:pPr>
            <w:r w:rsidRPr="009222AB">
              <w:rPr>
                <w:b/>
                <w:bCs/>
                <w:lang w:val="pt-PT"/>
              </w:rPr>
              <w:t>Resposta</w:t>
            </w:r>
          </w:p>
        </w:tc>
        <w:tc>
          <w:tcPr>
            <w:tcW w:w="8357" w:type="dxa"/>
          </w:tcPr>
          <w:p w14:paraId="64215E13" w14:textId="77777777" w:rsidR="00C6634C" w:rsidRPr="009222AB" w:rsidRDefault="00C6634C">
            <w:pPr>
              <w:pStyle w:val="Question"/>
              <w:numPr>
                <w:ilvl w:val="0"/>
                <w:numId w:val="0"/>
              </w:numPr>
              <w:rPr>
                <w:lang w:val="pt-PT"/>
              </w:rPr>
            </w:pPr>
          </w:p>
        </w:tc>
      </w:tr>
    </w:tbl>
    <w:p w14:paraId="3BDD250F" w14:textId="4C410939" w:rsidR="001D6DB7" w:rsidRPr="009222AB" w:rsidRDefault="0076764C" w:rsidP="00713C94">
      <w:pPr>
        <w:pStyle w:val="Headinglevel3"/>
        <w:rPr>
          <w:rFonts w:asciiTheme="minorHAnsi" w:eastAsiaTheme="minorEastAsia" w:hAnsiTheme="minorHAnsi" w:cstheme="minorBidi"/>
          <w:bCs/>
          <w:color w:val="FF3C4B"/>
          <w:sz w:val="28"/>
          <w:szCs w:val="28"/>
          <w:lang w:val="pt-PT"/>
        </w:rPr>
      </w:pPr>
      <w:r w:rsidRPr="009222AB">
        <w:rPr>
          <w:rFonts w:asciiTheme="minorHAnsi" w:eastAsiaTheme="minorEastAsia" w:hAnsiTheme="minorHAnsi" w:cstheme="minorBidi"/>
          <w:bCs/>
          <w:color w:val="FF3C4B"/>
          <w:sz w:val="28"/>
          <w:szCs w:val="28"/>
          <w:lang w:val="pt-PT"/>
        </w:rPr>
        <w:t xml:space="preserve">Seção </w:t>
      </w:r>
      <w:r w:rsidR="00675A3C" w:rsidRPr="009222AB">
        <w:rPr>
          <w:rFonts w:asciiTheme="minorHAnsi" w:eastAsiaTheme="minorEastAsia" w:hAnsiTheme="minorHAnsi" w:cstheme="minorBidi"/>
          <w:bCs/>
          <w:color w:val="FF3C4B"/>
          <w:sz w:val="28"/>
          <w:szCs w:val="28"/>
          <w:lang w:val="pt-PT"/>
        </w:rPr>
        <w:t xml:space="preserve">6 - </w:t>
      </w:r>
      <w:r w:rsidR="008D7685" w:rsidRPr="009222AB">
        <w:rPr>
          <w:rFonts w:asciiTheme="minorHAnsi" w:eastAsiaTheme="minorEastAsia" w:hAnsiTheme="minorHAnsi" w:cstheme="minorBidi"/>
          <w:bCs/>
          <w:color w:val="FF3C4B"/>
          <w:sz w:val="28"/>
          <w:szCs w:val="28"/>
          <w:lang w:val="pt-PT"/>
        </w:rPr>
        <w:t>Para concluir</w:t>
      </w:r>
    </w:p>
    <w:p w14:paraId="116F69CA" w14:textId="0FE6E666" w:rsidR="007343EB" w:rsidRPr="009222AB" w:rsidRDefault="0046436B" w:rsidP="007A489C">
      <w:pPr>
        <w:pStyle w:val="KeyList"/>
        <w:numPr>
          <w:ilvl w:val="6"/>
          <w:numId w:val="43"/>
        </w:numPr>
        <w:rPr>
          <w:lang w:val="pt-PT"/>
        </w:rPr>
      </w:pPr>
      <w:r w:rsidRPr="009222AB">
        <w:rPr>
          <w:lang w:val="pt-PT"/>
        </w:rPr>
        <w:t>Quais são as condições ou fatores mais importantes para que países ou organizações se envolvam efetivamente e se beneficiem do Roteiro Global?</w:t>
      </w:r>
    </w:p>
    <w:p w14:paraId="177007BA" w14:textId="77777777" w:rsidR="00E87756" w:rsidRPr="009222AB" w:rsidRDefault="00E87756" w:rsidP="00E87756">
      <w:pPr>
        <w:pStyle w:val="Guidance2"/>
        <w:rPr>
          <w:lang w:val="pt-PT"/>
        </w:rPr>
      </w:pPr>
      <w:r w:rsidRPr="009222AB">
        <w:rPr>
          <w:lang w:val="pt-PT"/>
        </w:rPr>
        <w:t>Indique ate 3 condições.</w:t>
      </w:r>
    </w:p>
    <w:p w14:paraId="2D1CAEFB" w14:textId="71360A28" w:rsidR="00E87756" w:rsidRPr="009222AB" w:rsidRDefault="00E87756" w:rsidP="00E87756">
      <w:pPr>
        <w:pStyle w:val="Guidance2"/>
        <w:rPr>
          <w:lang w:val="pt-PT"/>
        </w:rPr>
      </w:pPr>
      <w:r w:rsidRPr="009222AB">
        <w:rPr>
          <w:lang w:val="pt-PT"/>
        </w:rPr>
        <w:t>Você pode considerar, por exemplo, o arcabouço institucional e de governança mais adequado em nível nacional, bem como, entre outros fatores, o ambiente político, a capacidade institucional, as parcerias, o financiamento.</w:t>
      </w:r>
    </w:p>
    <w:p w14:paraId="120A9035" w14:textId="77777777" w:rsidR="00684AE7" w:rsidRPr="009222AB" w:rsidRDefault="00684AE7" w:rsidP="00684AE7">
      <w:pPr>
        <w:pStyle w:val="Guidance2"/>
        <w:numPr>
          <w:ilvl w:val="0"/>
          <w:numId w:val="0"/>
        </w:numPr>
        <w:ind w:left="567"/>
        <w:jc w:val="both"/>
        <w:rPr>
          <w:lang w:val="pt-PT"/>
        </w:rPr>
      </w:pPr>
    </w:p>
    <w:tbl>
      <w:tblPr>
        <w:tblStyle w:val="TableGrid"/>
        <w:tblW w:w="0" w:type="auto"/>
        <w:tblLook w:val="04A0" w:firstRow="1" w:lastRow="0" w:firstColumn="1" w:lastColumn="0" w:noHBand="0" w:noVBand="1"/>
      </w:tblPr>
      <w:tblGrid>
        <w:gridCol w:w="555"/>
        <w:gridCol w:w="9060"/>
      </w:tblGrid>
      <w:tr w:rsidR="312D0DD0" w:rsidRPr="009222AB" w14:paraId="0DD0A6A5"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3014830" w14:textId="759AC955" w:rsidR="312D0DD0" w:rsidRPr="009222AB" w:rsidRDefault="312D0DD0" w:rsidP="312D0DD0">
            <w:pPr>
              <w:spacing w:before="0" w:after="0"/>
              <w:jc w:val="both"/>
              <w:rPr>
                <w:lang w:val="pt-PT"/>
              </w:rPr>
            </w:pPr>
            <w:r w:rsidRPr="009222AB">
              <w:rPr>
                <w:rFonts w:eastAsia="Noto Sans"/>
                <w:b/>
                <w:bCs/>
                <w:color w:val="000000" w:themeColor="text1"/>
                <w:lang w:val="pt-PT"/>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1CF00642" w14:textId="1F440DFF" w:rsidR="312D0DD0" w:rsidRPr="009222AB" w:rsidRDefault="001637B3" w:rsidP="312D0DD0">
            <w:pPr>
              <w:spacing w:before="0" w:after="0"/>
              <w:jc w:val="both"/>
              <w:rPr>
                <w:lang w:val="pt-PT"/>
              </w:rPr>
            </w:pPr>
            <w:r w:rsidRPr="009222AB">
              <w:rPr>
                <w:rFonts w:eastAsia="Noto Sans"/>
                <w:b/>
                <w:bCs/>
                <w:color w:val="000000" w:themeColor="text1"/>
                <w:lang w:val="pt-PT"/>
              </w:rPr>
              <w:t xml:space="preserve">Condição / fator </w:t>
            </w:r>
          </w:p>
        </w:tc>
      </w:tr>
      <w:tr w:rsidR="312D0DD0" w:rsidRPr="009222AB" w14:paraId="72A43287"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438D6D3" w14:textId="0E917C77" w:rsidR="312D0DD0" w:rsidRPr="009222AB" w:rsidRDefault="312D0DD0" w:rsidP="312D0DD0">
            <w:pPr>
              <w:spacing w:before="0" w:after="0"/>
              <w:jc w:val="both"/>
              <w:rPr>
                <w:lang w:val="pt-PT"/>
              </w:rPr>
            </w:pPr>
            <w:r w:rsidRPr="009222AB">
              <w:rPr>
                <w:rFonts w:eastAsia="Noto Sans"/>
                <w:lang w:val="pt-PT"/>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3243B28" w14:textId="5264DD87" w:rsidR="312D0DD0" w:rsidRPr="009222AB" w:rsidRDefault="312D0DD0" w:rsidP="312D0DD0">
            <w:pPr>
              <w:spacing w:before="0" w:after="0"/>
              <w:jc w:val="both"/>
              <w:rPr>
                <w:lang w:val="pt-PT"/>
              </w:rPr>
            </w:pPr>
            <w:r w:rsidRPr="009222AB">
              <w:rPr>
                <w:rFonts w:eastAsia="Noto Sans"/>
                <w:lang w:val="pt-PT"/>
              </w:rPr>
              <w:t xml:space="preserve"> </w:t>
            </w:r>
          </w:p>
        </w:tc>
      </w:tr>
      <w:tr w:rsidR="312D0DD0" w:rsidRPr="009222AB" w14:paraId="23DF3496"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09FFF6E" w14:textId="209BD0D2" w:rsidR="312D0DD0" w:rsidRPr="009222AB" w:rsidRDefault="312D0DD0" w:rsidP="312D0DD0">
            <w:pPr>
              <w:spacing w:before="0" w:after="0"/>
              <w:jc w:val="both"/>
              <w:rPr>
                <w:lang w:val="pt-PT"/>
              </w:rPr>
            </w:pPr>
            <w:r w:rsidRPr="009222AB">
              <w:rPr>
                <w:rFonts w:eastAsia="Noto Sans"/>
                <w:lang w:val="pt-PT"/>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2955EC85" w14:textId="1AD66747" w:rsidR="312D0DD0" w:rsidRPr="009222AB" w:rsidRDefault="312D0DD0" w:rsidP="312D0DD0">
            <w:pPr>
              <w:spacing w:before="0" w:after="0"/>
              <w:jc w:val="both"/>
              <w:rPr>
                <w:lang w:val="pt-PT"/>
              </w:rPr>
            </w:pPr>
            <w:r w:rsidRPr="009222AB">
              <w:rPr>
                <w:rFonts w:eastAsia="Noto Sans"/>
                <w:lang w:val="pt-PT"/>
              </w:rPr>
              <w:t xml:space="preserve"> </w:t>
            </w:r>
          </w:p>
        </w:tc>
      </w:tr>
      <w:tr w:rsidR="312D0DD0" w:rsidRPr="009222AB" w14:paraId="020FDADF"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64540C17" w14:textId="1C6D9108" w:rsidR="312D0DD0" w:rsidRPr="009222AB" w:rsidRDefault="312D0DD0" w:rsidP="312D0DD0">
            <w:pPr>
              <w:spacing w:before="0" w:after="0"/>
              <w:jc w:val="both"/>
              <w:rPr>
                <w:lang w:val="pt-PT"/>
              </w:rPr>
            </w:pPr>
            <w:r w:rsidRPr="009222AB">
              <w:rPr>
                <w:rFonts w:eastAsia="Noto Sans"/>
                <w:lang w:val="pt-PT"/>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5793E55" w14:textId="0219F970" w:rsidR="312D0DD0" w:rsidRPr="009222AB" w:rsidRDefault="312D0DD0" w:rsidP="312D0DD0">
            <w:pPr>
              <w:spacing w:before="0" w:after="0"/>
              <w:jc w:val="both"/>
              <w:rPr>
                <w:lang w:val="pt-PT"/>
              </w:rPr>
            </w:pPr>
            <w:r w:rsidRPr="009222AB">
              <w:rPr>
                <w:rFonts w:eastAsia="Noto Sans"/>
                <w:lang w:val="pt-PT"/>
              </w:rPr>
              <w:t xml:space="preserve"> </w:t>
            </w:r>
          </w:p>
        </w:tc>
      </w:tr>
    </w:tbl>
    <w:p w14:paraId="3DD742EE" w14:textId="3D010403" w:rsidR="007348C6" w:rsidRPr="009222AB" w:rsidRDefault="001D7F66" w:rsidP="007A489C">
      <w:pPr>
        <w:pStyle w:val="KeyList"/>
        <w:numPr>
          <w:ilvl w:val="6"/>
          <w:numId w:val="43"/>
        </w:numPr>
        <w:rPr>
          <w:lang w:val="pt-PT"/>
        </w:rPr>
      </w:pPr>
      <w:r w:rsidRPr="009222AB">
        <w:rPr>
          <w:b/>
          <w:bCs/>
          <w:lang w:val="pt-PT"/>
        </w:rPr>
        <w:t>Financiamento e mobilização de recursos.</w:t>
      </w:r>
      <w:r w:rsidRPr="009222AB">
        <w:rPr>
          <w:lang w:val="pt-PT"/>
        </w:rPr>
        <w:t xml:space="preserve"> Quais são as principais prioridades de financiamento e mobilização de recursos para apoiar esforços sustentáveis de combate à informalidade e promover a transição para a formalidade no seu contexto entre 2027 e 2032?</w:t>
      </w:r>
    </w:p>
    <w:p w14:paraId="48DB3593" w14:textId="4236A92D" w:rsidR="004E58A0" w:rsidRPr="009222AB" w:rsidRDefault="004E58A0" w:rsidP="00B84002">
      <w:pPr>
        <w:pStyle w:val="Guidance2"/>
        <w:jc w:val="both"/>
        <w:rPr>
          <w:lang w:val="pt-PT"/>
        </w:rPr>
      </w:pPr>
      <w:r w:rsidRPr="009222AB">
        <w:rPr>
          <w:lang w:val="pt-PT"/>
        </w:rPr>
        <w:t>Ao responder, pode considerar o financiamento público interno e a afetação orçamental, a cooperação para o desenvolvimento, as IFIs (instituições financeiras internacionais), os marcos das Nações Unidas, o financiamento baseado em parcerias e a cooperação Sul-Sul/triangular, bem como os recursos necessários para a implementação, reforço de capacidades, monitorização e aprendizagem. Considere também o que é realista, sustentável e escalonável num contexto de restrição de recursos.</w:t>
      </w:r>
    </w:p>
    <w:p w14:paraId="143B6D18" w14:textId="77777777" w:rsidR="00452322" w:rsidRPr="009222AB" w:rsidRDefault="00452322" w:rsidP="007740D5">
      <w:pPr>
        <w:pStyle w:val="Guidance2"/>
        <w:numPr>
          <w:ilvl w:val="0"/>
          <w:numId w:val="0"/>
        </w:numPr>
        <w:ind w:left="567"/>
        <w:rPr>
          <w:lang w:val="pt-PT"/>
        </w:rPr>
      </w:pPr>
    </w:p>
    <w:tbl>
      <w:tblPr>
        <w:tblStyle w:val="TableGrid"/>
        <w:tblW w:w="0" w:type="auto"/>
        <w:tblLook w:val="04A0" w:firstRow="1" w:lastRow="0" w:firstColumn="1" w:lastColumn="0" w:noHBand="0" w:noVBand="1"/>
      </w:tblPr>
      <w:tblGrid>
        <w:gridCol w:w="555"/>
        <w:gridCol w:w="9060"/>
      </w:tblGrid>
      <w:tr w:rsidR="005821BB" w:rsidRPr="009222AB" w14:paraId="66FF1B8E"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1418413E" w14:textId="77777777" w:rsidR="005821BB" w:rsidRPr="009222AB" w:rsidRDefault="005821BB">
            <w:pPr>
              <w:spacing w:before="0" w:after="0"/>
              <w:jc w:val="both"/>
              <w:rPr>
                <w:lang w:val="pt-PT"/>
              </w:rPr>
            </w:pPr>
            <w:r w:rsidRPr="009222AB">
              <w:rPr>
                <w:rFonts w:eastAsia="Noto Sans"/>
                <w:b/>
                <w:bCs/>
                <w:color w:val="000000" w:themeColor="text1"/>
                <w:lang w:val="pt-PT"/>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18BB082" w14:textId="27B73347" w:rsidR="005821BB" w:rsidRPr="009222AB" w:rsidRDefault="00D34642">
            <w:pPr>
              <w:spacing w:before="0" w:after="0"/>
              <w:jc w:val="both"/>
              <w:rPr>
                <w:lang w:val="pt-PT"/>
              </w:rPr>
            </w:pPr>
            <w:r w:rsidRPr="009222AB">
              <w:rPr>
                <w:rFonts w:eastAsia="Noto Sans"/>
                <w:b/>
                <w:bCs/>
                <w:color w:val="000000" w:themeColor="text1"/>
                <w:lang w:val="pt-PT"/>
              </w:rPr>
              <w:t xml:space="preserve">Principal prioridade de financiamento e mobilização de recursos </w:t>
            </w:r>
          </w:p>
        </w:tc>
      </w:tr>
      <w:tr w:rsidR="005821BB" w:rsidRPr="009222AB" w14:paraId="5EB418D0"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63D0F67E" w14:textId="77777777" w:rsidR="005821BB" w:rsidRPr="009222AB" w:rsidRDefault="005821BB">
            <w:pPr>
              <w:spacing w:before="0" w:after="0"/>
              <w:jc w:val="both"/>
              <w:rPr>
                <w:lang w:val="pt-PT"/>
              </w:rPr>
            </w:pPr>
            <w:r w:rsidRPr="009222AB">
              <w:rPr>
                <w:rFonts w:eastAsia="Noto Sans"/>
                <w:lang w:val="pt-PT"/>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28D3842" w14:textId="77777777" w:rsidR="005821BB" w:rsidRPr="009222AB" w:rsidRDefault="005821BB">
            <w:pPr>
              <w:spacing w:before="0" w:after="0"/>
              <w:jc w:val="both"/>
              <w:rPr>
                <w:lang w:val="pt-PT"/>
              </w:rPr>
            </w:pPr>
            <w:r w:rsidRPr="009222AB">
              <w:rPr>
                <w:rFonts w:eastAsia="Noto Sans"/>
                <w:lang w:val="pt-PT"/>
              </w:rPr>
              <w:t xml:space="preserve"> </w:t>
            </w:r>
          </w:p>
        </w:tc>
      </w:tr>
      <w:tr w:rsidR="00452322" w:rsidRPr="009222AB" w14:paraId="2939C1CC"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23261B84" w14:textId="589F80E9" w:rsidR="00452322" w:rsidRPr="009222AB" w:rsidRDefault="00452322">
            <w:pPr>
              <w:spacing w:before="0" w:after="0"/>
              <w:jc w:val="both"/>
              <w:rPr>
                <w:rFonts w:eastAsia="Noto Sans"/>
                <w:lang w:val="pt-PT"/>
              </w:rPr>
            </w:pPr>
            <w:r w:rsidRPr="009222AB">
              <w:rPr>
                <w:rFonts w:eastAsia="Noto Sans"/>
                <w:lang w:val="pt-PT"/>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07FA5273" w14:textId="77777777" w:rsidR="00452322" w:rsidRPr="009222AB" w:rsidRDefault="00452322">
            <w:pPr>
              <w:spacing w:before="0" w:after="0"/>
              <w:jc w:val="both"/>
              <w:rPr>
                <w:rFonts w:eastAsia="Noto Sans"/>
                <w:lang w:val="pt-PT"/>
              </w:rPr>
            </w:pPr>
          </w:p>
        </w:tc>
      </w:tr>
    </w:tbl>
    <w:p w14:paraId="76DD0423" w14:textId="56F3C9C0" w:rsidR="005378BD" w:rsidRPr="009222AB" w:rsidRDefault="00AC46B6" w:rsidP="007A489C">
      <w:pPr>
        <w:pStyle w:val="KeyList"/>
        <w:numPr>
          <w:ilvl w:val="6"/>
          <w:numId w:val="43"/>
        </w:numPr>
        <w:rPr>
          <w:lang w:val="pt-PT"/>
        </w:rPr>
      </w:pPr>
      <w:r w:rsidRPr="009222AB">
        <w:rPr>
          <w:lang w:val="pt-PT"/>
        </w:rPr>
        <w:t>Quais são as principais recomendações que gostaria de transmitir para informar o Roteiro Global?</w:t>
      </w:r>
    </w:p>
    <w:tbl>
      <w:tblPr>
        <w:tblStyle w:val="TableGrid"/>
        <w:tblW w:w="0" w:type="auto"/>
        <w:tblLook w:val="04A0" w:firstRow="1" w:lastRow="0" w:firstColumn="1" w:lastColumn="0" w:noHBand="0" w:noVBand="1"/>
      </w:tblPr>
      <w:tblGrid>
        <w:gridCol w:w="555"/>
        <w:gridCol w:w="9060"/>
      </w:tblGrid>
      <w:tr w:rsidR="312D0DD0" w:rsidRPr="009222AB" w14:paraId="56F08F8F"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07255A3" w14:textId="12936632" w:rsidR="312D0DD0" w:rsidRPr="009222AB" w:rsidRDefault="312D0DD0" w:rsidP="312D0DD0">
            <w:pPr>
              <w:spacing w:before="0" w:after="0"/>
              <w:jc w:val="both"/>
              <w:rPr>
                <w:lang w:val="pt-PT"/>
              </w:rPr>
            </w:pPr>
            <w:r w:rsidRPr="009222AB">
              <w:rPr>
                <w:rFonts w:eastAsia="Noto Sans"/>
                <w:b/>
                <w:bCs/>
                <w:color w:val="000000" w:themeColor="text1"/>
                <w:lang w:val="pt-PT"/>
              </w:rPr>
              <w:t>No.</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649AEC5A" w14:textId="38243323" w:rsidR="66E97123" w:rsidRPr="009222AB" w:rsidRDefault="00D85CBD" w:rsidP="312D0DD0">
            <w:pPr>
              <w:spacing w:before="0" w:after="0"/>
              <w:jc w:val="both"/>
              <w:rPr>
                <w:lang w:val="pt-PT"/>
              </w:rPr>
            </w:pPr>
            <w:r w:rsidRPr="009222AB">
              <w:rPr>
                <w:rFonts w:eastAsia="Noto Sans"/>
                <w:b/>
                <w:bCs/>
                <w:color w:val="000000" w:themeColor="text1"/>
                <w:lang w:val="pt-PT"/>
              </w:rPr>
              <w:t xml:space="preserve">Recomendação </w:t>
            </w:r>
          </w:p>
        </w:tc>
      </w:tr>
      <w:tr w:rsidR="312D0DD0" w:rsidRPr="009222AB" w14:paraId="6713E658"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2F253643" w14:textId="2E79D967" w:rsidR="312D0DD0" w:rsidRPr="009222AB" w:rsidRDefault="312D0DD0" w:rsidP="312D0DD0">
            <w:pPr>
              <w:spacing w:before="0" w:after="0"/>
              <w:jc w:val="both"/>
              <w:rPr>
                <w:lang w:val="pt-PT"/>
              </w:rPr>
            </w:pPr>
            <w:r w:rsidRPr="009222AB">
              <w:rPr>
                <w:rFonts w:eastAsia="Noto Sans"/>
                <w:lang w:val="pt-PT"/>
              </w:rP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553E4684" w14:textId="5D62D338" w:rsidR="312D0DD0" w:rsidRPr="009222AB" w:rsidRDefault="312D0DD0" w:rsidP="312D0DD0">
            <w:pPr>
              <w:spacing w:before="0" w:after="0"/>
              <w:jc w:val="both"/>
              <w:rPr>
                <w:lang w:val="pt-PT"/>
              </w:rPr>
            </w:pPr>
            <w:r w:rsidRPr="009222AB">
              <w:rPr>
                <w:rFonts w:eastAsia="Noto Sans"/>
                <w:lang w:val="pt-PT"/>
              </w:rPr>
              <w:t xml:space="preserve"> </w:t>
            </w:r>
          </w:p>
        </w:tc>
      </w:tr>
      <w:tr w:rsidR="312D0DD0" w:rsidRPr="009222AB" w14:paraId="68DAB0AA"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91862EF" w14:textId="373DFDD1" w:rsidR="312D0DD0" w:rsidRPr="009222AB" w:rsidRDefault="312D0DD0" w:rsidP="312D0DD0">
            <w:pPr>
              <w:spacing w:before="0" w:after="0"/>
              <w:jc w:val="both"/>
              <w:rPr>
                <w:lang w:val="pt-PT"/>
              </w:rPr>
            </w:pPr>
            <w:r w:rsidRPr="009222AB">
              <w:rPr>
                <w:rFonts w:eastAsia="Noto Sans"/>
                <w:lang w:val="pt-PT"/>
              </w:rP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04B66F12" w14:textId="01DA3FEA" w:rsidR="312D0DD0" w:rsidRPr="009222AB" w:rsidRDefault="312D0DD0" w:rsidP="312D0DD0">
            <w:pPr>
              <w:spacing w:before="0" w:after="0"/>
              <w:jc w:val="both"/>
              <w:rPr>
                <w:lang w:val="pt-PT"/>
              </w:rPr>
            </w:pPr>
            <w:r w:rsidRPr="009222AB">
              <w:rPr>
                <w:rFonts w:eastAsia="Noto Sans"/>
                <w:lang w:val="pt-PT"/>
              </w:rPr>
              <w:t xml:space="preserve"> </w:t>
            </w:r>
          </w:p>
        </w:tc>
      </w:tr>
      <w:tr w:rsidR="312D0DD0" w:rsidRPr="009222AB" w14:paraId="3C9F1268"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33F842F" w14:textId="1EDEDDE5" w:rsidR="312D0DD0" w:rsidRPr="009222AB" w:rsidRDefault="312D0DD0" w:rsidP="312D0DD0">
            <w:pPr>
              <w:spacing w:before="0" w:after="0"/>
              <w:jc w:val="both"/>
              <w:rPr>
                <w:lang w:val="pt-PT"/>
              </w:rPr>
            </w:pPr>
            <w:r w:rsidRPr="009222AB">
              <w:rPr>
                <w:rFonts w:eastAsia="Noto Sans"/>
                <w:lang w:val="pt-PT"/>
              </w:rP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94E889F" w14:textId="4DFC7B26" w:rsidR="312D0DD0" w:rsidRPr="009222AB" w:rsidRDefault="312D0DD0" w:rsidP="312D0DD0">
            <w:pPr>
              <w:spacing w:before="0" w:after="0"/>
              <w:jc w:val="both"/>
              <w:rPr>
                <w:lang w:val="pt-PT"/>
              </w:rPr>
            </w:pPr>
            <w:r w:rsidRPr="009222AB">
              <w:rPr>
                <w:rFonts w:eastAsia="Noto Sans"/>
                <w:lang w:val="pt-PT"/>
              </w:rPr>
              <w:t xml:space="preserve"> </w:t>
            </w:r>
          </w:p>
        </w:tc>
      </w:tr>
    </w:tbl>
    <w:p w14:paraId="02CBA6E1" w14:textId="20F2B4B3" w:rsidR="005378BD" w:rsidRDefault="005378BD" w:rsidP="00E966AE">
      <w:pPr>
        <w:pStyle w:val="Question"/>
        <w:numPr>
          <w:ilvl w:val="0"/>
          <w:numId w:val="0"/>
        </w:numPr>
      </w:pPr>
    </w:p>
    <w:sectPr w:rsidR="005378BD" w:rsidSect="00DB0544">
      <w:headerReference w:type="default" r:id="rId13"/>
      <w:footerReference w:type="default" r:id="rId14"/>
      <w:headerReference w:type="first" r:id="rId15"/>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573D" w14:textId="77777777" w:rsidR="008520A2" w:rsidRDefault="008520A2" w:rsidP="00D83F6C">
      <w:pPr>
        <w:spacing w:line="240" w:lineRule="auto"/>
      </w:pPr>
      <w:r>
        <w:separator/>
      </w:r>
    </w:p>
    <w:p w14:paraId="3ECF860B" w14:textId="77777777" w:rsidR="008520A2" w:rsidRDefault="008520A2"/>
    <w:p w14:paraId="3A562764" w14:textId="77777777" w:rsidR="008520A2" w:rsidRDefault="008520A2"/>
  </w:endnote>
  <w:endnote w:type="continuationSeparator" w:id="0">
    <w:p w14:paraId="1857F54E" w14:textId="77777777" w:rsidR="008520A2" w:rsidRDefault="008520A2" w:rsidP="00D83F6C">
      <w:pPr>
        <w:spacing w:line="240" w:lineRule="auto"/>
      </w:pPr>
      <w:r>
        <w:continuationSeparator/>
      </w:r>
    </w:p>
    <w:p w14:paraId="016A5F59" w14:textId="77777777" w:rsidR="008520A2" w:rsidRDefault="008520A2"/>
    <w:p w14:paraId="68D87AAC" w14:textId="77777777" w:rsidR="008520A2" w:rsidRDefault="00852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altName w:val="Calibri"/>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94CED" w14:paraId="67181425" w14:textId="77777777" w:rsidTr="44C94CED">
      <w:trPr>
        <w:trHeight w:val="300"/>
      </w:trPr>
      <w:tc>
        <w:tcPr>
          <w:tcW w:w="3210" w:type="dxa"/>
        </w:tcPr>
        <w:p w14:paraId="4AD90AAE" w14:textId="77332FD9" w:rsidR="44C94CED" w:rsidRDefault="44C94CED" w:rsidP="44C94CED">
          <w:pPr>
            <w:pStyle w:val="Header"/>
            <w:ind w:left="-115"/>
            <w:jc w:val="left"/>
          </w:pPr>
        </w:p>
      </w:tc>
      <w:tc>
        <w:tcPr>
          <w:tcW w:w="3210" w:type="dxa"/>
        </w:tcPr>
        <w:p w14:paraId="18964E3B" w14:textId="27F7F26B" w:rsidR="44C94CED" w:rsidRDefault="44C94CED" w:rsidP="44C94CED">
          <w:pPr>
            <w:pStyle w:val="Header"/>
            <w:jc w:val="center"/>
          </w:pPr>
        </w:p>
      </w:tc>
      <w:tc>
        <w:tcPr>
          <w:tcW w:w="3210" w:type="dxa"/>
        </w:tcPr>
        <w:p w14:paraId="2FAACB58" w14:textId="5FEBBFC7" w:rsidR="44C94CED" w:rsidRDefault="44C94CED" w:rsidP="44C94CED">
          <w:pPr>
            <w:pStyle w:val="Header"/>
            <w:ind w:right="-115"/>
            <w:jc w:val="right"/>
          </w:pPr>
        </w:p>
      </w:tc>
    </w:tr>
  </w:tbl>
  <w:p w14:paraId="37B8AA0B" w14:textId="696E65EC" w:rsidR="00DD7F9B" w:rsidRDefault="00DD7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C1516" w14:textId="77777777" w:rsidR="008520A2" w:rsidRPr="00AE3A50" w:rsidRDefault="008520A2" w:rsidP="00704A55">
      <w:pPr>
        <w:pStyle w:val="LineFootnote"/>
        <w:ind w:right="8789"/>
      </w:pPr>
    </w:p>
  </w:footnote>
  <w:footnote w:type="continuationSeparator" w:id="0">
    <w:p w14:paraId="1C5EF28E" w14:textId="77777777" w:rsidR="008520A2" w:rsidRDefault="008520A2" w:rsidP="00D83F6C">
      <w:pPr>
        <w:spacing w:line="240" w:lineRule="auto"/>
      </w:pPr>
      <w:r>
        <w:continuationSeparator/>
      </w:r>
    </w:p>
    <w:p w14:paraId="018BED75" w14:textId="77777777" w:rsidR="008520A2" w:rsidRDefault="008520A2"/>
    <w:p w14:paraId="702159FF" w14:textId="77777777" w:rsidR="008520A2" w:rsidRDefault="008520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672A" w14:textId="6A4F361A" w:rsidR="00F16D63" w:rsidRPr="00984487" w:rsidRDefault="004008F5" w:rsidP="00984487">
    <w:pPr>
      <w:pStyle w:val="Header"/>
    </w:pPr>
    <w:r w:rsidRPr="00984487">
      <w:rPr>
        <w:rFonts w:ascii="Wingdings 3" w:eastAsia="Wingdings 3" w:hAnsi="Wingdings 3" w:cs="Wingdings 3"/>
      </w:rPr>
      <w:t>u</w:t>
    </w:r>
    <w:r w:rsidRPr="00984487">
      <w:tab/>
    </w:r>
    <w:fldSimple w:instr="STYLEREF  DocumentTitle  \* MERGEFORMAT">
      <w:r w:rsidR="006101EB">
        <w:t>Elaboração do Roteiro Global para a Transição à Formalidade para o Trabalho Decente (2027-2032)</w:t>
      </w:r>
    </w:fldSimple>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7700" w14:textId="77777777" w:rsidR="004008F5" w:rsidRDefault="008A2425" w:rsidP="00F16B7C">
    <w:pPr>
      <w:pStyle w:val="Header"/>
      <w:spacing w:after="720"/>
    </w:pPr>
    <w:r w:rsidRPr="005A64D3">
      <w:rPr>
        <w:lang w:eastAsia="en-GB"/>
      </w:rPr>
      <w:drawing>
        <wp:inline distT="0" distB="0" distL="0" distR="0" wp14:anchorId="450868EC" wp14:editId="0EB0E5C9">
          <wp:extent cx="1675407" cy="61053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CC04B9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466C57"/>
    <w:multiLevelType w:val="hybridMultilevel"/>
    <w:tmpl w:val="3DDEE19C"/>
    <w:lvl w:ilvl="0" w:tplc="5CE8B806">
      <w:start w:val="1"/>
      <w:numFmt w:val="bullet"/>
      <w:lvlText w:val="-"/>
      <w:lvlJc w:val="left"/>
      <w:pPr>
        <w:ind w:left="720" w:hanging="360"/>
      </w:pPr>
      <w:rPr>
        <w:rFonts w:ascii="Noto Sans" w:eastAsiaTheme="minorHAnsi" w:hAnsi="Noto Sans" w:cs="Noto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1E6B45"/>
    <w:multiLevelType w:val="multilevel"/>
    <w:tmpl w:val="B91E5610"/>
    <w:lvl w:ilvl="0">
      <w:start w:val="1"/>
      <w:numFmt w:val="decimal"/>
      <w:lvlText w:val="Question %1."/>
      <w:lvlJc w:val="left"/>
      <w:pPr>
        <w:tabs>
          <w:tab w:val="num" w:pos="567"/>
        </w:tabs>
        <w:ind w:left="567" w:hanging="227"/>
      </w:pPr>
      <w:rPr>
        <w:rFonts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6A510A"/>
    <w:multiLevelType w:val="multilevel"/>
    <w:tmpl w:val="E7F070B2"/>
    <w:lvl w:ilvl="0">
      <w:start w:val="1"/>
      <w:numFmt w:val="bullet"/>
      <w:pStyle w:val="Guidance2"/>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b/>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786C93"/>
    <w:multiLevelType w:val="hybridMultilevel"/>
    <w:tmpl w:val="1952A2B2"/>
    <w:lvl w:ilvl="0" w:tplc="1CF681D6">
      <w:start w:val="1"/>
      <w:numFmt w:val="decimal"/>
      <w:lvlText w:val="%1."/>
      <w:lvlJc w:val="left"/>
      <w:pPr>
        <w:ind w:left="1440" w:hanging="360"/>
      </w:pPr>
    </w:lvl>
    <w:lvl w:ilvl="1" w:tplc="635406E6">
      <w:start w:val="1"/>
      <w:numFmt w:val="decimal"/>
      <w:lvlText w:val="%2."/>
      <w:lvlJc w:val="left"/>
      <w:pPr>
        <w:ind w:left="1440" w:hanging="360"/>
      </w:pPr>
    </w:lvl>
    <w:lvl w:ilvl="2" w:tplc="EC0C4298">
      <w:start w:val="1"/>
      <w:numFmt w:val="decimal"/>
      <w:lvlText w:val="%3."/>
      <w:lvlJc w:val="left"/>
      <w:pPr>
        <w:ind w:left="1440" w:hanging="360"/>
      </w:pPr>
    </w:lvl>
    <w:lvl w:ilvl="3" w:tplc="3A9E35FA">
      <w:start w:val="1"/>
      <w:numFmt w:val="decimal"/>
      <w:lvlText w:val="%4."/>
      <w:lvlJc w:val="left"/>
      <w:pPr>
        <w:ind w:left="1440" w:hanging="360"/>
      </w:pPr>
    </w:lvl>
    <w:lvl w:ilvl="4" w:tplc="0F94176A">
      <w:start w:val="1"/>
      <w:numFmt w:val="decimal"/>
      <w:lvlText w:val="%5."/>
      <w:lvlJc w:val="left"/>
      <w:pPr>
        <w:ind w:left="1440" w:hanging="360"/>
      </w:pPr>
    </w:lvl>
    <w:lvl w:ilvl="5" w:tplc="8C622226">
      <w:start w:val="1"/>
      <w:numFmt w:val="decimal"/>
      <w:lvlText w:val="%6."/>
      <w:lvlJc w:val="left"/>
      <w:pPr>
        <w:ind w:left="1440" w:hanging="360"/>
      </w:pPr>
    </w:lvl>
    <w:lvl w:ilvl="6" w:tplc="8034C7E4">
      <w:start w:val="1"/>
      <w:numFmt w:val="decimal"/>
      <w:lvlText w:val="%7."/>
      <w:lvlJc w:val="left"/>
      <w:pPr>
        <w:ind w:left="1440" w:hanging="360"/>
      </w:pPr>
    </w:lvl>
    <w:lvl w:ilvl="7" w:tplc="068EAEE2">
      <w:start w:val="1"/>
      <w:numFmt w:val="decimal"/>
      <w:lvlText w:val="%8."/>
      <w:lvlJc w:val="left"/>
      <w:pPr>
        <w:ind w:left="1440" w:hanging="360"/>
      </w:pPr>
    </w:lvl>
    <w:lvl w:ilvl="8" w:tplc="968E28D0">
      <w:start w:val="1"/>
      <w:numFmt w:val="decimal"/>
      <w:lvlText w:val="%9."/>
      <w:lvlJc w:val="left"/>
      <w:pPr>
        <w:ind w:left="1440" w:hanging="360"/>
      </w:pPr>
    </w:lvl>
  </w:abstractNum>
  <w:abstractNum w:abstractNumId="6" w15:restartNumberingAfterBreak="0">
    <w:nsid w:val="11A108D5"/>
    <w:multiLevelType w:val="hybridMultilevel"/>
    <w:tmpl w:val="20049010"/>
    <w:lvl w:ilvl="0" w:tplc="3B1CED08">
      <w:start w:val="1"/>
      <w:numFmt w:val="bullet"/>
      <w:lvlText w:val="£"/>
      <w:lvlJc w:val="left"/>
      <w:pPr>
        <w:ind w:left="720" w:hanging="360"/>
      </w:pPr>
      <w:rPr>
        <w:rFonts w:ascii="Wingdings 2" w:hAnsi="Wingdings 2"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E65831"/>
    <w:multiLevelType w:val="hybridMultilevel"/>
    <w:tmpl w:val="1214E52E"/>
    <w:lvl w:ilvl="0" w:tplc="A3AEBF20">
      <w:start w:val="1"/>
      <w:numFmt w:val="decimal"/>
      <w:lvlText w:val="%1."/>
      <w:lvlJc w:val="left"/>
      <w:pPr>
        <w:ind w:left="1440" w:hanging="360"/>
      </w:pPr>
    </w:lvl>
    <w:lvl w:ilvl="1" w:tplc="DC182828">
      <w:start w:val="1"/>
      <w:numFmt w:val="decimal"/>
      <w:lvlText w:val="%2."/>
      <w:lvlJc w:val="left"/>
      <w:pPr>
        <w:ind w:left="1440" w:hanging="360"/>
      </w:pPr>
    </w:lvl>
    <w:lvl w:ilvl="2" w:tplc="F9AE1940">
      <w:start w:val="1"/>
      <w:numFmt w:val="decimal"/>
      <w:lvlText w:val="%3."/>
      <w:lvlJc w:val="left"/>
      <w:pPr>
        <w:ind w:left="1440" w:hanging="360"/>
      </w:pPr>
    </w:lvl>
    <w:lvl w:ilvl="3" w:tplc="00400556">
      <w:start w:val="1"/>
      <w:numFmt w:val="decimal"/>
      <w:lvlText w:val="%4."/>
      <w:lvlJc w:val="left"/>
      <w:pPr>
        <w:ind w:left="1440" w:hanging="360"/>
      </w:pPr>
    </w:lvl>
    <w:lvl w:ilvl="4" w:tplc="0E5AEAF6">
      <w:start w:val="1"/>
      <w:numFmt w:val="decimal"/>
      <w:lvlText w:val="%5."/>
      <w:lvlJc w:val="left"/>
      <w:pPr>
        <w:ind w:left="1440" w:hanging="360"/>
      </w:pPr>
    </w:lvl>
    <w:lvl w:ilvl="5" w:tplc="651AF094">
      <w:start w:val="1"/>
      <w:numFmt w:val="decimal"/>
      <w:lvlText w:val="%6."/>
      <w:lvlJc w:val="left"/>
      <w:pPr>
        <w:ind w:left="1440" w:hanging="360"/>
      </w:pPr>
    </w:lvl>
    <w:lvl w:ilvl="6" w:tplc="E40664D4">
      <w:start w:val="1"/>
      <w:numFmt w:val="decimal"/>
      <w:lvlText w:val="%7."/>
      <w:lvlJc w:val="left"/>
      <w:pPr>
        <w:ind w:left="1440" w:hanging="360"/>
      </w:pPr>
    </w:lvl>
    <w:lvl w:ilvl="7" w:tplc="94841A92">
      <w:start w:val="1"/>
      <w:numFmt w:val="decimal"/>
      <w:lvlText w:val="%8."/>
      <w:lvlJc w:val="left"/>
      <w:pPr>
        <w:ind w:left="1440" w:hanging="360"/>
      </w:pPr>
    </w:lvl>
    <w:lvl w:ilvl="8" w:tplc="B790C542">
      <w:start w:val="1"/>
      <w:numFmt w:val="decimal"/>
      <w:lvlText w:val="%9."/>
      <w:lvlJc w:val="left"/>
      <w:pPr>
        <w:ind w:left="1440" w:hanging="360"/>
      </w:pPr>
    </w:lvl>
  </w:abstractNum>
  <w:abstractNum w:abstractNumId="8" w15:restartNumberingAfterBreak="0">
    <w:nsid w:val="19CF4290"/>
    <w:multiLevelType w:val="hybridMultilevel"/>
    <w:tmpl w:val="C38EB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207BC"/>
    <w:multiLevelType w:val="multilevel"/>
    <w:tmpl w:val="C81EA430"/>
    <w:styleLink w:val="Table-Box-GraphicTitle"/>
    <w:lvl w:ilvl="0">
      <w:start w:val="1"/>
      <w:numFmt w:val="decimal"/>
      <w:pStyle w:val="TableTitle"/>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0" w15:restartNumberingAfterBreak="0">
    <w:nsid w:val="1C9065C8"/>
    <w:multiLevelType w:val="hybridMultilevel"/>
    <w:tmpl w:val="D98A3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61F70"/>
    <w:multiLevelType w:val="multilevel"/>
    <w:tmpl w:val="18303C52"/>
    <w:numStyleLink w:val="ListNumILO"/>
  </w:abstractNum>
  <w:abstractNum w:abstractNumId="12" w15:restartNumberingAfterBreak="0">
    <w:nsid w:val="22D327B2"/>
    <w:multiLevelType w:val="multilevel"/>
    <w:tmpl w:val="10666A1C"/>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2C372B"/>
    <w:multiLevelType w:val="multilevel"/>
    <w:tmpl w:val="7C204AC2"/>
    <w:numStyleLink w:val="KeyListILO"/>
  </w:abstractNum>
  <w:abstractNum w:abstractNumId="14" w15:restartNumberingAfterBreak="0">
    <w:nsid w:val="36B2107D"/>
    <w:multiLevelType w:val="hybridMultilevel"/>
    <w:tmpl w:val="934673DC"/>
    <w:lvl w:ilvl="0" w:tplc="5210A83A">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C34BDB"/>
    <w:multiLevelType w:val="hybridMultilevel"/>
    <w:tmpl w:val="B136FB76"/>
    <w:styleLink w:val="ListNoNumILO"/>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505928"/>
    <w:multiLevelType w:val="hybridMultilevel"/>
    <w:tmpl w:val="450AF87A"/>
    <w:lvl w:ilvl="0" w:tplc="22E4EDF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EE72EA8"/>
    <w:multiLevelType w:val="multilevel"/>
    <w:tmpl w:val="C81EA430"/>
    <w:numStyleLink w:val="Table-Box-GraphicTitle"/>
  </w:abstractNum>
  <w:abstractNum w:abstractNumId="20" w15:restartNumberingAfterBreak="0">
    <w:nsid w:val="5DFD7682"/>
    <w:multiLevelType w:val="multilevel"/>
    <w:tmpl w:val="0ABE5820"/>
    <w:lvl w:ilvl="0">
      <w:start w:val="1"/>
      <w:numFmt w:val="bullet"/>
      <w:pStyle w:val="answers"/>
      <w:lvlText w:val="£"/>
      <w:lvlJc w:val="left"/>
      <w:pPr>
        <w:tabs>
          <w:tab w:val="num" w:pos="340"/>
        </w:tabs>
        <w:ind w:left="567" w:hanging="227"/>
      </w:pPr>
      <w:rPr>
        <w:rFonts w:ascii="Wingdings 2" w:hAnsi="Wingdings 2" w:hint="default"/>
        <w:color w:val="auto"/>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D66935"/>
    <w:multiLevelType w:val="multilevel"/>
    <w:tmpl w:val="18303C52"/>
    <w:numStyleLink w:val="ListNumILO"/>
  </w:abstractNum>
  <w:abstractNum w:abstractNumId="22" w15:restartNumberingAfterBreak="0">
    <w:nsid w:val="63173ADB"/>
    <w:multiLevelType w:val="hybridMultilevel"/>
    <w:tmpl w:val="407C2428"/>
    <w:lvl w:ilvl="0" w:tplc="5A527926">
      <w:start w:val="1"/>
      <w:numFmt w:val="decimal"/>
      <w:lvlText w:val="%1)"/>
      <w:lvlJc w:val="left"/>
      <w:pPr>
        <w:ind w:left="1020" w:hanging="360"/>
      </w:pPr>
    </w:lvl>
    <w:lvl w:ilvl="1" w:tplc="31CA5D96">
      <w:start w:val="1"/>
      <w:numFmt w:val="decimal"/>
      <w:lvlText w:val="%2)"/>
      <w:lvlJc w:val="left"/>
      <w:pPr>
        <w:ind w:left="1020" w:hanging="360"/>
      </w:pPr>
    </w:lvl>
    <w:lvl w:ilvl="2" w:tplc="AF365CDE">
      <w:start w:val="1"/>
      <w:numFmt w:val="decimal"/>
      <w:lvlText w:val="%3)"/>
      <w:lvlJc w:val="left"/>
      <w:pPr>
        <w:ind w:left="1020" w:hanging="360"/>
      </w:pPr>
    </w:lvl>
    <w:lvl w:ilvl="3" w:tplc="12082A72">
      <w:start w:val="1"/>
      <w:numFmt w:val="decimal"/>
      <w:lvlText w:val="%4)"/>
      <w:lvlJc w:val="left"/>
      <w:pPr>
        <w:ind w:left="1020" w:hanging="360"/>
      </w:pPr>
    </w:lvl>
    <w:lvl w:ilvl="4" w:tplc="A87E6A26">
      <w:start w:val="1"/>
      <w:numFmt w:val="decimal"/>
      <w:lvlText w:val="%5)"/>
      <w:lvlJc w:val="left"/>
      <w:pPr>
        <w:ind w:left="1020" w:hanging="360"/>
      </w:pPr>
    </w:lvl>
    <w:lvl w:ilvl="5" w:tplc="A9968A08">
      <w:start w:val="1"/>
      <w:numFmt w:val="decimal"/>
      <w:lvlText w:val="%6)"/>
      <w:lvlJc w:val="left"/>
      <w:pPr>
        <w:ind w:left="1020" w:hanging="360"/>
      </w:pPr>
    </w:lvl>
    <w:lvl w:ilvl="6" w:tplc="D07CA350">
      <w:start w:val="1"/>
      <w:numFmt w:val="decimal"/>
      <w:lvlText w:val="%7)"/>
      <w:lvlJc w:val="left"/>
      <w:pPr>
        <w:ind w:left="1020" w:hanging="360"/>
      </w:pPr>
    </w:lvl>
    <w:lvl w:ilvl="7" w:tplc="B40CA45E">
      <w:start w:val="1"/>
      <w:numFmt w:val="decimal"/>
      <w:lvlText w:val="%8)"/>
      <w:lvlJc w:val="left"/>
      <w:pPr>
        <w:ind w:left="1020" w:hanging="360"/>
      </w:pPr>
    </w:lvl>
    <w:lvl w:ilvl="8" w:tplc="51FA5E66">
      <w:start w:val="1"/>
      <w:numFmt w:val="decimal"/>
      <w:lvlText w:val="%9)"/>
      <w:lvlJc w:val="left"/>
      <w:pPr>
        <w:ind w:left="1020" w:hanging="360"/>
      </w:pPr>
    </w:lvl>
  </w:abstractNum>
  <w:abstractNum w:abstractNumId="23" w15:restartNumberingAfterBreak="0">
    <w:nsid w:val="64BE1EE8"/>
    <w:multiLevelType w:val="hybridMultilevel"/>
    <w:tmpl w:val="173EE94C"/>
    <w:lvl w:ilvl="0" w:tplc="B9CA0EA4">
      <w:start w:val="1"/>
      <w:numFmt w:val="decimal"/>
      <w:pStyle w:val="Question3"/>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24"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8740379"/>
    <w:multiLevelType w:val="multilevel"/>
    <w:tmpl w:val="7C204AC2"/>
    <w:styleLink w:val="KeyListILO"/>
    <w:lvl w:ilvl="0">
      <w:start w:val="1"/>
      <w:numFmt w:val="bullet"/>
      <w:pStyle w:val="KeyList"/>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0861EC4"/>
    <w:multiLevelType w:val="multilevel"/>
    <w:tmpl w:val="F3F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D855CE"/>
    <w:multiLevelType w:val="multilevel"/>
    <w:tmpl w:val="0B728AEE"/>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bullet"/>
      <w:lvlText w:val=""/>
      <w:lvlJc w:val="left"/>
      <w:pPr>
        <w:ind w:left="927" w:hanging="360"/>
      </w:pPr>
      <w:rPr>
        <w:rFonts w:ascii="Symbol" w:hAnsi="Symbol" w:hint="default"/>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42D2E1E"/>
    <w:multiLevelType w:val="hybridMultilevel"/>
    <w:tmpl w:val="58D2FEB4"/>
    <w:lvl w:ilvl="0" w:tplc="D396AB9A">
      <w:start w:val="1"/>
      <w:numFmt w:val="decimal"/>
      <w:pStyle w:val="Question"/>
      <w:lvlText w:val="Question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num w:numId="1" w16cid:durableId="342320908">
    <w:abstractNumId w:val="18"/>
  </w:num>
  <w:num w:numId="2" w16cid:durableId="1275598374">
    <w:abstractNumId w:val="15"/>
  </w:num>
  <w:num w:numId="3" w16cid:durableId="1799638425">
    <w:abstractNumId w:val="16"/>
  </w:num>
  <w:num w:numId="4" w16cid:durableId="963653844">
    <w:abstractNumId w:val="24"/>
  </w:num>
  <w:num w:numId="5" w16cid:durableId="18163786">
    <w:abstractNumId w:val="14"/>
  </w:num>
  <w:num w:numId="6" w16cid:durableId="1228225965">
    <w:abstractNumId w:val="17"/>
  </w:num>
  <w:num w:numId="7" w16cid:durableId="2007203628">
    <w:abstractNumId w:val="9"/>
  </w:num>
  <w:num w:numId="8" w16cid:durableId="25984025">
    <w:abstractNumId w:val="19"/>
  </w:num>
  <w:num w:numId="9" w16cid:durableId="656806061">
    <w:abstractNumId w:val="21"/>
  </w:num>
  <w:num w:numId="10" w16cid:durableId="1373338286">
    <w:abstractNumId w:val="11"/>
  </w:num>
  <w:num w:numId="11" w16cid:durableId="995650507">
    <w:abstractNumId w:val="25"/>
  </w:num>
  <w:num w:numId="12" w16cid:durableId="931819788">
    <w:abstractNumId w:val="13"/>
  </w:num>
  <w:num w:numId="13" w16cid:durableId="90668268">
    <w:abstractNumId w:val="2"/>
  </w:num>
  <w:num w:numId="14" w16cid:durableId="527573436">
    <w:abstractNumId w:val="12"/>
  </w:num>
  <w:num w:numId="15" w16cid:durableId="1712656958">
    <w:abstractNumId w:val="22"/>
  </w:num>
  <w:num w:numId="16" w16cid:durableId="1633291321">
    <w:abstractNumId w:val="3"/>
  </w:num>
  <w:num w:numId="17" w16cid:durableId="575432749">
    <w:abstractNumId w:val="23"/>
  </w:num>
  <w:num w:numId="18" w16cid:durableId="569972009">
    <w:abstractNumId w:val="28"/>
  </w:num>
  <w:num w:numId="19" w16cid:durableId="1298871713">
    <w:abstractNumId w:val="4"/>
  </w:num>
  <w:num w:numId="20" w16cid:durableId="2038193848">
    <w:abstractNumId w:val="27"/>
  </w:num>
  <w:num w:numId="21" w16cid:durableId="1332836504">
    <w:abstractNumId w:val="28"/>
    <w:lvlOverride w:ilvl="0">
      <w:startOverride w:val="1"/>
    </w:lvlOverride>
  </w:num>
  <w:num w:numId="22" w16cid:durableId="2098745999">
    <w:abstractNumId w:val="28"/>
    <w:lvlOverride w:ilvl="0">
      <w:startOverride w:val="1"/>
    </w:lvlOverride>
  </w:num>
  <w:num w:numId="23" w16cid:durableId="1305888011">
    <w:abstractNumId w:val="28"/>
  </w:num>
  <w:num w:numId="24" w16cid:durableId="1900434911">
    <w:abstractNumId w:val="28"/>
  </w:num>
  <w:num w:numId="25" w16cid:durableId="1710687968">
    <w:abstractNumId w:val="28"/>
  </w:num>
  <w:num w:numId="26" w16cid:durableId="116877994">
    <w:abstractNumId w:val="28"/>
  </w:num>
  <w:num w:numId="27" w16cid:durableId="331882770">
    <w:abstractNumId w:val="7"/>
  </w:num>
  <w:num w:numId="28" w16cid:durableId="2143694319">
    <w:abstractNumId w:val="5"/>
  </w:num>
  <w:num w:numId="29" w16cid:durableId="1922716327">
    <w:abstractNumId w:val="6"/>
  </w:num>
  <w:num w:numId="30" w16cid:durableId="1615938841">
    <w:abstractNumId w:val="8"/>
  </w:num>
  <w:num w:numId="31" w16cid:durableId="663244353">
    <w:abstractNumId w:val="1"/>
  </w:num>
  <w:num w:numId="32" w16cid:durableId="2137136962">
    <w:abstractNumId w:val="0"/>
  </w:num>
  <w:num w:numId="33" w16cid:durableId="1046101954">
    <w:abstractNumId w:val="1"/>
  </w:num>
  <w:num w:numId="34" w16cid:durableId="980884020">
    <w:abstractNumId w:val="20"/>
  </w:num>
  <w:num w:numId="35" w16cid:durableId="423187990">
    <w:abstractNumId w:val="20"/>
  </w:num>
  <w:num w:numId="36" w16cid:durableId="148987880">
    <w:abstractNumId w:val="26"/>
  </w:num>
  <w:num w:numId="37" w16cid:durableId="339352813">
    <w:abstractNumId w:val="4"/>
  </w:num>
  <w:num w:numId="38" w16cid:durableId="575819801">
    <w:abstractNumId w:val="10"/>
  </w:num>
  <w:num w:numId="39" w16cid:durableId="1734817376">
    <w:abstractNumId w:val="4"/>
  </w:num>
  <w:num w:numId="40" w16cid:durableId="3889183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41" w16cid:durableId="745906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num>
  <w:num w:numId="42" w16cid:durableId="2992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num>
  <w:num w:numId="43" w16cid:durableId="257565685">
    <w:abstractNumId w:val="13"/>
    <w:lvlOverride w:ilvl="0">
      <w:startOverride w:val="1"/>
      <w:lvl w:ilvl="0">
        <w:start w:val="1"/>
        <w:numFmt w:val="decimal"/>
        <w:pStyle w:val="KeyList"/>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7."/>
        <w:lvlJc w:val="left"/>
        <w:pPr>
          <w:ind w:left="360" w:hanging="360"/>
        </w:pPr>
        <w:rPr>
          <w:rFonts w:hint="default"/>
          <w:b/>
          <w:bCs/>
          <w:color w:val="auto"/>
        </w:rPr>
      </w:lvl>
    </w:lvlOverride>
  </w:num>
  <w:num w:numId="44" w16cid:durableId="931085340">
    <w:abstractNumId w:val="13"/>
    <w:lvlOverride w:ilvl="0">
      <w:startOverride w:val="1"/>
      <w:lvl w:ilvl="0">
        <w:start w:val="1"/>
        <w:numFmt w:val="decimal"/>
        <w:pStyle w:val="KeyList"/>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5"/>
      <w:lvl w:ilvl="6">
        <w:start w:val="5"/>
        <w:numFmt w:val="decimal"/>
        <w:lvlText w:val="%7."/>
        <w:lvlJc w:val="left"/>
        <w:pPr>
          <w:ind w:left="360" w:hanging="360"/>
        </w:pPr>
        <w:rPr>
          <w:rFonts w:hint="default"/>
          <w:b/>
          <w:bCs/>
        </w:rPr>
      </w:lvl>
    </w:lvlOverride>
  </w:num>
  <w:num w:numId="45" w16cid:durableId="126626142">
    <w:abstractNumId w:val="13"/>
    <w:lvlOverride w:ilvl="0">
      <w:startOverride w:val="1"/>
      <w:lvl w:ilvl="0">
        <w:start w:val="1"/>
        <w:numFmt w:val="decimal"/>
        <w:pStyle w:val="KeyList"/>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5"/>
      <w:lvl w:ilvl="6">
        <w:start w:val="5"/>
        <w:numFmt w:val="decimal"/>
        <w:lvlText w:val="%7."/>
        <w:lvlJc w:val="left"/>
        <w:pPr>
          <w:ind w:left="360" w:hanging="360"/>
        </w:pPr>
        <w:rPr>
          <w:rFonts w:hint="default"/>
          <w:b/>
          <w:bCs/>
          <w:color w:val="auto"/>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C3"/>
    <w:rsid w:val="00000E6B"/>
    <w:rsid w:val="00001168"/>
    <w:rsid w:val="00001A6E"/>
    <w:rsid w:val="00001B81"/>
    <w:rsid w:val="0000214B"/>
    <w:rsid w:val="00002BD7"/>
    <w:rsid w:val="00002E24"/>
    <w:rsid w:val="00004C0B"/>
    <w:rsid w:val="00005C86"/>
    <w:rsid w:val="0000681E"/>
    <w:rsid w:val="00006CF6"/>
    <w:rsid w:val="0001025E"/>
    <w:rsid w:val="00011D8F"/>
    <w:rsid w:val="000121CC"/>
    <w:rsid w:val="00012709"/>
    <w:rsid w:val="0001356B"/>
    <w:rsid w:val="000140E9"/>
    <w:rsid w:val="00014F73"/>
    <w:rsid w:val="000156D0"/>
    <w:rsid w:val="0001794E"/>
    <w:rsid w:val="00020061"/>
    <w:rsid w:val="00020C48"/>
    <w:rsid w:val="00021A27"/>
    <w:rsid w:val="00021F53"/>
    <w:rsid w:val="00022C30"/>
    <w:rsid w:val="00023FC2"/>
    <w:rsid w:val="0002428D"/>
    <w:rsid w:val="00024C43"/>
    <w:rsid w:val="00025090"/>
    <w:rsid w:val="00030D4A"/>
    <w:rsid w:val="00030FE1"/>
    <w:rsid w:val="00031E89"/>
    <w:rsid w:val="000326CE"/>
    <w:rsid w:val="0003289A"/>
    <w:rsid w:val="000345F1"/>
    <w:rsid w:val="00036193"/>
    <w:rsid w:val="00036A6D"/>
    <w:rsid w:val="0003715D"/>
    <w:rsid w:val="00040505"/>
    <w:rsid w:val="00040649"/>
    <w:rsid w:val="000406F4"/>
    <w:rsid w:val="00042CD4"/>
    <w:rsid w:val="0004315B"/>
    <w:rsid w:val="00044B07"/>
    <w:rsid w:val="00044F2B"/>
    <w:rsid w:val="00046385"/>
    <w:rsid w:val="000463CE"/>
    <w:rsid w:val="000470AE"/>
    <w:rsid w:val="0005018D"/>
    <w:rsid w:val="00050481"/>
    <w:rsid w:val="000532D2"/>
    <w:rsid w:val="00055C29"/>
    <w:rsid w:val="00056883"/>
    <w:rsid w:val="000574CB"/>
    <w:rsid w:val="00057C2B"/>
    <w:rsid w:val="00060402"/>
    <w:rsid w:val="00060D7E"/>
    <w:rsid w:val="00060DA9"/>
    <w:rsid w:val="00061077"/>
    <w:rsid w:val="00061399"/>
    <w:rsid w:val="000617CD"/>
    <w:rsid w:val="000634CE"/>
    <w:rsid w:val="00063AFB"/>
    <w:rsid w:val="00064216"/>
    <w:rsid w:val="00065AB0"/>
    <w:rsid w:val="0006646D"/>
    <w:rsid w:val="0006737C"/>
    <w:rsid w:val="00067C25"/>
    <w:rsid w:val="00067C2B"/>
    <w:rsid w:val="00067D04"/>
    <w:rsid w:val="00067FD2"/>
    <w:rsid w:val="00070266"/>
    <w:rsid w:val="000711C0"/>
    <w:rsid w:val="0007219C"/>
    <w:rsid w:val="000723A4"/>
    <w:rsid w:val="00072B1D"/>
    <w:rsid w:val="00073256"/>
    <w:rsid w:val="00073A75"/>
    <w:rsid w:val="0007416B"/>
    <w:rsid w:val="000748B7"/>
    <w:rsid w:val="00074C92"/>
    <w:rsid w:val="00074ED4"/>
    <w:rsid w:val="00076285"/>
    <w:rsid w:val="00077BBA"/>
    <w:rsid w:val="000802F9"/>
    <w:rsid w:val="00080D7F"/>
    <w:rsid w:val="00083112"/>
    <w:rsid w:val="0008490E"/>
    <w:rsid w:val="00085247"/>
    <w:rsid w:val="00085FEF"/>
    <w:rsid w:val="0008776F"/>
    <w:rsid w:val="000911B5"/>
    <w:rsid w:val="0009151E"/>
    <w:rsid w:val="000918EE"/>
    <w:rsid w:val="00092340"/>
    <w:rsid w:val="00092A42"/>
    <w:rsid w:val="00093386"/>
    <w:rsid w:val="00093506"/>
    <w:rsid w:val="00094347"/>
    <w:rsid w:val="0009688F"/>
    <w:rsid w:val="00097030"/>
    <w:rsid w:val="000A0F03"/>
    <w:rsid w:val="000A1CDF"/>
    <w:rsid w:val="000A32BD"/>
    <w:rsid w:val="000A3582"/>
    <w:rsid w:val="000A44C2"/>
    <w:rsid w:val="000A5328"/>
    <w:rsid w:val="000A5F2B"/>
    <w:rsid w:val="000A730D"/>
    <w:rsid w:val="000A7F33"/>
    <w:rsid w:val="000A7F40"/>
    <w:rsid w:val="000B2FA4"/>
    <w:rsid w:val="000B3F8D"/>
    <w:rsid w:val="000B3FC6"/>
    <w:rsid w:val="000B51D9"/>
    <w:rsid w:val="000B69BB"/>
    <w:rsid w:val="000C0023"/>
    <w:rsid w:val="000C113A"/>
    <w:rsid w:val="000C2A4B"/>
    <w:rsid w:val="000C4B1D"/>
    <w:rsid w:val="000C4E01"/>
    <w:rsid w:val="000C7155"/>
    <w:rsid w:val="000D01FA"/>
    <w:rsid w:val="000D0329"/>
    <w:rsid w:val="000D10A3"/>
    <w:rsid w:val="000D1260"/>
    <w:rsid w:val="000D1793"/>
    <w:rsid w:val="000D179E"/>
    <w:rsid w:val="000D1A3F"/>
    <w:rsid w:val="000D235E"/>
    <w:rsid w:val="000D2974"/>
    <w:rsid w:val="000D5032"/>
    <w:rsid w:val="000D7BB0"/>
    <w:rsid w:val="000E15B7"/>
    <w:rsid w:val="000E398A"/>
    <w:rsid w:val="000E5360"/>
    <w:rsid w:val="000E58E6"/>
    <w:rsid w:val="000E5AF5"/>
    <w:rsid w:val="000E6853"/>
    <w:rsid w:val="000E78CE"/>
    <w:rsid w:val="000F0D98"/>
    <w:rsid w:val="000F1AC0"/>
    <w:rsid w:val="000F1C84"/>
    <w:rsid w:val="000F394F"/>
    <w:rsid w:val="000F3B1E"/>
    <w:rsid w:val="000F3E90"/>
    <w:rsid w:val="000F480C"/>
    <w:rsid w:val="000F4A17"/>
    <w:rsid w:val="000F5616"/>
    <w:rsid w:val="000F65AB"/>
    <w:rsid w:val="000F6F99"/>
    <w:rsid w:val="000F7496"/>
    <w:rsid w:val="000F7A87"/>
    <w:rsid w:val="00100D42"/>
    <w:rsid w:val="00101539"/>
    <w:rsid w:val="001018D6"/>
    <w:rsid w:val="00101A30"/>
    <w:rsid w:val="001026C2"/>
    <w:rsid w:val="001034B8"/>
    <w:rsid w:val="00103E3F"/>
    <w:rsid w:val="00106121"/>
    <w:rsid w:val="001066F1"/>
    <w:rsid w:val="0011069F"/>
    <w:rsid w:val="001108E5"/>
    <w:rsid w:val="00110A2A"/>
    <w:rsid w:val="00111560"/>
    <w:rsid w:val="00111902"/>
    <w:rsid w:val="00111C06"/>
    <w:rsid w:val="00112320"/>
    <w:rsid w:val="00112384"/>
    <w:rsid w:val="00113036"/>
    <w:rsid w:val="00113BDC"/>
    <w:rsid w:val="00114EA9"/>
    <w:rsid w:val="00115DD9"/>
    <w:rsid w:val="0011705F"/>
    <w:rsid w:val="0011765F"/>
    <w:rsid w:val="00117DCD"/>
    <w:rsid w:val="0012014A"/>
    <w:rsid w:val="00120342"/>
    <w:rsid w:val="00120C0B"/>
    <w:rsid w:val="00120E72"/>
    <w:rsid w:val="00120F2C"/>
    <w:rsid w:val="00122210"/>
    <w:rsid w:val="00122D7B"/>
    <w:rsid w:val="00123521"/>
    <w:rsid w:val="00123FA9"/>
    <w:rsid w:val="001256A4"/>
    <w:rsid w:val="00125FF5"/>
    <w:rsid w:val="00126A6F"/>
    <w:rsid w:val="00126D1D"/>
    <w:rsid w:val="00130806"/>
    <w:rsid w:val="001309B2"/>
    <w:rsid w:val="00130F42"/>
    <w:rsid w:val="00131734"/>
    <w:rsid w:val="00131DE5"/>
    <w:rsid w:val="00133863"/>
    <w:rsid w:val="001339AD"/>
    <w:rsid w:val="00133BF9"/>
    <w:rsid w:val="001347BF"/>
    <w:rsid w:val="001356E8"/>
    <w:rsid w:val="00136C8E"/>
    <w:rsid w:val="00136DBF"/>
    <w:rsid w:val="0013732F"/>
    <w:rsid w:val="00137366"/>
    <w:rsid w:val="00137764"/>
    <w:rsid w:val="0014008D"/>
    <w:rsid w:val="00141C9B"/>
    <w:rsid w:val="00142F79"/>
    <w:rsid w:val="00143156"/>
    <w:rsid w:val="00143DE2"/>
    <w:rsid w:val="0014402A"/>
    <w:rsid w:val="001453C7"/>
    <w:rsid w:val="001454A2"/>
    <w:rsid w:val="0014644F"/>
    <w:rsid w:val="001467C1"/>
    <w:rsid w:val="00146E5E"/>
    <w:rsid w:val="001503F2"/>
    <w:rsid w:val="00150A54"/>
    <w:rsid w:val="00151F00"/>
    <w:rsid w:val="0015281B"/>
    <w:rsid w:val="001535A3"/>
    <w:rsid w:val="00153EA5"/>
    <w:rsid w:val="00156F32"/>
    <w:rsid w:val="00157D4A"/>
    <w:rsid w:val="00157E6E"/>
    <w:rsid w:val="001612D7"/>
    <w:rsid w:val="001617FA"/>
    <w:rsid w:val="00161911"/>
    <w:rsid w:val="00161C18"/>
    <w:rsid w:val="00161DCC"/>
    <w:rsid w:val="001635A5"/>
    <w:rsid w:val="001637B3"/>
    <w:rsid w:val="00163FC4"/>
    <w:rsid w:val="0016429F"/>
    <w:rsid w:val="00164360"/>
    <w:rsid w:val="001647F4"/>
    <w:rsid w:val="00164845"/>
    <w:rsid w:val="00164A5D"/>
    <w:rsid w:val="00165606"/>
    <w:rsid w:val="0016578F"/>
    <w:rsid w:val="001661B8"/>
    <w:rsid w:val="00166548"/>
    <w:rsid w:val="00170DAC"/>
    <w:rsid w:val="00171688"/>
    <w:rsid w:val="00172D35"/>
    <w:rsid w:val="00173EB5"/>
    <w:rsid w:val="001741B9"/>
    <w:rsid w:val="00174E56"/>
    <w:rsid w:val="001754C9"/>
    <w:rsid w:val="0017601D"/>
    <w:rsid w:val="0017617F"/>
    <w:rsid w:val="00177BCD"/>
    <w:rsid w:val="00180075"/>
    <w:rsid w:val="0018177F"/>
    <w:rsid w:val="00182BF8"/>
    <w:rsid w:val="0018350E"/>
    <w:rsid w:val="00185076"/>
    <w:rsid w:val="001901A4"/>
    <w:rsid w:val="0019154B"/>
    <w:rsid w:val="00191F57"/>
    <w:rsid w:val="00191FF9"/>
    <w:rsid w:val="00193096"/>
    <w:rsid w:val="00193F36"/>
    <w:rsid w:val="0019673D"/>
    <w:rsid w:val="001977C1"/>
    <w:rsid w:val="001A0352"/>
    <w:rsid w:val="001A13E2"/>
    <w:rsid w:val="001A14DE"/>
    <w:rsid w:val="001A3829"/>
    <w:rsid w:val="001A49D2"/>
    <w:rsid w:val="001A5C87"/>
    <w:rsid w:val="001A5E6E"/>
    <w:rsid w:val="001A65C7"/>
    <w:rsid w:val="001A6BDE"/>
    <w:rsid w:val="001A700A"/>
    <w:rsid w:val="001A761B"/>
    <w:rsid w:val="001A7900"/>
    <w:rsid w:val="001A7CA8"/>
    <w:rsid w:val="001B1BB2"/>
    <w:rsid w:val="001B1DE7"/>
    <w:rsid w:val="001B452F"/>
    <w:rsid w:val="001B48C4"/>
    <w:rsid w:val="001B495E"/>
    <w:rsid w:val="001B6B12"/>
    <w:rsid w:val="001B6C71"/>
    <w:rsid w:val="001B77A2"/>
    <w:rsid w:val="001B7ED8"/>
    <w:rsid w:val="001C05C9"/>
    <w:rsid w:val="001C1B60"/>
    <w:rsid w:val="001C2319"/>
    <w:rsid w:val="001C31FF"/>
    <w:rsid w:val="001C3655"/>
    <w:rsid w:val="001C40DA"/>
    <w:rsid w:val="001C4B30"/>
    <w:rsid w:val="001C614A"/>
    <w:rsid w:val="001C64D6"/>
    <w:rsid w:val="001C728E"/>
    <w:rsid w:val="001D11C0"/>
    <w:rsid w:val="001D1C1B"/>
    <w:rsid w:val="001D277F"/>
    <w:rsid w:val="001D2962"/>
    <w:rsid w:val="001D402E"/>
    <w:rsid w:val="001D575C"/>
    <w:rsid w:val="001D5CB0"/>
    <w:rsid w:val="001D6DB7"/>
    <w:rsid w:val="001D7835"/>
    <w:rsid w:val="001D7B6C"/>
    <w:rsid w:val="001D7F63"/>
    <w:rsid w:val="001D7F66"/>
    <w:rsid w:val="001E01A5"/>
    <w:rsid w:val="001E1740"/>
    <w:rsid w:val="001E331E"/>
    <w:rsid w:val="001E35DC"/>
    <w:rsid w:val="001E3994"/>
    <w:rsid w:val="001E6191"/>
    <w:rsid w:val="001E61C1"/>
    <w:rsid w:val="001E7F92"/>
    <w:rsid w:val="001F25A0"/>
    <w:rsid w:val="001F2E1E"/>
    <w:rsid w:val="001F36E5"/>
    <w:rsid w:val="001F5D1C"/>
    <w:rsid w:val="001F646F"/>
    <w:rsid w:val="001F67F4"/>
    <w:rsid w:val="0020056C"/>
    <w:rsid w:val="00200BC5"/>
    <w:rsid w:val="002018FF"/>
    <w:rsid w:val="0020239C"/>
    <w:rsid w:val="002052CD"/>
    <w:rsid w:val="00205DB2"/>
    <w:rsid w:val="002078B1"/>
    <w:rsid w:val="002103B7"/>
    <w:rsid w:val="002105BA"/>
    <w:rsid w:val="00210CFC"/>
    <w:rsid w:val="00211356"/>
    <w:rsid w:val="00212C67"/>
    <w:rsid w:val="00213105"/>
    <w:rsid w:val="002131F4"/>
    <w:rsid w:val="00214DD3"/>
    <w:rsid w:val="00215BB3"/>
    <w:rsid w:val="00215C38"/>
    <w:rsid w:val="002170BB"/>
    <w:rsid w:val="0021747C"/>
    <w:rsid w:val="0021775D"/>
    <w:rsid w:val="00217FE6"/>
    <w:rsid w:val="00220076"/>
    <w:rsid w:val="002200D0"/>
    <w:rsid w:val="00220120"/>
    <w:rsid w:val="002202CD"/>
    <w:rsid w:val="002210B2"/>
    <w:rsid w:val="00221E48"/>
    <w:rsid w:val="0022285B"/>
    <w:rsid w:val="00224A57"/>
    <w:rsid w:val="002273E8"/>
    <w:rsid w:val="0023177D"/>
    <w:rsid w:val="00231C71"/>
    <w:rsid w:val="00231CCA"/>
    <w:rsid w:val="00231EFF"/>
    <w:rsid w:val="00232176"/>
    <w:rsid w:val="00232258"/>
    <w:rsid w:val="002329AA"/>
    <w:rsid w:val="00232D8B"/>
    <w:rsid w:val="00234030"/>
    <w:rsid w:val="002346B3"/>
    <w:rsid w:val="002364AB"/>
    <w:rsid w:val="00237556"/>
    <w:rsid w:val="00237A68"/>
    <w:rsid w:val="00237F51"/>
    <w:rsid w:val="00240D72"/>
    <w:rsid w:val="00240DC6"/>
    <w:rsid w:val="00241016"/>
    <w:rsid w:val="00241D5D"/>
    <w:rsid w:val="00243B2E"/>
    <w:rsid w:val="002444F1"/>
    <w:rsid w:val="00245674"/>
    <w:rsid w:val="00246511"/>
    <w:rsid w:val="002472AC"/>
    <w:rsid w:val="00251EEC"/>
    <w:rsid w:val="0025200C"/>
    <w:rsid w:val="0025292B"/>
    <w:rsid w:val="00252BD0"/>
    <w:rsid w:val="00255767"/>
    <w:rsid w:val="00255C7A"/>
    <w:rsid w:val="00255E19"/>
    <w:rsid w:val="0025605B"/>
    <w:rsid w:val="00257224"/>
    <w:rsid w:val="0025738F"/>
    <w:rsid w:val="00257604"/>
    <w:rsid w:val="00262C4D"/>
    <w:rsid w:val="00263D82"/>
    <w:rsid w:val="00263F35"/>
    <w:rsid w:val="002648ED"/>
    <w:rsid w:val="002664F3"/>
    <w:rsid w:val="00267D07"/>
    <w:rsid w:val="00270C77"/>
    <w:rsid w:val="00270E5A"/>
    <w:rsid w:val="00271E9B"/>
    <w:rsid w:val="00273427"/>
    <w:rsid w:val="00273FEE"/>
    <w:rsid w:val="0027406A"/>
    <w:rsid w:val="00274C15"/>
    <w:rsid w:val="00277720"/>
    <w:rsid w:val="00277957"/>
    <w:rsid w:val="00280407"/>
    <w:rsid w:val="00280B29"/>
    <w:rsid w:val="002825F9"/>
    <w:rsid w:val="00283668"/>
    <w:rsid w:val="00284A9E"/>
    <w:rsid w:val="00284F60"/>
    <w:rsid w:val="00286933"/>
    <w:rsid w:val="0028752B"/>
    <w:rsid w:val="0029012A"/>
    <w:rsid w:val="002905FB"/>
    <w:rsid w:val="002922F3"/>
    <w:rsid w:val="002932DD"/>
    <w:rsid w:val="0029451A"/>
    <w:rsid w:val="00294B42"/>
    <w:rsid w:val="00295743"/>
    <w:rsid w:val="00295FF9"/>
    <w:rsid w:val="00296482"/>
    <w:rsid w:val="00296919"/>
    <w:rsid w:val="002971BE"/>
    <w:rsid w:val="00297252"/>
    <w:rsid w:val="002A049E"/>
    <w:rsid w:val="002A088A"/>
    <w:rsid w:val="002A1333"/>
    <w:rsid w:val="002A2FC5"/>
    <w:rsid w:val="002A4CDF"/>
    <w:rsid w:val="002A59FE"/>
    <w:rsid w:val="002A7981"/>
    <w:rsid w:val="002A7D6C"/>
    <w:rsid w:val="002B0F66"/>
    <w:rsid w:val="002B1009"/>
    <w:rsid w:val="002B1E3D"/>
    <w:rsid w:val="002B2D37"/>
    <w:rsid w:val="002B4F16"/>
    <w:rsid w:val="002B5B86"/>
    <w:rsid w:val="002B5FC8"/>
    <w:rsid w:val="002B6E93"/>
    <w:rsid w:val="002C046D"/>
    <w:rsid w:val="002C13C5"/>
    <w:rsid w:val="002C199E"/>
    <w:rsid w:val="002C1DFB"/>
    <w:rsid w:val="002C21FA"/>
    <w:rsid w:val="002C28DB"/>
    <w:rsid w:val="002C4964"/>
    <w:rsid w:val="002C55A6"/>
    <w:rsid w:val="002C55EE"/>
    <w:rsid w:val="002C622F"/>
    <w:rsid w:val="002C65D3"/>
    <w:rsid w:val="002C7666"/>
    <w:rsid w:val="002D1CA5"/>
    <w:rsid w:val="002D2996"/>
    <w:rsid w:val="002D2BF0"/>
    <w:rsid w:val="002D36D9"/>
    <w:rsid w:val="002D53CF"/>
    <w:rsid w:val="002D55FF"/>
    <w:rsid w:val="002D65E8"/>
    <w:rsid w:val="002D6C4F"/>
    <w:rsid w:val="002D70F5"/>
    <w:rsid w:val="002D7465"/>
    <w:rsid w:val="002D7F37"/>
    <w:rsid w:val="002E4630"/>
    <w:rsid w:val="002E47F4"/>
    <w:rsid w:val="002E5489"/>
    <w:rsid w:val="002E58F5"/>
    <w:rsid w:val="002E64AA"/>
    <w:rsid w:val="002E6F14"/>
    <w:rsid w:val="002E7C6F"/>
    <w:rsid w:val="002F00F9"/>
    <w:rsid w:val="002F0BE1"/>
    <w:rsid w:val="002F29A5"/>
    <w:rsid w:val="002F2C75"/>
    <w:rsid w:val="002F2E0A"/>
    <w:rsid w:val="002F3784"/>
    <w:rsid w:val="002F3A34"/>
    <w:rsid w:val="002F4598"/>
    <w:rsid w:val="002F4A54"/>
    <w:rsid w:val="002F56C5"/>
    <w:rsid w:val="002F6ADB"/>
    <w:rsid w:val="002F6CF7"/>
    <w:rsid w:val="002F6F2F"/>
    <w:rsid w:val="002F7363"/>
    <w:rsid w:val="0030197B"/>
    <w:rsid w:val="003025DF"/>
    <w:rsid w:val="0030278A"/>
    <w:rsid w:val="003032B0"/>
    <w:rsid w:val="00303471"/>
    <w:rsid w:val="00304A01"/>
    <w:rsid w:val="0030589B"/>
    <w:rsid w:val="003073A3"/>
    <w:rsid w:val="00307E39"/>
    <w:rsid w:val="00307EAE"/>
    <w:rsid w:val="00311640"/>
    <w:rsid w:val="0031204F"/>
    <w:rsid w:val="003127F2"/>
    <w:rsid w:val="00313819"/>
    <w:rsid w:val="00313BBD"/>
    <w:rsid w:val="0031524B"/>
    <w:rsid w:val="0031554F"/>
    <w:rsid w:val="00316C52"/>
    <w:rsid w:val="003173B2"/>
    <w:rsid w:val="00317B13"/>
    <w:rsid w:val="00320F39"/>
    <w:rsid w:val="003210C8"/>
    <w:rsid w:val="00321FC8"/>
    <w:rsid w:val="003222AC"/>
    <w:rsid w:val="0032257A"/>
    <w:rsid w:val="003225F0"/>
    <w:rsid w:val="00322F60"/>
    <w:rsid w:val="00323564"/>
    <w:rsid w:val="00323C03"/>
    <w:rsid w:val="003241BE"/>
    <w:rsid w:val="00324EBE"/>
    <w:rsid w:val="00325170"/>
    <w:rsid w:val="003263CF"/>
    <w:rsid w:val="0032722F"/>
    <w:rsid w:val="0033010D"/>
    <w:rsid w:val="0033090F"/>
    <w:rsid w:val="00331DB6"/>
    <w:rsid w:val="0033219F"/>
    <w:rsid w:val="00332BFD"/>
    <w:rsid w:val="00333318"/>
    <w:rsid w:val="00333D0E"/>
    <w:rsid w:val="0033665A"/>
    <w:rsid w:val="00336A71"/>
    <w:rsid w:val="00340B23"/>
    <w:rsid w:val="00340ED3"/>
    <w:rsid w:val="00342FF6"/>
    <w:rsid w:val="00343168"/>
    <w:rsid w:val="003439CB"/>
    <w:rsid w:val="00343E28"/>
    <w:rsid w:val="003449CD"/>
    <w:rsid w:val="0034519C"/>
    <w:rsid w:val="00345F50"/>
    <w:rsid w:val="0034634A"/>
    <w:rsid w:val="00346D60"/>
    <w:rsid w:val="00346F7F"/>
    <w:rsid w:val="003471A7"/>
    <w:rsid w:val="00347261"/>
    <w:rsid w:val="0034798D"/>
    <w:rsid w:val="00347FD5"/>
    <w:rsid w:val="003515F5"/>
    <w:rsid w:val="00352FE4"/>
    <w:rsid w:val="003540D8"/>
    <w:rsid w:val="003550F4"/>
    <w:rsid w:val="00356800"/>
    <w:rsid w:val="00360E36"/>
    <w:rsid w:val="00360E3D"/>
    <w:rsid w:val="003613B8"/>
    <w:rsid w:val="003638F9"/>
    <w:rsid w:val="003639DC"/>
    <w:rsid w:val="00363C91"/>
    <w:rsid w:val="00365B5A"/>
    <w:rsid w:val="00366E71"/>
    <w:rsid w:val="00370304"/>
    <w:rsid w:val="003716EB"/>
    <w:rsid w:val="00371A62"/>
    <w:rsid w:val="00372A46"/>
    <w:rsid w:val="00373EC3"/>
    <w:rsid w:val="003747D0"/>
    <w:rsid w:val="00374BF8"/>
    <w:rsid w:val="003759EC"/>
    <w:rsid w:val="003763C8"/>
    <w:rsid w:val="003766A8"/>
    <w:rsid w:val="00376F37"/>
    <w:rsid w:val="00376F47"/>
    <w:rsid w:val="00380181"/>
    <w:rsid w:val="0038076D"/>
    <w:rsid w:val="003807D2"/>
    <w:rsid w:val="00381614"/>
    <w:rsid w:val="00381672"/>
    <w:rsid w:val="00381BAF"/>
    <w:rsid w:val="00381E22"/>
    <w:rsid w:val="00382A5C"/>
    <w:rsid w:val="00383ED8"/>
    <w:rsid w:val="0038493F"/>
    <w:rsid w:val="00384B85"/>
    <w:rsid w:val="003856EB"/>
    <w:rsid w:val="003865D7"/>
    <w:rsid w:val="00386AA2"/>
    <w:rsid w:val="0038788A"/>
    <w:rsid w:val="00390552"/>
    <w:rsid w:val="003908FB"/>
    <w:rsid w:val="0039266F"/>
    <w:rsid w:val="00392E47"/>
    <w:rsid w:val="0039339F"/>
    <w:rsid w:val="00393BE2"/>
    <w:rsid w:val="00394B6C"/>
    <w:rsid w:val="003950EC"/>
    <w:rsid w:val="003951D6"/>
    <w:rsid w:val="00395613"/>
    <w:rsid w:val="00395CA7"/>
    <w:rsid w:val="003A01EA"/>
    <w:rsid w:val="003A06B4"/>
    <w:rsid w:val="003A1567"/>
    <w:rsid w:val="003A15C2"/>
    <w:rsid w:val="003A17DF"/>
    <w:rsid w:val="003A2CEB"/>
    <w:rsid w:val="003A2D6D"/>
    <w:rsid w:val="003A30A7"/>
    <w:rsid w:val="003A349B"/>
    <w:rsid w:val="003A4390"/>
    <w:rsid w:val="003A46A4"/>
    <w:rsid w:val="003A5B0A"/>
    <w:rsid w:val="003A6247"/>
    <w:rsid w:val="003A66CE"/>
    <w:rsid w:val="003A7EC2"/>
    <w:rsid w:val="003B220B"/>
    <w:rsid w:val="003B2780"/>
    <w:rsid w:val="003B3240"/>
    <w:rsid w:val="003B3B1F"/>
    <w:rsid w:val="003B4323"/>
    <w:rsid w:val="003B49AC"/>
    <w:rsid w:val="003B4D07"/>
    <w:rsid w:val="003B4D32"/>
    <w:rsid w:val="003B520D"/>
    <w:rsid w:val="003B5750"/>
    <w:rsid w:val="003B65E3"/>
    <w:rsid w:val="003B7E83"/>
    <w:rsid w:val="003C0261"/>
    <w:rsid w:val="003C159D"/>
    <w:rsid w:val="003C25B2"/>
    <w:rsid w:val="003C29CF"/>
    <w:rsid w:val="003C2DAF"/>
    <w:rsid w:val="003C2E27"/>
    <w:rsid w:val="003C34BD"/>
    <w:rsid w:val="003C44F7"/>
    <w:rsid w:val="003C7137"/>
    <w:rsid w:val="003C78AA"/>
    <w:rsid w:val="003D0E69"/>
    <w:rsid w:val="003D1848"/>
    <w:rsid w:val="003D188B"/>
    <w:rsid w:val="003D1953"/>
    <w:rsid w:val="003D1C31"/>
    <w:rsid w:val="003D36A5"/>
    <w:rsid w:val="003D5C49"/>
    <w:rsid w:val="003D6E03"/>
    <w:rsid w:val="003D7142"/>
    <w:rsid w:val="003D72C6"/>
    <w:rsid w:val="003E00C3"/>
    <w:rsid w:val="003E1848"/>
    <w:rsid w:val="003E26C8"/>
    <w:rsid w:val="003E3954"/>
    <w:rsid w:val="003E3F4D"/>
    <w:rsid w:val="003E41B9"/>
    <w:rsid w:val="003E4C73"/>
    <w:rsid w:val="003E547E"/>
    <w:rsid w:val="003E5B0F"/>
    <w:rsid w:val="003E6AC5"/>
    <w:rsid w:val="003E7252"/>
    <w:rsid w:val="003F0B26"/>
    <w:rsid w:val="003F12B0"/>
    <w:rsid w:val="003F1553"/>
    <w:rsid w:val="003F2572"/>
    <w:rsid w:val="003F262D"/>
    <w:rsid w:val="003F2918"/>
    <w:rsid w:val="003F3DB1"/>
    <w:rsid w:val="003F5003"/>
    <w:rsid w:val="003F5D51"/>
    <w:rsid w:val="003F5F61"/>
    <w:rsid w:val="003F649B"/>
    <w:rsid w:val="003F7862"/>
    <w:rsid w:val="003F7D8E"/>
    <w:rsid w:val="00400148"/>
    <w:rsid w:val="00400599"/>
    <w:rsid w:val="004008F5"/>
    <w:rsid w:val="004018AD"/>
    <w:rsid w:val="00401D8B"/>
    <w:rsid w:val="0040284E"/>
    <w:rsid w:val="00402A42"/>
    <w:rsid w:val="0040399B"/>
    <w:rsid w:val="00403B80"/>
    <w:rsid w:val="004055FA"/>
    <w:rsid w:val="00405EB7"/>
    <w:rsid w:val="004066F4"/>
    <w:rsid w:val="00406AEA"/>
    <w:rsid w:val="00406EE0"/>
    <w:rsid w:val="00407D9A"/>
    <w:rsid w:val="00407DD1"/>
    <w:rsid w:val="004104F1"/>
    <w:rsid w:val="004106AC"/>
    <w:rsid w:val="00411C2E"/>
    <w:rsid w:val="00411DF2"/>
    <w:rsid w:val="0041234E"/>
    <w:rsid w:val="00412883"/>
    <w:rsid w:val="004134BB"/>
    <w:rsid w:val="00415C1F"/>
    <w:rsid w:val="004168F1"/>
    <w:rsid w:val="004179DC"/>
    <w:rsid w:val="004205F6"/>
    <w:rsid w:val="00422530"/>
    <w:rsid w:val="00422538"/>
    <w:rsid w:val="00422A2C"/>
    <w:rsid w:val="0042324C"/>
    <w:rsid w:val="004234D4"/>
    <w:rsid w:val="00423C80"/>
    <w:rsid w:val="0042418C"/>
    <w:rsid w:val="0042517E"/>
    <w:rsid w:val="004276DB"/>
    <w:rsid w:val="004276E1"/>
    <w:rsid w:val="00430B6A"/>
    <w:rsid w:val="004318D1"/>
    <w:rsid w:val="004331C0"/>
    <w:rsid w:val="004336FC"/>
    <w:rsid w:val="0043523B"/>
    <w:rsid w:val="004355CA"/>
    <w:rsid w:val="004358D2"/>
    <w:rsid w:val="00436F6D"/>
    <w:rsid w:val="0043721F"/>
    <w:rsid w:val="0043784B"/>
    <w:rsid w:val="00437A70"/>
    <w:rsid w:val="00437D35"/>
    <w:rsid w:val="004400A1"/>
    <w:rsid w:val="0044185D"/>
    <w:rsid w:val="004455C6"/>
    <w:rsid w:val="0044653F"/>
    <w:rsid w:val="00446DA0"/>
    <w:rsid w:val="00446F4A"/>
    <w:rsid w:val="00447D43"/>
    <w:rsid w:val="004509EC"/>
    <w:rsid w:val="0045107A"/>
    <w:rsid w:val="004513E5"/>
    <w:rsid w:val="00451622"/>
    <w:rsid w:val="00452322"/>
    <w:rsid w:val="00453E9B"/>
    <w:rsid w:val="00456588"/>
    <w:rsid w:val="004569FE"/>
    <w:rsid w:val="00456B3B"/>
    <w:rsid w:val="00457934"/>
    <w:rsid w:val="00457B37"/>
    <w:rsid w:val="00460432"/>
    <w:rsid w:val="004606BA"/>
    <w:rsid w:val="004609F9"/>
    <w:rsid w:val="00460FE9"/>
    <w:rsid w:val="0046100E"/>
    <w:rsid w:val="00461026"/>
    <w:rsid w:val="00461550"/>
    <w:rsid w:val="00463A61"/>
    <w:rsid w:val="00463D78"/>
    <w:rsid w:val="0046436B"/>
    <w:rsid w:val="00465222"/>
    <w:rsid w:val="00465948"/>
    <w:rsid w:val="00466D99"/>
    <w:rsid w:val="0046708A"/>
    <w:rsid w:val="004671DB"/>
    <w:rsid w:val="0046786F"/>
    <w:rsid w:val="00470B1F"/>
    <w:rsid w:val="004712ED"/>
    <w:rsid w:val="00471E6F"/>
    <w:rsid w:val="00471ED5"/>
    <w:rsid w:val="00472315"/>
    <w:rsid w:val="0047390D"/>
    <w:rsid w:val="00473FCC"/>
    <w:rsid w:val="004744AD"/>
    <w:rsid w:val="00474666"/>
    <w:rsid w:val="00474C14"/>
    <w:rsid w:val="00475D29"/>
    <w:rsid w:val="004765A5"/>
    <w:rsid w:val="00476DE2"/>
    <w:rsid w:val="004779DD"/>
    <w:rsid w:val="00477FF5"/>
    <w:rsid w:val="004819FB"/>
    <w:rsid w:val="004837BA"/>
    <w:rsid w:val="004838D5"/>
    <w:rsid w:val="00486AED"/>
    <w:rsid w:val="00486B5E"/>
    <w:rsid w:val="004877F4"/>
    <w:rsid w:val="00491BB2"/>
    <w:rsid w:val="004925F0"/>
    <w:rsid w:val="0049286A"/>
    <w:rsid w:val="00493AD4"/>
    <w:rsid w:val="00495829"/>
    <w:rsid w:val="00496208"/>
    <w:rsid w:val="00496432"/>
    <w:rsid w:val="00496BFA"/>
    <w:rsid w:val="00497879"/>
    <w:rsid w:val="004978F5"/>
    <w:rsid w:val="00497E10"/>
    <w:rsid w:val="004A180A"/>
    <w:rsid w:val="004A1DAC"/>
    <w:rsid w:val="004A29D3"/>
    <w:rsid w:val="004A3443"/>
    <w:rsid w:val="004A46BC"/>
    <w:rsid w:val="004A52BE"/>
    <w:rsid w:val="004A6442"/>
    <w:rsid w:val="004A71F3"/>
    <w:rsid w:val="004A7EEF"/>
    <w:rsid w:val="004B0564"/>
    <w:rsid w:val="004B0A39"/>
    <w:rsid w:val="004B0CE9"/>
    <w:rsid w:val="004B24CC"/>
    <w:rsid w:val="004B32D0"/>
    <w:rsid w:val="004B395A"/>
    <w:rsid w:val="004B4113"/>
    <w:rsid w:val="004B5147"/>
    <w:rsid w:val="004B62AF"/>
    <w:rsid w:val="004B634A"/>
    <w:rsid w:val="004B64AC"/>
    <w:rsid w:val="004B6C90"/>
    <w:rsid w:val="004B7BA5"/>
    <w:rsid w:val="004C0CD0"/>
    <w:rsid w:val="004C0FCA"/>
    <w:rsid w:val="004C16F5"/>
    <w:rsid w:val="004C2061"/>
    <w:rsid w:val="004C23E0"/>
    <w:rsid w:val="004C2A1B"/>
    <w:rsid w:val="004C3700"/>
    <w:rsid w:val="004C3B82"/>
    <w:rsid w:val="004C5889"/>
    <w:rsid w:val="004C5B4A"/>
    <w:rsid w:val="004C5CF2"/>
    <w:rsid w:val="004C7219"/>
    <w:rsid w:val="004C78DA"/>
    <w:rsid w:val="004D0BFB"/>
    <w:rsid w:val="004D0F5E"/>
    <w:rsid w:val="004D206F"/>
    <w:rsid w:val="004D309F"/>
    <w:rsid w:val="004D344C"/>
    <w:rsid w:val="004D3A52"/>
    <w:rsid w:val="004D4C7F"/>
    <w:rsid w:val="004D4D78"/>
    <w:rsid w:val="004D4DCA"/>
    <w:rsid w:val="004D5F73"/>
    <w:rsid w:val="004D6661"/>
    <w:rsid w:val="004D7995"/>
    <w:rsid w:val="004E0436"/>
    <w:rsid w:val="004E05BF"/>
    <w:rsid w:val="004E0C50"/>
    <w:rsid w:val="004E0D2A"/>
    <w:rsid w:val="004E19EF"/>
    <w:rsid w:val="004E1EF2"/>
    <w:rsid w:val="004E2A65"/>
    <w:rsid w:val="004E2BE0"/>
    <w:rsid w:val="004E399D"/>
    <w:rsid w:val="004E58A0"/>
    <w:rsid w:val="004E5D30"/>
    <w:rsid w:val="004E69E8"/>
    <w:rsid w:val="004E6E23"/>
    <w:rsid w:val="004E7178"/>
    <w:rsid w:val="004F1104"/>
    <w:rsid w:val="004F1DD5"/>
    <w:rsid w:val="004F5D93"/>
    <w:rsid w:val="004F6AB5"/>
    <w:rsid w:val="00500B50"/>
    <w:rsid w:val="00501570"/>
    <w:rsid w:val="00501E0E"/>
    <w:rsid w:val="0050231F"/>
    <w:rsid w:val="00502768"/>
    <w:rsid w:val="00503B1D"/>
    <w:rsid w:val="00503D89"/>
    <w:rsid w:val="00503FFE"/>
    <w:rsid w:val="00504054"/>
    <w:rsid w:val="00504740"/>
    <w:rsid w:val="00504D56"/>
    <w:rsid w:val="00504E39"/>
    <w:rsid w:val="005103BA"/>
    <w:rsid w:val="005136B9"/>
    <w:rsid w:val="00513A13"/>
    <w:rsid w:val="0051413B"/>
    <w:rsid w:val="0051442A"/>
    <w:rsid w:val="00515BC3"/>
    <w:rsid w:val="00515F4D"/>
    <w:rsid w:val="00516429"/>
    <w:rsid w:val="00516A87"/>
    <w:rsid w:val="00521E91"/>
    <w:rsid w:val="00521FC9"/>
    <w:rsid w:val="005224A5"/>
    <w:rsid w:val="0052321D"/>
    <w:rsid w:val="00523220"/>
    <w:rsid w:val="005251E1"/>
    <w:rsid w:val="00530126"/>
    <w:rsid w:val="005319F1"/>
    <w:rsid w:val="00531EE4"/>
    <w:rsid w:val="00532CEA"/>
    <w:rsid w:val="00533335"/>
    <w:rsid w:val="00533403"/>
    <w:rsid w:val="00535EA5"/>
    <w:rsid w:val="0053646E"/>
    <w:rsid w:val="00536E52"/>
    <w:rsid w:val="00537244"/>
    <w:rsid w:val="00537537"/>
    <w:rsid w:val="005378BD"/>
    <w:rsid w:val="0054009E"/>
    <w:rsid w:val="005400C9"/>
    <w:rsid w:val="00540EDF"/>
    <w:rsid w:val="00541940"/>
    <w:rsid w:val="00542424"/>
    <w:rsid w:val="005431CD"/>
    <w:rsid w:val="00544D58"/>
    <w:rsid w:val="005453B3"/>
    <w:rsid w:val="00545879"/>
    <w:rsid w:val="0054631B"/>
    <w:rsid w:val="00546E31"/>
    <w:rsid w:val="005472B3"/>
    <w:rsid w:val="0054762A"/>
    <w:rsid w:val="00547EDB"/>
    <w:rsid w:val="005506D6"/>
    <w:rsid w:val="005508D5"/>
    <w:rsid w:val="005530F2"/>
    <w:rsid w:val="005532B0"/>
    <w:rsid w:val="00553D78"/>
    <w:rsid w:val="005545AF"/>
    <w:rsid w:val="00554D6E"/>
    <w:rsid w:val="0055542C"/>
    <w:rsid w:val="005555BE"/>
    <w:rsid w:val="005556BD"/>
    <w:rsid w:val="00555ACE"/>
    <w:rsid w:val="00556303"/>
    <w:rsid w:val="00556749"/>
    <w:rsid w:val="00556B8B"/>
    <w:rsid w:val="00561459"/>
    <w:rsid w:val="0056179F"/>
    <w:rsid w:val="00562346"/>
    <w:rsid w:val="005634A5"/>
    <w:rsid w:val="00563C65"/>
    <w:rsid w:val="0056451C"/>
    <w:rsid w:val="00565674"/>
    <w:rsid w:val="00565BF8"/>
    <w:rsid w:val="00565D11"/>
    <w:rsid w:val="00566720"/>
    <w:rsid w:val="00567545"/>
    <w:rsid w:val="0057018E"/>
    <w:rsid w:val="005709AE"/>
    <w:rsid w:val="0057327E"/>
    <w:rsid w:val="0057388D"/>
    <w:rsid w:val="00573892"/>
    <w:rsid w:val="00573E27"/>
    <w:rsid w:val="00576CCB"/>
    <w:rsid w:val="00577A1F"/>
    <w:rsid w:val="00580BFF"/>
    <w:rsid w:val="00580DFA"/>
    <w:rsid w:val="00581607"/>
    <w:rsid w:val="00581B13"/>
    <w:rsid w:val="005821BB"/>
    <w:rsid w:val="00582FC8"/>
    <w:rsid w:val="005833D5"/>
    <w:rsid w:val="00583A36"/>
    <w:rsid w:val="00583F26"/>
    <w:rsid w:val="005847CB"/>
    <w:rsid w:val="005854D9"/>
    <w:rsid w:val="005859CC"/>
    <w:rsid w:val="00586D8D"/>
    <w:rsid w:val="00586EB0"/>
    <w:rsid w:val="005877F0"/>
    <w:rsid w:val="0059135C"/>
    <w:rsid w:val="00591971"/>
    <w:rsid w:val="00591EF9"/>
    <w:rsid w:val="00593252"/>
    <w:rsid w:val="00593AC2"/>
    <w:rsid w:val="00593FCB"/>
    <w:rsid w:val="00595463"/>
    <w:rsid w:val="005956DB"/>
    <w:rsid w:val="00596241"/>
    <w:rsid w:val="00597F77"/>
    <w:rsid w:val="005A04B5"/>
    <w:rsid w:val="005A126B"/>
    <w:rsid w:val="005A1B03"/>
    <w:rsid w:val="005A3357"/>
    <w:rsid w:val="005A58C6"/>
    <w:rsid w:val="005B066C"/>
    <w:rsid w:val="005B0CCF"/>
    <w:rsid w:val="005B0D4A"/>
    <w:rsid w:val="005B11DC"/>
    <w:rsid w:val="005B17F8"/>
    <w:rsid w:val="005B1F03"/>
    <w:rsid w:val="005B2C89"/>
    <w:rsid w:val="005B54AF"/>
    <w:rsid w:val="005B587C"/>
    <w:rsid w:val="005B62D4"/>
    <w:rsid w:val="005B6558"/>
    <w:rsid w:val="005B677C"/>
    <w:rsid w:val="005B7AAE"/>
    <w:rsid w:val="005C01D3"/>
    <w:rsid w:val="005C088E"/>
    <w:rsid w:val="005C11CC"/>
    <w:rsid w:val="005C1F9C"/>
    <w:rsid w:val="005C2106"/>
    <w:rsid w:val="005C2364"/>
    <w:rsid w:val="005C236B"/>
    <w:rsid w:val="005C2529"/>
    <w:rsid w:val="005C3AC2"/>
    <w:rsid w:val="005C40BF"/>
    <w:rsid w:val="005C42F2"/>
    <w:rsid w:val="005C4B5C"/>
    <w:rsid w:val="005C558F"/>
    <w:rsid w:val="005C6D19"/>
    <w:rsid w:val="005D0EBD"/>
    <w:rsid w:val="005D107A"/>
    <w:rsid w:val="005D14EC"/>
    <w:rsid w:val="005D22E6"/>
    <w:rsid w:val="005D2C2D"/>
    <w:rsid w:val="005D3190"/>
    <w:rsid w:val="005D3E2A"/>
    <w:rsid w:val="005D5062"/>
    <w:rsid w:val="005D5524"/>
    <w:rsid w:val="005D61CF"/>
    <w:rsid w:val="005D6336"/>
    <w:rsid w:val="005D64CA"/>
    <w:rsid w:val="005D6836"/>
    <w:rsid w:val="005D7513"/>
    <w:rsid w:val="005E0D83"/>
    <w:rsid w:val="005E1DA6"/>
    <w:rsid w:val="005E2197"/>
    <w:rsid w:val="005E5518"/>
    <w:rsid w:val="005E6BC3"/>
    <w:rsid w:val="005F086B"/>
    <w:rsid w:val="005F11C9"/>
    <w:rsid w:val="005F1AE3"/>
    <w:rsid w:val="005F271E"/>
    <w:rsid w:val="005F2F80"/>
    <w:rsid w:val="005F40C1"/>
    <w:rsid w:val="005F6F50"/>
    <w:rsid w:val="005F7342"/>
    <w:rsid w:val="00600165"/>
    <w:rsid w:val="0060092A"/>
    <w:rsid w:val="00600E8D"/>
    <w:rsid w:val="00601E8F"/>
    <w:rsid w:val="006026EA"/>
    <w:rsid w:val="0060598C"/>
    <w:rsid w:val="00606B85"/>
    <w:rsid w:val="006101EB"/>
    <w:rsid w:val="00612612"/>
    <w:rsid w:val="006131CC"/>
    <w:rsid w:val="00613B2D"/>
    <w:rsid w:val="00613D92"/>
    <w:rsid w:val="00613DF8"/>
    <w:rsid w:val="006143D3"/>
    <w:rsid w:val="00616CDF"/>
    <w:rsid w:val="00616F86"/>
    <w:rsid w:val="0062194E"/>
    <w:rsid w:val="00621FE8"/>
    <w:rsid w:val="00622127"/>
    <w:rsid w:val="0062257A"/>
    <w:rsid w:val="006229AA"/>
    <w:rsid w:val="00623425"/>
    <w:rsid w:val="00624752"/>
    <w:rsid w:val="0062541A"/>
    <w:rsid w:val="006254C1"/>
    <w:rsid w:val="0062617C"/>
    <w:rsid w:val="00626DAB"/>
    <w:rsid w:val="00633196"/>
    <w:rsid w:val="0063385B"/>
    <w:rsid w:val="0063433F"/>
    <w:rsid w:val="00635B09"/>
    <w:rsid w:val="006362CE"/>
    <w:rsid w:val="006374BF"/>
    <w:rsid w:val="006404D7"/>
    <w:rsid w:val="006410C3"/>
    <w:rsid w:val="006416A2"/>
    <w:rsid w:val="00641E6A"/>
    <w:rsid w:val="00641E93"/>
    <w:rsid w:val="006428DB"/>
    <w:rsid w:val="00643BD8"/>
    <w:rsid w:val="00644D3C"/>
    <w:rsid w:val="00647318"/>
    <w:rsid w:val="00647420"/>
    <w:rsid w:val="00647883"/>
    <w:rsid w:val="00647CA9"/>
    <w:rsid w:val="00650560"/>
    <w:rsid w:val="00650A2A"/>
    <w:rsid w:val="00651427"/>
    <w:rsid w:val="0065241A"/>
    <w:rsid w:val="00654184"/>
    <w:rsid w:val="00654D1B"/>
    <w:rsid w:val="00655396"/>
    <w:rsid w:val="0065578B"/>
    <w:rsid w:val="006559D6"/>
    <w:rsid w:val="00656235"/>
    <w:rsid w:val="00656A6E"/>
    <w:rsid w:val="006574EA"/>
    <w:rsid w:val="00660156"/>
    <w:rsid w:val="0066078C"/>
    <w:rsid w:val="00661B09"/>
    <w:rsid w:val="006642A0"/>
    <w:rsid w:val="006651C9"/>
    <w:rsid w:val="006657F5"/>
    <w:rsid w:val="00665DA9"/>
    <w:rsid w:val="00665FB0"/>
    <w:rsid w:val="0066670D"/>
    <w:rsid w:val="0066685F"/>
    <w:rsid w:val="00666E12"/>
    <w:rsid w:val="006670AF"/>
    <w:rsid w:val="00667397"/>
    <w:rsid w:val="0067074B"/>
    <w:rsid w:val="00672274"/>
    <w:rsid w:val="0067358F"/>
    <w:rsid w:val="00674E82"/>
    <w:rsid w:val="00675A3C"/>
    <w:rsid w:val="00676455"/>
    <w:rsid w:val="00676486"/>
    <w:rsid w:val="0067691A"/>
    <w:rsid w:val="006772A0"/>
    <w:rsid w:val="006776A7"/>
    <w:rsid w:val="00677EB1"/>
    <w:rsid w:val="00677FD9"/>
    <w:rsid w:val="006807B9"/>
    <w:rsid w:val="00680B4A"/>
    <w:rsid w:val="00680EEA"/>
    <w:rsid w:val="006818AD"/>
    <w:rsid w:val="00681FA1"/>
    <w:rsid w:val="006827C2"/>
    <w:rsid w:val="00684AE7"/>
    <w:rsid w:val="006867EB"/>
    <w:rsid w:val="006875BF"/>
    <w:rsid w:val="00687BB7"/>
    <w:rsid w:val="00690923"/>
    <w:rsid w:val="00690B33"/>
    <w:rsid w:val="00690CE5"/>
    <w:rsid w:val="00692602"/>
    <w:rsid w:val="00692776"/>
    <w:rsid w:val="00692892"/>
    <w:rsid w:val="00692D2A"/>
    <w:rsid w:val="00693B58"/>
    <w:rsid w:val="006944A9"/>
    <w:rsid w:val="006948BE"/>
    <w:rsid w:val="00694F48"/>
    <w:rsid w:val="006951B1"/>
    <w:rsid w:val="0069552E"/>
    <w:rsid w:val="00695565"/>
    <w:rsid w:val="00695852"/>
    <w:rsid w:val="006959FF"/>
    <w:rsid w:val="00695B74"/>
    <w:rsid w:val="00695E84"/>
    <w:rsid w:val="00696078"/>
    <w:rsid w:val="006A042A"/>
    <w:rsid w:val="006A35B8"/>
    <w:rsid w:val="006A3601"/>
    <w:rsid w:val="006A3D55"/>
    <w:rsid w:val="006A3DB4"/>
    <w:rsid w:val="006A4FD0"/>
    <w:rsid w:val="006A51FA"/>
    <w:rsid w:val="006A55A1"/>
    <w:rsid w:val="006A77E6"/>
    <w:rsid w:val="006A7AA3"/>
    <w:rsid w:val="006B0784"/>
    <w:rsid w:val="006B1387"/>
    <w:rsid w:val="006B1BA1"/>
    <w:rsid w:val="006B271B"/>
    <w:rsid w:val="006B2C7E"/>
    <w:rsid w:val="006B3C54"/>
    <w:rsid w:val="006B4FE2"/>
    <w:rsid w:val="006B7F25"/>
    <w:rsid w:val="006C09C5"/>
    <w:rsid w:val="006C11CB"/>
    <w:rsid w:val="006C16B9"/>
    <w:rsid w:val="006C1862"/>
    <w:rsid w:val="006C1A71"/>
    <w:rsid w:val="006C1E00"/>
    <w:rsid w:val="006C2104"/>
    <w:rsid w:val="006C21CB"/>
    <w:rsid w:val="006C30B7"/>
    <w:rsid w:val="006C32B7"/>
    <w:rsid w:val="006C3888"/>
    <w:rsid w:val="006C58D5"/>
    <w:rsid w:val="006C6811"/>
    <w:rsid w:val="006C6AFA"/>
    <w:rsid w:val="006C6E58"/>
    <w:rsid w:val="006D03D5"/>
    <w:rsid w:val="006D0A94"/>
    <w:rsid w:val="006D0E65"/>
    <w:rsid w:val="006D36B4"/>
    <w:rsid w:val="006D3BAD"/>
    <w:rsid w:val="006D4117"/>
    <w:rsid w:val="006D449B"/>
    <w:rsid w:val="006E04EA"/>
    <w:rsid w:val="006E0950"/>
    <w:rsid w:val="006E130D"/>
    <w:rsid w:val="006E1753"/>
    <w:rsid w:val="006E195C"/>
    <w:rsid w:val="006E329A"/>
    <w:rsid w:val="006E3432"/>
    <w:rsid w:val="006E3E06"/>
    <w:rsid w:val="006E5294"/>
    <w:rsid w:val="006E5AA2"/>
    <w:rsid w:val="006E5BDC"/>
    <w:rsid w:val="006E7E1D"/>
    <w:rsid w:val="006F1B06"/>
    <w:rsid w:val="006F228D"/>
    <w:rsid w:val="006F2349"/>
    <w:rsid w:val="006F2645"/>
    <w:rsid w:val="006F3D67"/>
    <w:rsid w:val="006F4B6B"/>
    <w:rsid w:val="006F4BA5"/>
    <w:rsid w:val="006F5A1A"/>
    <w:rsid w:val="006F64E3"/>
    <w:rsid w:val="006F7A2A"/>
    <w:rsid w:val="00700DF4"/>
    <w:rsid w:val="0070147B"/>
    <w:rsid w:val="007026D4"/>
    <w:rsid w:val="0070280C"/>
    <w:rsid w:val="00702C62"/>
    <w:rsid w:val="007041E1"/>
    <w:rsid w:val="00704A55"/>
    <w:rsid w:val="00705366"/>
    <w:rsid w:val="00706213"/>
    <w:rsid w:val="00706284"/>
    <w:rsid w:val="007067B0"/>
    <w:rsid w:val="00706C19"/>
    <w:rsid w:val="00707988"/>
    <w:rsid w:val="00712973"/>
    <w:rsid w:val="0071356D"/>
    <w:rsid w:val="00713C94"/>
    <w:rsid w:val="00713E4C"/>
    <w:rsid w:val="007150E7"/>
    <w:rsid w:val="00715385"/>
    <w:rsid w:val="00715E83"/>
    <w:rsid w:val="00716880"/>
    <w:rsid w:val="00716D66"/>
    <w:rsid w:val="00716FAF"/>
    <w:rsid w:val="00717230"/>
    <w:rsid w:val="0071796B"/>
    <w:rsid w:val="00717B7D"/>
    <w:rsid w:val="00722430"/>
    <w:rsid w:val="007229B3"/>
    <w:rsid w:val="007231D9"/>
    <w:rsid w:val="00723E7B"/>
    <w:rsid w:val="00724A85"/>
    <w:rsid w:val="007251E3"/>
    <w:rsid w:val="007254BC"/>
    <w:rsid w:val="00725AEB"/>
    <w:rsid w:val="00726C3F"/>
    <w:rsid w:val="00727541"/>
    <w:rsid w:val="00727C69"/>
    <w:rsid w:val="0073064D"/>
    <w:rsid w:val="007318AF"/>
    <w:rsid w:val="007318F9"/>
    <w:rsid w:val="00732B28"/>
    <w:rsid w:val="0073300E"/>
    <w:rsid w:val="00733316"/>
    <w:rsid w:val="0073351C"/>
    <w:rsid w:val="00733763"/>
    <w:rsid w:val="00733B78"/>
    <w:rsid w:val="007343EB"/>
    <w:rsid w:val="00734576"/>
    <w:rsid w:val="007348C6"/>
    <w:rsid w:val="00734C7F"/>
    <w:rsid w:val="00735DC4"/>
    <w:rsid w:val="0073644B"/>
    <w:rsid w:val="0073774E"/>
    <w:rsid w:val="00740444"/>
    <w:rsid w:val="0074094F"/>
    <w:rsid w:val="0074105E"/>
    <w:rsid w:val="00741637"/>
    <w:rsid w:val="00741758"/>
    <w:rsid w:val="00741865"/>
    <w:rsid w:val="00741C9A"/>
    <w:rsid w:val="00742509"/>
    <w:rsid w:val="007432C8"/>
    <w:rsid w:val="007433D4"/>
    <w:rsid w:val="00745572"/>
    <w:rsid w:val="00747276"/>
    <w:rsid w:val="00747D89"/>
    <w:rsid w:val="0075083B"/>
    <w:rsid w:val="00751100"/>
    <w:rsid w:val="00751D02"/>
    <w:rsid w:val="007554D7"/>
    <w:rsid w:val="00755D9F"/>
    <w:rsid w:val="007569D4"/>
    <w:rsid w:val="00757D7B"/>
    <w:rsid w:val="00757E99"/>
    <w:rsid w:val="0076001A"/>
    <w:rsid w:val="00760B9C"/>
    <w:rsid w:val="00761A0A"/>
    <w:rsid w:val="0076368F"/>
    <w:rsid w:val="0076459B"/>
    <w:rsid w:val="0076509B"/>
    <w:rsid w:val="007664BE"/>
    <w:rsid w:val="007665B2"/>
    <w:rsid w:val="007668E0"/>
    <w:rsid w:val="0076711E"/>
    <w:rsid w:val="0076764C"/>
    <w:rsid w:val="00770DA9"/>
    <w:rsid w:val="007710AA"/>
    <w:rsid w:val="007718D6"/>
    <w:rsid w:val="00771AC3"/>
    <w:rsid w:val="00771E0C"/>
    <w:rsid w:val="00772A9A"/>
    <w:rsid w:val="00772F02"/>
    <w:rsid w:val="007740D5"/>
    <w:rsid w:val="0077460F"/>
    <w:rsid w:val="00775254"/>
    <w:rsid w:val="007762A3"/>
    <w:rsid w:val="00777AAD"/>
    <w:rsid w:val="00777E18"/>
    <w:rsid w:val="007804B5"/>
    <w:rsid w:val="0078086B"/>
    <w:rsid w:val="007808E1"/>
    <w:rsid w:val="00780D02"/>
    <w:rsid w:val="00781ED7"/>
    <w:rsid w:val="0078251D"/>
    <w:rsid w:val="00782E78"/>
    <w:rsid w:val="0078345F"/>
    <w:rsid w:val="007837BC"/>
    <w:rsid w:val="00783EEA"/>
    <w:rsid w:val="00785193"/>
    <w:rsid w:val="00785F75"/>
    <w:rsid w:val="007866C9"/>
    <w:rsid w:val="00786FDE"/>
    <w:rsid w:val="00787E07"/>
    <w:rsid w:val="00787FE8"/>
    <w:rsid w:val="00790638"/>
    <w:rsid w:val="007906B9"/>
    <w:rsid w:val="00791B3A"/>
    <w:rsid w:val="00792E8C"/>
    <w:rsid w:val="007930A5"/>
    <w:rsid w:val="00793E41"/>
    <w:rsid w:val="007942D4"/>
    <w:rsid w:val="0079436A"/>
    <w:rsid w:val="00795927"/>
    <w:rsid w:val="00796193"/>
    <w:rsid w:val="00796F86"/>
    <w:rsid w:val="00797FFC"/>
    <w:rsid w:val="0079C6F7"/>
    <w:rsid w:val="007A14B1"/>
    <w:rsid w:val="007A1ADA"/>
    <w:rsid w:val="007A1AF6"/>
    <w:rsid w:val="007A3815"/>
    <w:rsid w:val="007A3ACE"/>
    <w:rsid w:val="007A416E"/>
    <w:rsid w:val="007A4234"/>
    <w:rsid w:val="007A489C"/>
    <w:rsid w:val="007A56D5"/>
    <w:rsid w:val="007A7DCE"/>
    <w:rsid w:val="007B2A45"/>
    <w:rsid w:val="007B3AB3"/>
    <w:rsid w:val="007B5097"/>
    <w:rsid w:val="007B5E3B"/>
    <w:rsid w:val="007C02BF"/>
    <w:rsid w:val="007C0982"/>
    <w:rsid w:val="007C1598"/>
    <w:rsid w:val="007C1AB0"/>
    <w:rsid w:val="007C2742"/>
    <w:rsid w:val="007C31D7"/>
    <w:rsid w:val="007C5651"/>
    <w:rsid w:val="007C5B3D"/>
    <w:rsid w:val="007C5E09"/>
    <w:rsid w:val="007C627E"/>
    <w:rsid w:val="007C7037"/>
    <w:rsid w:val="007C7358"/>
    <w:rsid w:val="007C7656"/>
    <w:rsid w:val="007C7E92"/>
    <w:rsid w:val="007D0279"/>
    <w:rsid w:val="007D09F7"/>
    <w:rsid w:val="007D0C89"/>
    <w:rsid w:val="007D135E"/>
    <w:rsid w:val="007D33BD"/>
    <w:rsid w:val="007D3E77"/>
    <w:rsid w:val="007D4553"/>
    <w:rsid w:val="007D6134"/>
    <w:rsid w:val="007D6432"/>
    <w:rsid w:val="007D64EC"/>
    <w:rsid w:val="007D66B0"/>
    <w:rsid w:val="007E0566"/>
    <w:rsid w:val="007E3130"/>
    <w:rsid w:val="007E3175"/>
    <w:rsid w:val="007E4408"/>
    <w:rsid w:val="007E4907"/>
    <w:rsid w:val="007E4977"/>
    <w:rsid w:val="007E4BFE"/>
    <w:rsid w:val="007E688A"/>
    <w:rsid w:val="007E75C5"/>
    <w:rsid w:val="007E75DD"/>
    <w:rsid w:val="007E75E4"/>
    <w:rsid w:val="007E76D7"/>
    <w:rsid w:val="007E7782"/>
    <w:rsid w:val="007E7CB2"/>
    <w:rsid w:val="007F05A6"/>
    <w:rsid w:val="007F0CCE"/>
    <w:rsid w:val="007F0CE6"/>
    <w:rsid w:val="007F1038"/>
    <w:rsid w:val="007F1D66"/>
    <w:rsid w:val="007F23F7"/>
    <w:rsid w:val="007F2520"/>
    <w:rsid w:val="007F262C"/>
    <w:rsid w:val="007F45C4"/>
    <w:rsid w:val="007F569B"/>
    <w:rsid w:val="007F5A64"/>
    <w:rsid w:val="007F67AE"/>
    <w:rsid w:val="00800259"/>
    <w:rsid w:val="0080085A"/>
    <w:rsid w:val="008020BC"/>
    <w:rsid w:val="008026C6"/>
    <w:rsid w:val="00803045"/>
    <w:rsid w:val="00803869"/>
    <w:rsid w:val="00803A08"/>
    <w:rsid w:val="008041F2"/>
    <w:rsid w:val="00804430"/>
    <w:rsid w:val="00805579"/>
    <w:rsid w:val="008059D3"/>
    <w:rsid w:val="00805D84"/>
    <w:rsid w:val="00806678"/>
    <w:rsid w:val="00807817"/>
    <w:rsid w:val="00807E57"/>
    <w:rsid w:val="00807F3B"/>
    <w:rsid w:val="00811ADA"/>
    <w:rsid w:val="00811DB9"/>
    <w:rsid w:val="0081227C"/>
    <w:rsid w:val="00812B6A"/>
    <w:rsid w:val="00813B20"/>
    <w:rsid w:val="00814437"/>
    <w:rsid w:val="00815A05"/>
    <w:rsid w:val="008161FF"/>
    <w:rsid w:val="00816ABE"/>
    <w:rsid w:val="00816F3B"/>
    <w:rsid w:val="00816FA7"/>
    <w:rsid w:val="00817479"/>
    <w:rsid w:val="008200E3"/>
    <w:rsid w:val="008201AA"/>
    <w:rsid w:val="00821B90"/>
    <w:rsid w:val="008229CC"/>
    <w:rsid w:val="00823092"/>
    <w:rsid w:val="00824960"/>
    <w:rsid w:val="00826BC9"/>
    <w:rsid w:val="008272E1"/>
    <w:rsid w:val="00830C02"/>
    <w:rsid w:val="008313F8"/>
    <w:rsid w:val="00831F80"/>
    <w:rsid w:val="0083231E"/>
    <w:rsid w:val="00832D6F"/>
    <w:rsid w:val="00832D81"/>
    <w:rsid w:val="00832FEF"/>
    <w:rsid w:val="008338E0"/>
    <w:rsid w:val="00833C06"/>
    <w:rsid w:val="008344D6"/>
    <w:rsid w:val="00834BF5"/>
    <w:rsid w:val="00835491"/>
    <w:rsid w:val="00835F28"/>
    <w:rsid w:val="008367AF"/>
    <w:rsid w:val="008368BE"/>
    <w:rsid w:val="00837FC7"/>
    <w:rsid w:val="0084020F"/>
    <w:rsid w:val="008407B4"/>
    <w:rsid w:val="00840AED"/>
    <w:rsid w:val="00842B04"/>
    <w:rsid w:val="00843E01"/>
    <w:rsid w:val="00843F6C"/>
    <w:rsid w:val="00843F98"/>
    <w:rsid w:val="00843FA3"/>
    <w:rsid w:val="008457E7"/>
    <w:rsid w:val="00847878"/>
    <w:rsid w:val="00850153"/>
    <w:rsid w:val="008502AD"/>
    <w:rsid w:val="00850B6B"/>
    <w:rsid w:val="008520A2"/>
    <w:rsid w:val="008524F1"/>
    <w:rsid w:val="0085318A"/>
    <w:rsid w:val="008532D6"/>
    <w:rsid w:val="008532F2"/>
    <w:rsid w:val="008539AB"/>
    <w:rsid w:val="008539B4"/>
    <w:rsid w:val="0085437F"/>
    <w:rsid w:val="00855578"/>
    <w:rsid w:val="008564D6"/>
    <w:rsid w:val="00857522"/>
    <w:rsid w:val="00857707"/>
    <w:rsid w:val="008579F4"/>
    <w:rsid w:val="00861B07"/>
    <w:rsid w:val="0086373E"/>
    <w:rsid w:val="008643ED"/>
    <w:rsid w:val="00864E65"/>
    <w:rsid w:val="008668EE"/>
    <w:rsid w:val="00867BD0"/>
    <w:rsid w:val="00867C31"/>
    <w:rsid w:val="008728BD"/>
    <w:rsid w:val="00872AAB"/>
    <w:rsid w:val="0087322E"/>
    <w:rsid w:val="00876417"/>
    <w:rsid w:val="00876CEF"/>
    <w:rsid w:val="008776E8"/>
    <w:rsid w:val="00880349"/>
    <w:rsid w:val="00880CA7"/>
    <w:rsid w:val="008814DC"/>
    <w:rsid w:val="00881DDD"/>
    <w:rsid w:val="008831EF"/>
    <w:rsid w:val="00883819"/>
    <w:rsid w:val="008840C9"/>
    <w:rsid w:val="0088459E"/>
    <w:rsid w:val="0088508A"/>
    <w:rsid w:val="00885D5B"/>
    <w:rsid w:val="008867D2"/>
    <w:rsid w:val="00890652"/>
    <w:rsid w:val="00890816"/>
    <w:rsid w:val="00890C7F"/>
    <w:rsid w:val="00890DB1"/>
    <w:rsid w:val="00891AF1"/>
    <w:rsid w:val="00892BF4"/>
    <w:rsid w:val="00893633"/>
    <w:rsid w:val="00894086"/>
    <w:rsid w:val="008948F9"/>
    <w:rsid w:val="00894BDB"/>
    <w:rsid w:val="00894F66"/>
    <w:rsid w:val="00896460"/>
    <w:rsid w:val="008968AC"/>
    <w:rsid w:val="00897580"/>
    <w:rsid w:val="008A0349"/>
    <w:rsid w:val="008A088C"/>
    <w:rsid w:val="008A09D5"/>
    <w:rsid w:val="008A2425"/>
    <w:rsid w:val="008A4208"/>
    <w:rsid w:val="008A43C6"/>
    <w:rsid w:val="008A4561"/>
    <w:rsid w:val="008A4E89"/>
    <w:rsid w:val="008A5484"/>
    <w:rsid w:val="008A6740"/>
    <w:rsid w:val="008A7897"/>
    <w:rsid w:val="008B0B1A"/>
    <w:rsid w:val="008B13AC"/>
    <w:rsid w:val="008B2785"/>
    <w:rsid w:val="008B28A9"/>
    <w:rsid w:val="008B4074"/>
    <w:rsid w:val="008B4A79"/>
    <w:rsid w:val="008B4B13"/>
    <w:rsid w:val="008B4BA0"/>
    <w:rsid w:val="008B5CDB"/>
    <w:rsid w:val="008B6D44"/>
    <w:rsid w:val="008B6DD5"/>
    <w:rsid w:val="008B721B"/>
    <w:rsid w:val="008B7353"/>
    <w:rsid w:val="008B73AE"/>
    <w:rsid w:val="008B7D3B"/>
    <w:rsid w:val="008C0573"/>
    <w:rsid w:val="008C12C1"/>
    <w:rsid w:val="008C1453"/>
    <w:rsid w:val="008C1669"/>
    <w:rsid w:val="008C2041"/>
    <w:rsid w:val="008C2956"/>
    <w:rsid w:val="008C2DDD"/>
    <w:rsid w:val="008C3A59"/>
    <w:rsid w:val="008C4247"/>
    <w:rsid w:val="008C42E7"/>
    <w:rsid w:val="008C443F"/>
    <w:rsid w:val="008C477C"/>
    <w:rsid w:val="008C4B09"/>
    <w:rsid w:val="008C4BBD"/>
    <w:rsid w:val="008C5165"/>
    <w:rsid w:val="008C5284"/>
    <w:rsid w:val="008C5FF8"/>
    <w:rsid w:val="008C65E2"/>
    <w:rsid w:val="008C69C6"/>
    <w:rsid w:val="008C76E7"/>
    <w:rsid w:val="008D0347"/>
    <w:rsid w:val="008D069D"/>
    <w:rsid w:val="008D0FE1"/>
    <w:rsid w:val="008D106F"/>
    <w:rsid w:val="008D144C"/>
    <w:rsid w:val="008D3653"/>
    <w:rsid w:val="008D42B5"/>
    <w:rsid w:val="008D46A5"/>
    <w:rsid w:val="008D59F1"/>
    <w:rsid w:val="008D5FBF"/>
    <w:rsid w:val="008D63EA"/>
    <w:rsid w:val="008D700A"/>
    <w:rsid w:val="008D70B0"/>
    <w:rsid w:val="008D71DC"/>
    <w:rsid w:val="008D7410"/>
    <w:rsid w:val="008D7685"/>
    <w:rsid w:val="008E29AE"/>
    <w:rsid w:val="008E3D46"/>
    <w:rsid w:val="008E3F7D"/>
    <w:rsid w:val="008E4E16"/>
    <w:rsid w:val="008E56B9"/>
    <w:rsid w:val="008E575C"/>
    <w:rsid w:val="008E5CD5"/>
    <w:rsid w:val="008E5F11"/>
    <w:rsid w:val="008E617E"/>
    <w:rsid w:val="008E723C"/>
    <w:rsid w:val="008E768F"/>
    <w:rsid w:val="008E7C8F"/>
    <w:rsid w:val="008F1152"/>
    <w:rsid w:val="008F1A71"/>
    <w:rsid w:val="008F2869"/>
    <w:rsid w:val="008F5384"/>
    <w:rsid w:val="008F565D"/>
    <w:rsid w:val="008F5819"/>
    <w:rsid w:val="008F5D1F"/>
    <w:rsid w:val="008F7839"/>
    <w:rsid w:val="0090019D"/>
    <w:rsid w:val="009006D5"/>
    <w:rsid w:val="009009A8"/>
    <w:rsid w:val="00901264"/>
    <w:rsid w:val="009021CA"/>
    <w:rsid w:val="009024F7"/>
    <w:rsid w:val="0090398D"/>
    <w:rsid w:val="00904CC7"/>
    <w:rsid w:val="00905360"/>
    <w:rsid w:val="0090548D"/>
    <w:rsid w:val="00905911"/>
    <w:rsid w:val="00906AD1"/>
    <w:rsid w:val="00906DC4"/>
    <w:rsid w:val="00907146"/>
    <w:rsid w:val="009108E5"/>
    <w:rsid w:val="00911C69"/>
    <w:rsid w:val="00911CDE"/>
    <w:rsid w:val="009121DD"/>
    <w:rsid w:val="00912412"/>
    <w:rsid w:val="00912E60"/>
    <w:rsid w:val="009138D9"/>
    <w:rsid w:val="00913E07"/>
    <w:rsid w:val="009140A9"/>
    <w:rsid w:val="00914239"/>
    <w:rsid w:val="009150DF"/>
    <w:rsid w:val="009157D2"/>
    <w:rsid w:val="00917E5A"/>
    <w:rsid w:val="00920EFF"/>
    <w:rsid w:val="00921884"/>
    <w:rsid w:val="00921BE0"/>
    <w:rsid w:val="009222AB"/>
    <w:rsid w:val="009242D9"/>
    <w:rsid w:val="00924D24"/>
    <w:rsid w:val="00924DAF"/>
    <w:rsid w:val="009252CC"/>
    <w:rsid w:val="00925461"/>
    <w:rsid w:val="00927599"/>
    <w:rsid w:val="00927863"/>
    <w:rsid w:val="00927935"/>
    <w:rsid w:val="0093094C"/>
    <w:rsid w:val="0093310D"/>
    <w:rsid w:val="0093379E"/>
    <w:rsid w:val="00935AE8"/>
    <w:rsid w:val="00935CD3"/>
    <w:rsid w:val="009363E4"/>
    <w:rsid w:val="00936833"/>
    <w:rsid w:val="00936E78"/>
    <w:rsid w:val="00936FF5"/>
    <w:rsid w:val="00937603"/>
    <w:rsid w:val="00937A41"/>
    <w:rsid w:val="00940183"/>
    <w:rsid w:val="00941D79"/>
    <w:rsid w:val="00942AD7"/>
    <w:rsid w:val="00943629"/>
    <w:rsid w:val="009436C6"/>
    <w:rsid w:val="00943929"/>
    <w:rsid w:val="0094417D"/>
    <w:rsid w:val="009441EB"/>
    <w:rsid w:val="00944434"/>
    <w:rsid w:val="0094492D"/>
    <w:rsid w:val="00946DEC"/>
    <w:rsid w:val="009477EB"/>
    <w:rsid w:val="00947B28"/>
    <w:rsid w:val="00947F27"/>
    <w:rsid w:val="00950608"/>
    <w:rsid w:val="00950812"/>
    <w:rsid w:val="0095220F"/>
    <w:rsid w:val="00953B84"/>
    <w:rsid w:val="00953C56"/>
    <w:rsid w:val="009544C6"/>
    <w:rsid w:val="00954758"/>
    <w:rsid w:val="009608F6"/>
    <w:rsid w:val="00960E90"/>
    <w:rsid w:val="00966F4B"/>
    <w:rsid w:val="00967933"/>
    <w:rsid w:val="00970158"/>
    <w:rsid w:val="0097028A"/>
    <w:rsid w:val="00970DD0"/>
    <w:rsid w:val="00970F1A"/>
    <w:rsid w:val="0097130F"/>
    <w:rsid w:val="009717DA"/>
    <w:rsid w:val="009721E3"/>
    <w:rsid w:val="009732C3"/>
    <w:rsid w:val="00974331"/>
    <w:rsid w:val="00975375"/>
    <w:rsid w:val="00976BE8"/>
    <w:rsid w:val="00976F5B"/>
    <w:rsid w:val="009771EB"/>
    <w:rsid w:val="00977753"/>
    <w:rsid w:val="00980955"/>
    <w:rsid w:val="0098108B"/>
    <w:rsid w:val="00983EA5"/>
    <w:rsid w:val="00983FB2"/>
    <w:rsid w:val="00984487"/>
    <w:rsid w:val="00984EBB"/>
    <w:rsid w:val="009861FC"/>
    <w:rsid w:val="00986666"/>
    <w:rsid w:val="00986868"/>
    <w:rsid w:val="00987959"/>
    <w:rsid w:val="00990D3E"/>
    <w:rsid w:val="00991570"/>
    <w:rsid w:val="009918A3"/>
    <w:rsid w:val="00991AA5"/>
    <w:rsid w:val="00991D4D"/>
    <w:rsid w:val="00992EB6"/>
    <w:rsid w:val="00993F6C"/>
    <w:rsid w:val="009941E3"/>
    <w:rsid w:val="00994D13"/>
    <w:rsid w:val="00995C0F"/>
    <w:rsid w:val="00995F78"/>
    <w:rsid w:val="00996286"/>
    <w:rsid w:val="009972D9"/>
    <w:rsid w:val="009A0456"/>
    <w:rsid w:val="009A42C0"/>
    <w:rsid w:val="009A442C"/>
    <w:rsid w:val="009A5F73"/>
    <w:rsid w:val="009A674F"/>
    <w:rsid w:val="009A6CF6"/>
    <w:rsid w:val="009A7098"/>
    <w:rsid w:val="009B059B"/>
    <w:rsid w:val="009B0CFB"/>
    <w:rsid w:val="009B0F19"/>
    <w:rsid w:val="009B22BC"/>
    <w:rsid w:val="009B251D"/>
    <w:rsid w:val="009B281C"/>
    <w:rsid w:val="009B2837"/>
    <w:rsid w:val="009B2D4C"/>
    <w:rsid w:val="009B37D8"/>
    <w:rsid w:val="009B6359"/>
    <w:rsid w:val="009C1A6D"/>
    <w:rsid w:val="009C2707"/>
    <w:rsid w:val="009C2AD1"/>
    <w:rsid w:val="009C3104"/>
    <w:rsid w:val="009C35BB"/>
    <w:rsid w:val="009C4715"/>
    <w:rsid w:val="009C5164"/>
    <w:rsid w:val="009C535B"/>
    <w:rsid w:val="009C5EC4"/>
    <w:rsid w:val="009C6393"/>
    <w:rsid w:val="009C6CB9"/>
    <w:rsid w:val="009C7946"/>
    <w:rsid w:val="009D05DB"/>
    <w:rsid w:val="009D2E58"/>
    <w:rsid w:val="009D5A66"/>
    <w:rsid w:val="009D63A6"/>
    <w:rsid w:val="009D6786"/>
    <w:rsid w:val="009D6E28"/>
    <w:rsid w:val="009D72B0"/>
    <w:rsid w:val="009E0B28"/>
    <w:rsid w:val="009E112F"/>
    <w:rsid w:val="009E24B3"/>
    <w:rsid w:val="009E325A"/>
    <w:rsid w:val="009E326B"/>
    <w:rsid w:val="009E44AA"/>
    <w:rsid w:val="009E4BC7"/>
    <w:rsid w:val="009E4C14"/>
    <w:rsid w:val="009E551E"/>
    <w:rsid w:val="009E5A1F"/>
    <w:rsid w:val="009E69EA"/>
    <w:rsid w:val="009E6BA7"/>
    <w:rsid w:val="009E6C48"/>
    <w:rsid w:val="009E712B"/>
    <w:rsid w:val="009E7B05"/>
    <w:rsid w:val="009F0B37"/>
    <w:rsid w:val="009F0E5F"/>
    <w:rsid w:val="009F1FA5"/>
    <w:rsid w:val="009F26A4"/>
    <w:rsid w:val="009F2D0E"/>
    <w:rsid w:val="009F3488"/>
    <w:rsid w:val="009F3940"/>
    <w:rsid w:val="009F4052"/>
    <w:rsid w:val="009F4972"/>
    <w:rsid w:val="009F57CD"/>
    <w:rsid w:val="009F5D54"/>
    <w:rsid w:val="009F7189"/>
    <w:rsid w:val="009F7199"/>
    <w:rsid w:val="00A01079"/>
    <w:rsid w:val="00A02411"/>
    <w:rsid w:val="00A03C41"/>
    <w:rsid w:val="00A03F9E"/>
    <w:rsid w:val="00A0478C"/>
    <w:rsid w:val="00A04F5B"/>
    <w:rsid w:val="00A05AC7"/>
    <w:rsid w:val="00A06978"/>
    <w:rsid w:val="00A06E45"/>
    <w:rsid w:val="00A070A3"/>
    <w:rsid w:val="00A079E7"/>
    <w:rsid w:val="00A10F66"/>
    <w:rsid w:val="00A1118C"/>
    <w:rsid w:val="00A120A3"/>
    <w:rsid w:val="00A12F78"/>
    <w:rsid w:val="00A13601"/>
    <w:rsid w:val="00A13664"/>
    <w:rsid w:val="00A1373D"/>
    <w:rsid w:val="00A1425B"/>
    <w:rsid w:val="00A1564F"/>
    <w:rsid w:val="00A15FD5"/>
    <w:rsid w:val="00A16D6A"/>
    <w:rsid w:val="00A16EDD"/>
    <w:rsid w:val="00A20BA8"/>
    <w:rsid w:val="00A217A5"/>
    <w:rsid w:val="00A21DBB"/>
    <w:rsid w:val="00A22432"/>
    <w:rsid w:val="00A23029"/>
    <w:rsid w:val="00A23866"/>
    <w:rsid w:val="00A23DFA"/>
    <w:rsid w:val="00A24060"/>
    <w:rsid w:val="00A245EA"/>
    <w:rsid w:val="00A25A07"/>
    <w:rsid w:val="00A2680B"/>
    <w:rsid w:val="00A2748B"/>
    <w:rsid w:val="00A27BDD"/>
    <w:rsid w:val="00A31532"/>
    <w:rsid w:val="00A3313E"/>
    <w:rsid w:val="00A34052"/>
    <w:rsid w:val="00A3456C"/>
    <w:rsid w:val="00A34A43"/>
    <w:rsid w:val="00A34FB7"/>
    <w:rsid w:val="00A3541D"/>
    <w:rsid w:val="00A35E7D"/>
    <w:rsid w:val="00A36011"/>
    <w:rsid w:val="00A3619A"/>
    <w:rsid w:val="00A3620D"/>
    <w:rsid w:val="00A3657C"/>
    <w:rsid w:val="00A370B4"/>
    <w:rsid w:val="00A37842"/>
    <w:rsid w:val="00A37BAE"/>
    <w:rsid w:val="00A40BA4"/>
    <w:rsid w:val="00A4115E"/>
    <w:rsid w:val="00A4161F"/>
    <w:rsid w:val="00A4182A"/>
    <w:rsid w:val="00A418EA"/>
    <w:rsid w:val="00A41B75"/>
    <w:rsid w:val="00A427D3"/>
    <w:rsid w:val="00A43A75"/>
    <w:rsid w:val="00A4472C"/>
    <w:rsid w:val="00A45133"/>
    <w:rsid w:val="00A453ED"/>
    <w:rsid w:val="00A458A7"/>
    <w:rsid w:val="00A46E32"/>
    <w:rsid w:val="00A500BF"/>
    <w:rsid w:val="00A50AAA"/>
    <w:rsid w:val="00A50FEF"/>
    <w:rsid w:val="00A516EF"/>
    <w:rsid w:val="00A52F08"/>
    <w:rsid w:val="00A53BDD"/>
    <w:rsid w:val="00A53C73"/>
    <w:rsid w:val="00A54070"/>
    <w:rsid w:val="00A550CB"/>
    <w:rsid w:val="00A55B0D"/>
    <w:rsid w:val="00A562DE"/>
    <w:rsid w:val="00A57A5B"/>
    <w:rsid w:val="00A57FCA"/>
    <w:rsid w:val="00A57FD9"/>
    <w:rsid w:val="00A602C1"/>
    <w:rsid w:val="00A611BB"/>
    <w:rsid w:val="00A61802"/>
    <w:rsid w:val="00A621AF"/>
    <w:rsid w:val="00A633FC"/>
    <w:rsid w:val="00A6377D"/>
    <w:rsid w:val="00A64864"/>
    <w:rsid w:val="00A64CA1"/>
    <w:rsid w:val="00A65B1B"/>
    <w:rsid w:val="00A70101"/>
    <w:rsid w:val="00A70882"/>
    <w:rsid w:val="00A7100F"/>
    <w:rsid w:val="00A7180A"/>
    <w:rsid w:val="00A71D99"/>
    <w:rsid w:val="00A723F6"/>
    <w:rsid w:val="00A72440"/>
    <w:rsid w:val="00A728C3"/>
    <w:rsid w:val="00A73951"/>
    <w:rsid w:val="00A75942"/>
    <w:rsid w:val="00A75B8D"/>
    <w:rsid w:val="00A764BF"/>
    <w:rsid w:val="00A77097"/>
    <w:rsid w:val="00A80FBC"/>
    <w:rsid w:val="00A82133"/>
    <w:rsid w:val="00A82515"/>
    <w:rsid w:val="00A837E8"/>
    <w:rsid w:val="00A8449D"/>
    <w:rsid w:val="00A84676"/>
    <w:rsid w:val="00A848F8"/>
    <w:rsid w:val="00A84D99"/>
    <w:rsid w:val="00A85D3A"/>
    <w:rsid w:val="00A909AF"/>
    <w:rsid w:val="00A90FB4"/>
    <w:rsid w:val="00A910E2"/>
    <w:rsid w:val="00A916D3"/>
    <w:rsid w:val="00A919C3"/>
    <w:rsid w:val="00A928A2"/>
    <w:rsid w:val="00A93951"/>
    <w:rsid w:val="00A93FE3"/>
    <w:rsid w:val="00A958B7"/>
    <w:rsid w:val="00A96CBC"/>
    <w:rsid w:val="00AA0375"/>
    <w:rsid w:val="00AA05BC"/>
    <w:rsid w:val="00AA3AA3"/>
    <w:rsid w:val="00AA3ACA"/>
    <w:rsid w:val="00AA4832"/>
    <w:rsid w:val="00AA49DD"/>
    <w:rsid w:val="00AA5286"/>
    <w:rsid w:val="00AA592F"/>
    <w:rsid w:val="00AA5B88"/>
    <w:rsid w:val="00AA665C"/>
    <w:rsid w:val="00AA7020"/>
    <w:rsid w:val="00AB086F"/>
    <w:rsid w:val="00AB1BA6"/>
    <w:rsid w:val="00AB35D2"/>
    <w:rsid w:val="00AB3F47"/>
    <w:rsid w:val="00AB406F"/>
    <w:rsid w:val="00AB52C0"/>
    <w:rsid w:val="00AB7408"/>
    <w:rsid w:val="00AC0101"/>
    <w:rsid w:val="00AC0BD5"/>
    <w:rsid w:val="00AC0E99"/>
    <w:rsid w:val="00AC102B"/>
    <w:rsid w:val="00AC2254"/>
    <w:rsid w:val="00AC3F73"/>
    <w:rsid w:val="00AC46B6"/>
    <w:rsid w:val="00AC578A"/>
    <w:rsid w:val="00AC612A"/>
    <w:rsid w:val="00AC6215"/>
    <w:rsid w:val="00AC67E0"/>
    <w:rsid w:val="00AC6A6E"/>
    <w:rsid w:val="00AC6FBF"/>
    <w:rsid w:val="00AC7348"/>
    <w:rsid w:val="00AD042A"/>
    <w:rsid w:val="00AD0F8B"/>
    <w:rsid w:val="00AD10F3"/>
    <w:rsid w:val="00AD2998"/>
    <w:rsid w:val="00AD32BE"/>
    <w:rsid w:val="00AD34CA"/>
    <w:rsid w:val="00AD450E"/>
    <w:rsid w:val="00AD5A44"/>
    <w:rsid w:val="00AD6288"/>
    <w:rsid w:val="00AD6A5B"/>
    <w:rsid w:val="00AD7FEB"/>
    <w:rsid w:val="00AE241B"/>
    <w:rsid w:val="00AE2A61"/>
    <w:rsid w:val="00AE3063"/>
    <w:rsid w:val="00AE330C"/>
    <w:rsid w:val="00AE3A50"/>
    <w:rsid w:val="00AE4020"/>
    <w:rsid w:val="00AE4C35"/>
    <w:rsid w:val="00AE68E6"/>
    <w:rsid w:val="00AE70AF"/>
    <w:rsid w:val="00AE7191"/>
    <w:rsid w:val="00AF02D9"/>
    <w:rsid w:val="00AF1608"/>
    <w:rsid w:val="00AF19BA"/>
    <w:rsid w:val="00AF26DD"/>
    <w:rsid w:val="00AF2C69"/>
    <w:rsid w:val="00AF2E49"/>
    <w:rsid w:val="00AF7DD8"/>
    <w:rsid w:val="00B000DB"/>
    <w:rsid w:val="00B00DD7"/>
    <w:rsid w:val="00B02958"/>
    <w:rsid w:val="00B04224"/>
    <w:rsid w:val="00B04703"/>
    <w:rsid w:val="00B049F1"/>
    <w:rsid w:val="00B05653"/>
    <w:rsid w:val="00B05A4D"/>
    <w:rsid w:val="00B05A9B"/>
    <w:rsid w:val="00B069C6"/>
    <w:rsid w:val="00B07CA6"/>
    <w:rsid w:val="00B1025C"/>
    <w:rsid w:val="00B11655"/>
    <w:rsid w:val="00B12630"/>
    <w:rsid w:val="00B132F0"/>
    <w:rsid w:val="00B136D1"/>
    <w:rsid w:val="00B13F24"/>
    <w:rsid w:val="00B1410E"/>
    <w:rsid w:val="00B1454F"/>
    <w:rsid w:val="00B14D26"/>
    <w:rsid w:val="00B15F5B"/>
    <w:rsid w:val="00B16D73"/>
    <w:rsid w:val="00B16FA9"/>
    <w:rsid w:val="00B17729"/>
    <w:rsid w:val="00B17BC4"/>
    <w:rsid w:val="00B22DDD"/>
    <w:rsid w:val="00B25522"/>
    <w:rsid w:val="00B267CC"/>
    <w:rsid w:val="00B26DB0"/>
    <w:rsid w:val="00B26F9D"/>
    <w:rsid w:val="00B27C33"/>
    <w:rsid w:val="00B27D28"/>
    <w:rsid w:val="00B313A9"/>
    <w:rsid w:val="00B3148A"/>
    <w:rsid w:val="00B31EC9"/>
    <w:rsid w:val="00B32AEE"/>
    <w:rsid w:val="00B330F1"/>
    <w:rsid w:val="00B334E3"/>
    <w:rsid w:val="00B33FBA"/>
    <w:rsid w:val="00B34773"/>
    <w:rsid w:val="00B3530F"/>
    <w:rsid w:val="00B35E0C"/>
    <w:rsid w:val="00B37132"/>
    <w:rsid w:val="00B37FA6"/>
    <w:rsid w:val="00B40311"/>
    <w:rsid w:val="00B4084A"/>
    <w:rsid w:val="00B41A25"/>
    <w:rsid w:val="00B42236"/>
    <w:rsid w:val="00B4229F"/>
    <w:rsid w:val="00B43655"/>
    <w:rsid w:val="00B4475F"/>
    <w:rsid w:val="00B449AF"/>
    <w:rsid w:val="00B46580"/>
    <w:rsid w:val="00B46A3D"/>
    <w:rsid w:val="00B476E2"/>
    <w:rsid w:val="00B47AEB"/>
    <w:rsid w:val="00B50AC5"/>
    <w:rsid w:val="00B50C19"/>
    <w:rsid w:val="00B51277"/>
    <w:rsid w:val="00B51CBE"/>
    <w:rsid w:val="00B52638"/>
    <w:rsid w:val="00B527D4"/>
    <w:rsid w:val="00B52F63"/>
    <w:rsid w:val="00B5465F"/>
    <w:rsid w:val="00B55F68"/>
    <w:rsid w:val="00B5682E"/>
    <w:rsid w:val="00B57051"/>
    <w:rsid w:val="00B57D55"/>
    <w:rsid w:val="00B57E11"/>
    <w:rsid w:val="00B60793"/>
    <w:rsid w:val="00B60CD9"/>
    <w:rsid w:val="00B61D64"/>
    <w:rsid w:val="00B62264"/>
    <w:rsid w:val="00B62B87"/>
    <w:rsid w:val="00B64301"/>
    <w:rsid w:val="00B64753"/>
    <w:rsid w:val="00B64955"/>
    <w:rsid w:val="00B6517C"/>
    <w:rsid w:val="00B6657B"/>
    <w:rsid w:val="00B67616"/>
    <w:rsid w:val="00B727BB"/>
    <w:rsid w:val="00B73B40"/>
    <w:rsid w:val="00B73FC9"/>
    <w:rsid w:val="00B7566E"/>
    <w:rsid w:val="00B77AB8"/>
    <w:rsid w:val="00B77B48"/>
    <w:rsid w:val="00B82F90"/>
    <w:rsid w:val="00B8314A"/>
    <w:rsid w:val="00B838DB"/>
    <w:rsid w:val="00B83E71"/>
    <w:rsid w:val="00B84002"/>
    <w:rsid w:val="00B8421C"/>
    <w:rsid w:val="00B84386"/>
    <w:rsid w:val="00B847DB"/>
    <w:rsid w:val="00B84F8A"/>
    <w:rsid w:val="00B85BEA"/>
    <w:rsid w:val="00B85CD3"/>
    <w:rsid w:val="00B87312"/>
    <w:rsid w:val="00B87A43"/>
    <w:rsid w:val="00B87B8D"/>
    <w:rsid w:val="00B90E89"/>
    <w:rsid w:val="00B90F66"/>
    <w:rsid w:val="00B90FC5"/>
    <w:rsid w:val="00B914E1"/>
    <w:rsid w:val="00B937A6"/>
    <w:rsid w:val="00B9382B"/>
    <w:rsid w:val="00B9454E"/>
    <w:rsid w:val="00B94FDE"/>
    <w:rsid w:val="00B963A0"/>
    <w:rsid w:val="00B96586"/>
    <w:rsid w:val="00B96B5C"/>
    <w:rsid w:val="00B9727B"/>
    <w:rsid w:val="00B97884"/>
    <w:rsid w:val="00B97CD1"/>
    <w:rsid w:val="00BA0B8B"/>
    <w:rsid w:val="00BA27B7"/>
    <w:rsid w:val="00BA37AD"/>
    <w:rsid w:val="00BA4BC2"/>
    <w:rsid w:val="00BA4E1F"/>
    <w:rsid w:val="00BA4EB6"/>
    <w:rsid w:val="00BA6104"/>
    <w:rsid w:val="00BA63B5"/>
    <w:rsid w:val="00BA664D"/>
    <w:rsid w:val="00BA6D0E"/>
    <w:rsid w:val="00BA6FDB"/>
    <w:rsid w:val="00BB1797"/>
    <w:rsid w:val="00BB4665"/>
    <w:rsid w:val="00BB5630"/>
    <w:rsid w:val="00BB67A4"/>
    <w:rsid w:val="00BB7083"/>
    <w:rsid w:val="00BB7E89"/>
    <w:rsid w:val="00BC07BF"/>
    <w:rsid w:val="00BC168F"/>
    <w:rsid w:val="00BC21D9"/>
    <w:rsid w:val="00BC3FB3"/>
    <w:rsid w:val="00BC5E3A"/>
    <w:rsid w:val="00BC6105"/>
    <w:rsid w:val="00BC7E96"/>
    <w:rsid w:val="00BD0F31"/>
    <w:rsid w:val="00BD123C"/>
    <w:rsid w:val="00BD12E3"/>
    <w:rsid w:val="00BD2192"/>
    <w:rsid w:val="00BD2F82"/>
    <w:rsid w:val="00BD397B"/>
    <w:rsid w:val="00BD3B0A"/>
    <w:rsid w:val="00BD5693"/>
    <w:rsid w:val="00BD5784"/>
    <w:rsid w:val="00BD6111"/>
    <w:rsid w:val="00BD6414"/>
    <w:rsid w:val="00BD6D01"/>
    <w:rsid w:val="00BD79E4"/>
    <w:rsid w:val="00BE02F2"/>
    <w:rsid w:val="00BE08F3"/>
    <w:rsid w:val="00BE0984"/>
    <w:rsid w:val="00BE169B"/>
    <w:rsid w:val="00BE2075"/>
    <w:rsid w:val="00BE2BCB"/>
    <w:rsid w:val="00BE2D6B"/>
    <w:rsid w:val="00BE3079"/>
    <w:rsid w:val="00BE44B6"/>
    <w:rsid w:val="00BE4A71"/>
    <w:rsid w:val="00BE4B85"/>
    <w:rsid w:val="00BE4EFF"/>
    <w:rsid w:val="00BE5723"/>
    <w:rsid w:val="00BE580E"/>
    <w:rsid w:val="00BF0A37"/>
    <w:rsid w:val="00BF0EC2"/>
    <w:rsid w:val="00BF134F"/>
    <w:rsid w:val="00BF375C"/>
    <w:rsid w:val="00BF3CDD"/>
    <w:rsid w:val="00BF491B"/>
    <w:rsid w:val="00BF4D81"/>
    <w:rsid w:val="00BF6537"/>
    <w:rsid w:val="00BF6ED0"/>
    <w:rsid w:val="00BF7422"/>
    <w:rsid w:val="00BF7AE7"/>
    <w:rsid w:val="00C0030D"/>
    <w:rsid w:val="00C006B1"/>
    <w:rsid w:val="00C007EA"/>
    <w:rsid w:val="00C00E61"/>
    <w:rsid w:val="00C0181C"/>
    <w:rsid w:val="00C018E0"/>
    <w:rsid w:val="00C01953"/>
    <w:rsid w:val="00C02A41"/>
    <w:rsid w:val="00C0320F"/>
    <w:rsid w:val="00C040C4"/>
    <w:rsid w:val="00C04814"/>
    <w:rsid w:val="00C062CB"/>
    <w:rsid w:val="00C06D4A"/>
    <w:rsid w:val="00C0731E"/>
    <w:rsid w:val="00C07675"/>
    <w:rsid w:val="00C078D1"/>
    <w:rsid w:val="00C10C1E"/>
    <w:rsid w:val="00C127FD"/>
    <w:rsid w:val="00C13745"/>
    <w:rsid w:val="00C13798"/>
    <w:rsid w:val="00C141E0"/>
    <w:rsid w:val="00C14CD4"/>
    <w:rsid w:val="00C154C3"/>
    <w:rsid w:val="00C15F80"/>
    <w:rsid w:val="00C16D03"/>
    <w:rsid w:val="00C207BA"/>
    <w:rsid w:val="00C207D4"/>
    <w:rsid w:val="00C21916"/>
    <w:rsid w:val="00C21F85"/>
    <w:rsid w:val="00C23D90"/>
    <w:rsid w:val="00C24AC6"/>
    <w:rsid w:val="00C24D3E"/>
    <w:rsid w:val="00C25730"/>
    <w:rsid w:val="00C26933"/>
    <w:rsid w:val="00C26B8E"/>
    <w:rsid w:val="00C27280"/>
    <w:rsid w:val="00C27BB6"/>
    <w:rsid w:val="00C304A7"/>
    <w:rsid w:val="00C30957"/>
    <w:rsid w:val="00C318BF"/>
    <w:rsid w:val="00C32C2E"/>
    <w:rsid w:val="00C32D20"/>
    <w:rsid w:val="00C3541E"/>
    <w:rsid w:val="00C363EE"/>
    <w:rsid w:val="00C37130"/>
    <w:rsid w:val="00C41251"/>
    <w:rsid w:val="00C414C1"/>
    <w:rsid w:val="00C41DA1"/>
    <w:rsid w:val="00C421E5"/>
    <w:rsid w:val="00C42831"/>
    <w:rsid w:val="00C44BB7"/>
    <w:rsid w:val="00C47081"/>
    <w:rsid w:val="00C4709F"/>
    <w:rsid w:val="00C47436"/>
    <w:rsid w:val="00C508A6"/>
    <w:rsid w:val="00C5095D"/>
    <w:rsid w:val="00C51D7D"/>
    <w:rsid w:val="00C536CA"/>
    <w:rsid w:val="00C548BC"/>
    <w:rsid w:val="00C54E42"/>
    <w:rsid w:val="00C5567D"/>
    <w:rsid w:val="00C55DAC"/>
    <w:rsid w:val="00C5717C"/>
    <w:rsid w:val="00C574F3"/>
    <w:rsid w:val="00C57B80"/>
    <w:rsid w:val="00C60BDB"/>
    <w:rsid w:val="00C624CE"/>
    <w:rsid w:val="00C629D3"/>
    <w:rsid w:val="00C62CF6"/>
    <w:rsid w:val="00C62D2E"/>
    <w:rsid w:val="00C63395"/>
    <w:rsid w:val="00C64F50"/>
    <w:rsid w:val="00C6529F"/>
    <w:rsid w:val="00C6616A"/>
    <w:rsid w:val="00C6634C"/>
    <w:rsid w:val="00C6637C"/>
    <w:rsid w:val="00C66CEE"/>
    <w:rsid w:val="00C71DA8"/>
    <w:rsid w:val="00C71F61"/>
    <w:rsid w:val="00C72537"/>
    <w:rsid w:val="00C72EC7"/>
    <w:rsid w:val="00C734C5"/>
    <w:rsid w:val="00C76323"/>
    <w:rsid w:val="00C76642"/>
    <w:rsid w:val="00C772A7"/>
    <w:rsid w:val="00C81DE2"/>
    <w:rsid w:val="00C82129"/>
    <w:rsid w:val="00C822E6"/>
    <w:rsid w:val="00C82812"/>
    <w:rsid w:val="00C8302C"/>
    <w:rsid w:val="00C830AE"/>
    <w:rsid w:val="00C837DA"/>
    <w:rsid w:val="00C839FD"/>
    <w:rsid w:val="00C84C0A"/>
    <w:rsid w:val="00C852E6"/>
    <w:rsid w:val="00C855AE"/>
    <w:rsid w:val="00C8593E"/>
    <w:rsid w:val="00C85DF7"/>
    <w:rsid w:val="00C86D67"/>
    <w:rsid w:val="00C86DBD"/>
    <w:rsid w:val="00C87645"/>
    <w:rsid w:val="00C87F6D"/>
    <w:rsid w:val="00C91062"/>
    <w:rsid w:val="00C9219A"/>
    <w:rsid w:val="00C92D49"/>
    <w:rsid w:val="00C92F87"/>
    <w:rsid w:val="00C93346"/>
    <w:rsid w:val="00C94A42"/>
    <w:rsid w:val="00C94ABA"/>
    <w:rsid w:val="00C962CE"/>
    <w:rsid w:val="00C9693D"/>
    <w:rsid w:val="00C96F5B"/>
    <w:rsid w:val="00C972B8"/>
    <w:rsid w:val="00C97D51"/>
    <w:rsid w:val="00CA2748"/>
    <w:rsid w:val="00CA2845"/>
    <w:rsid w:val="00CA2FD4"/>
    <w:rsid w:val="00CA303D"/>
    <w:rsid w:val="00CA443B"/>
    <w:rsid w:val="00CA4810"/>
    <w:rsid w:val="00CA51B9"/>
    <w:rsid w:val="00CA7805"/>
    <w:rsid w:val="00CA7AD5"/>
    <w:rsid w:val="00CA7EF6"/>
    <w:rsid w:val="00CA7F93"/>
    <w:rsid w:val="00CB00E6"/>
    <w:rsid w:val="00CB12D1"/>
    <w:rsid w:val="00CB1ECF"/>
    <w:rsid w:val="00CB3A77"/>
    <w:rsid w:val="00CB3C8D"/>
    <w:rsid w:val="00CB4368"/>
    <w:rsid w:val="00CB50CC"/>
    <w:rsid w:val="00CB5138"/>
    <w:rsid w:val="00CB6EE1"/>
    <w:rsid w:val="00CB7176"/>
    <w:rsid w:val="00CC0923"/>
    <w:rsid w:val="00CC0A2E"/>
    <w:rsid w:val="00CC0FAA"/>
    <w:rsid w:val="00CC1A30"/>
    <w:rsid w:val="00CC27A5"/>
    <w:rsid w:val="00CC299D"/>
    <w:rsid w:val="00CC29B6"/>
    <w:rsid w:val="00CC3118"/>
    <w:rsid w:val="00CC4597"/>
    <w:rsid w:val="00CC564A"/>
    <w:rsid w:val="00CC66CD"/>
    <w:rsid w:val="00CC6FED"/>
    <w:rsid w:val="00CD1A6D"/>
    <w:rsid w:val="00CD1C44"/>
    <w:rsid w:val="00CD250F"/>
    <w:rsid w:val="00CD2584"/>
    <w:rsid w:val="00CD4161"/>
    <w:rsid w:val="00CD512E"/>
    <w:rsid w:val="00CD576D"/>
    <w:rsid w:val="00CD6577"/>
    <w:rsid w:val="00CD7AEB"/>
    <w:rsid w:val="00CE0522"/>
    <w:rsid w:val="00CE0576"/>
    <w:rsid w:val="00CE139C"/>
    <w:rsid w:val="00CE1C56"/>
    <w:rsid w:val="00CE1E59"/>
    <w:rsid w:val="00CE343D"/>
    <w:rsid w:val="00CE464B"/>
    <w:rsid w:val="00CE4C4C"/>
    <w:rsid w:val="00CE514C"/>
    <w:rsid w:val="00CE5541"/>
    <w:rsid w:val="00CE638D"/>
    <w:rsid w:val="00CE6636"/>
    <w:rsid w:val="00CE6EB9"/>
    <w:rsid w:val="00CF09D7"/>
    <w:rsid w:val="00CF0E05"/>
    <w:rsid w:val="00CF10B8"/>
    <w:rsid w:val="00CF1C90"/>
    <w:rsid w:val="00CF2D9E"/>
    <w:rsid w:val="00CF32A6"/>
    <w:rsid w:val="00CF4723"/>
    <w:rsid w:val="00CF6B70"/>
    <w:rsid w:val="00CF6F73"/>
    <w:rsid w:val="00CF7466"/>
    <w:rsid w:val="00CF7F9F"/>
    <w:rsid w:val="00D01049"/>
    <w:rsid w:val="00D01BA9"/>
    <w:rsid w:val="00D01DC5"/>
    <w:rsid w:val="00D02634"/>
    <w:rsid w:val="00D026FF"/>
    <w:rsid w:val="00D029F2"/>
    <w:rsid w:val="00D03677"/>
    <w:rsid w:val="00D048AB"/>
    <w:rsid w:val="00D049F4"/>
    <w:rsid w:val="00D05E30"/>
    <w:rsid w:val="00D0616A"/>
    <w:rsid w:val="00D074E3"/>
    <w:rsid w:val="00D109BB"/>
    <w:rsid w:val="00D1107C"/>
    <w:rsid w:val="00D1141A"/>
    <w:rsid w:val="00D116E1"/>
    <w:rsid w:val="00D12CBE"/>
    <w:rsid w:val="00D130F7"/>
    <w:rsid w:val="00D13470"/>
    <w:rsid w:val="00D137DD"/>
    <w:rsid w:val="00D13A81"/>
    <w:rsid w:val="00D1555F"/>
    <w:rsid w:val="00D159C3"/>
    <w:rsid w:val="00D15FB3"/>
    <w:rsid w:val="00D16B90"/>
    <w:rsid w:val="00D16BD4"/>
    <w:rsid w:val="00D1730E"/>
    <w:rsid w:val="00D17947"/>
    <w:rsid w:val="00D17FFA"/>
    <w:rsid w:val="00D20157"/>
    <w:rsid w:val="00D208FD"/>
    <w:rsid w:val="00D214BE"/>
    <w:rsid w:val="00D22C87"/>
    <w:rsid w:val="00D23297"/>
    <w:rsid w:val="00D23D16"/>
    <w:rsid w:val="00D25394"/>
    <w:rsid w:val="00D256DC"/>
    <w:rsid w:val="00D301D0"/>
    <w:rsid w:val="00D304D5"/>
    <w:rsid w:val="00D3105C"/>
    <w:rsid w:val="00D31FFE"/>
    <w:rsid w:val="00D332DF"/>
    <w:rsid w:val="00D34642"/>
    <w:rsid w:val="00D35FE9"/>
    <w:rsid w:val="00D36531"/>
    <w:rsid w:val="00D3735F"/>
    <w:rsid w:val="00D37E0D"/>
    <w:rsid w:val="00D4017F"/>
    <w:rsid w:val="00D401E5"/>
    <w:rsid w:val="00D40366"/>
    <w:rsid w:val="00D40B49"/>
    <w:rsid w:val="00D40F52"/>
    <w:rsid w:val="00D4162D"/>
    <w:rsid w:val="00D42B46"/>
    <w:rsid w:val="00D43324"/>
    <w:rsid w:val="00D43611"/>
    <w:rsid w:val="00D43FBF"/>
    <w:rsid w:val="00D446E3"/>
    <w:rsid w:val="00D45D6E"/>
    <w:rsid w:val="00D46736"/>
    <w:rsid w:val="00D46A07"/>
    <w:rsid w:val="00D475CE"/>
    <w:rsid w:val="00D502BA"/>
    <w:rsid w:val="00D50378"/>
    <w:rsid w:val="00D5075A"/>
    <w:rsid w:val="00D508DA"/>
    <w:rsid w:val="00D51191"/>
    <w:rsid w:val="00D5294A"/>
    <w:rsid w:val="00D53891"/>
    <w:rsid w:val="00D54174"/>
    <w:rsid w:val="00D54BE9"/>
    <w:rsid w:val="00D54EDE"/>
    <w:rsid w:val="00D55BFF"/>
    <w:rsid w:val="00D57DD1"/>
    <w:rsid w:val="00D60D84"/>
    <w:rsid w:val="00D61392"/>
    <w:rsid w:val="00D6254D"/>
    <w:rsid w:val="00D63563"/>
    <w:rsid w:val="00D63961"/>
    <w:rsid w:val="00D64283"/>
    <w:rsid w:val="00D642EB"/>
    <w:rsid w:val="00D653C2"/>
    <w:rsid w:val="00D657D6"/>
    <w:rsid w:val="00D65CA3"/>
    <w:rsid w:val="00D66319"/>
    <w:rsid w:val="00D6675E"/>
    <w:rsid w:val="00D67B3B"/>
    <w:rsid w:val="00D70A7E"/>
    <w:rsid w:val="00D71150"/>
    <w:rsid w:val="00D712E3"/>
    <w:rsid w:val="00D719BC"/>
    <w:rsid w:val="00D760E9"/>
    <w:rsid w:val="00D765DD"/>
    <w:rsid w:val="00D766B5"/>
    <w:rsid w:val="00D7790E"/>
    <w:rsid w:val="00D80FC8"/>
    <w:rsid w:val="00D815E5"/>
    <w:rsid w:val="00D817DC"/>
    <w:rsid w:val="00D833A2"/>
    <w:rsid w:val="00D83F6C"/>
    <w:rsid w:val="00D84ABC"/>
    <w:rsid w:val="00D84E9C"/>
    <w:rsid w:val="00D85166"/>
    <w:rsid w:val="00D85AEB"/>
    <w:rsid w:val="00D85CBD"/>
    <w:rsid w:val="00D86B78"/>
    <w:rsid w:val="00D870C2"/>
    <w:rsid w:val="00D87D99"/>
    <w:rsid w:val="00D87F16"/>
    <w:rsid w:val="00D90079"/>
    <w:rsid w:val="00D90A63"/>
    <w:rsid w:val="00D918DD"/>
    <w:rsid w:val="00D9197B"/>
    <w:rsid w:val="00D91D49"/>
    <w:rsid w:val="00D920DF"/>
    <w:rsid w:val="00D93A9E"/>
    <w:rsid w:val="00D94F7F"/>
    <w:rsid w:val="00D9513E"/>
    <w:rsid w:val="00D95DF7"/>
    <w:rsid w:val="00D96601"/>
    <w:rsid w:val="00D96D62"/>
    <w:rsid w:val="00D97517"/>
    <w:rsid w:val="00D979E8"/>
    <w:rsid w:val="00DA04B2"/>
    <w:rsid w:val="00DA06E4"/>
    <w:rsid w:val="00DA0868"/>
    <w:rsid w:val="00DA1CAA"/>
    <w:rsid w:val="00DA1F81"/>
    <w:rsid w:val="00DA2857"/>
    <w:rsid w:val="00DA3271"/>
    <w:rsid w:val="00DA629E"/>
    <w:rsid w:val="00DA6B71"/>
    <w:rsid w:val="00DA717A"/>
    <w:rsid w:val="00DA720E"/>
    <w:rsid w:val="00DA7D42"/>
    <w:rsid w:val="00DB02CF"/>
    <w:rsid w:val="00DB0544"/>
    <w:rsid w:val="00DB0913"/>
    <w:rsid w:val="00DB0C33"/>
    <w:rsid w:val="00DB187B"/>
    <w:rsid w:val="00DB1F70"/>
    <w:rsid w:val="00DB215C"/>
    <w:rsid w:val="00DB227F"/>
    <w:rsid w:val="00DB23AF"/>
    <w:rsid w:val="00DB2CBA"/>
    <w:rsid w:val="00DB2F09"/>
    <w:rsid w:val="00DB3646"/>
    <w:rsid w:val="00DB3FC4"/>
    <w:rsid w:val="00DB41CA"/>
    <w:rsid w:val="00DB4847"/>
    <w:rsid w:val="00DB499C"/>
    <w:rsid w:val="00DB4FD2"/>
    <w:rsid w:val="00DB5654"/>
    <w:rsid w:val="00DB5966"/>
    <w:rsid w:val="00DB5B64"/>
    <w:rsid w:val="00DB5CDD"/>
    <w:rsid w:val="00DB6253"/>
    <w:rsid w:val="00DB70C4"/>
    <w:rsid w:val="00DB7A86"/>
    <w:rsid w:val="00DB7CD0"/>
    <w:rsid w:val="00DC2C70"/>
    <w:rsid w:val="00DC41F4"/>
    <w:rsid w:val="00DC4FF8"/>
    <w:rsid w:val="00DC5273"/>
    <w:rsid w:val="00DC54CE"/>
    <w:rsid w:val="00DC6BE2"/>
    <w:rsid w:val="00DC7C62"/>
    <w:rsid w:val="00DC7C7B"/>
    <w:rsid w:val="00DD0225"/>
    <w:rsid w:val="00DD0310"/>
    <w:rsid w:val="00DD12C9"/>
    <w:rsid w:val="00DD1F65"/>
    <w:rsid w:val="00DD2A15"/>
    <w:rsid w:val="00DD2A9F"/>
    <w:rsid w:val="00DD4C6D"/>
    <w:rsid w:val="00DD4F52"/>
    <w:rsid w:val="00DD50E8"/>
    <w:rsid w:val="00DD5566"/>
    <w:rsid w:val="00DD76F2"/>
    <w:rsid w:val="00DD7F9B"/>
    <w:rsid w:val="00DE017B"/>
    <w:rsid w:val="00DE0710"/>
    <w:rsid w:val="00DE0E0A"/>
    <w:rsid w:val="00DE1DF5"/>
    <w:rsid w:val="00DE1E28"/>
    <w:rsid w:val="00DE23C1"/>
    <w:rsid w:val="00DE2514"/>
    <w:rsid w:val="00DE399B"/>
    <w:rsid w:val="00DE4E8C"/>
    <w:rsid w:val="00DE5A41"/>
    <w:rsid w:val="00DE5F79"/>
    <w:rsid w:val="00DE60C2"/>
    <w:rsid w:val="00DE635E"/>
    <w:rsid w:val="00DE6837"/>
    <w:rsid w:val="00DE6B03"/>
    <w:rsid w:val="00DE6C3C"/>
    <w:rsid w:val="00DE6E7B"/>
    <w:rsid w:val="00DF0882"/>
    <w:rsid w:val="00DF0BCD"/>
    <w:rsid w:val="00DF0DD3"/>
    <w:rsid w:val="00DF10C0"/>
    <w:rsid w:val="00DF10FF"/>
    <w:rsid w:val="00DF1E9B"/>
    <w:rsid w:val="00DF23F1"/>
    <w:rsid w:val="00DF2674"/>
    <w:rsid w:val="00DF2DAF"/>
    <w:rsid w:val="00DF35DE"/>
    <w:rsid w:val="00DF3A46"/>
    <w:rsid w:val="00DF443F"/>
    <w:rsid w:val="00DF45B5"/>
    <w:rsid w:val="00DF587A"/>
    <w:rsid w:val="00DF5929"/>
    <w:rsid w:val="00DF627D"/>
    <w:rsid w:val="00DF6E8C"/>
    <w:rsid w:val="00DF792D"/>
    <w:rsid w:val="00E00EAF"/>
    <w:rsid w:val="00E00F6E"/>
    <w:rsid w:val="00E01768"/>
    <w:rsid w:val="00E02B4F"/>
    <w:rsid w:val="00E02D5C"/>
    <w:rsid w:val="00E02DC0"/>
    <w:rsid w:val="00E04358"/>
    <w:rsid w:val="00E0482A"/>
    <w:rsid w:val="00E04DF4"/>
    <w:rsid w:val="00E0570F"/>
    <w:rsid w:val="00E0577E"/>
    <w:rsid w:val="00E0647D"/>
    <w:rsid w:val="00E115BD"/>
    <w:rsid w:val="00E11E5A"/>
    <w:rsid w:val="00E130DC"/>
    <w:rsid w:val="00E13720"/>
    <w:rsid w:val="00E146E5"/>
    <w:rsid w:val="00E155FC"/>
    <w:rsid w:val="00E15C3C"/>
    <w:rsid w:val="00E16F0B"/>
    <w:rsid w:val="00E2227C"/>
    <w:rsid w:val="00E23717"/>
    <w:rsid w:val="00E2418E"/>
    <w:rsid w:val="00E244CB"/>
    <w:rsid w:val="00E25067"/>
    <w:rsid w:val="00E251E4"/>
    <w:rsid w:val="00E25A7B"/>
    <w:rsid w:val="00E2656E"/>
    <w:rsid w:val="00E26F45"/>
    <w:rsid w:val="00E27D78"/>
    <w:rsid w:val="00E30E9F"/>
    <w:rsid w:val="00E31B47"/>
    <w:rsid w:val="00E31E0B"/>
    <w:rsid w:val="00E31F44"/>
    <w:rsid w:val="00E31FF8"/>
    <w:rsid w:val="00E34BCD"/>
    <w:rsid w:val="00E34ED7"/>
    <w:rsid w:val="00E35DA6"/>
    <w:rsid w:val="00E370BC"/>
    <w:rsid w:val="00E3736E"/>
    <w:rsid w:val="00E37817"/>
    <w:rsid w:val="00E37910"/>
    <w:rsid w:val="00E412DF"/>
    <w:rsid w:val="00E4167C"/>
    <w:rsid w:val="00E416F2"/>
    <w:rsid w:val="00E4366F"/>
    <w:rsid w:val="00E43A1D"/>
    <w:rsid w:val="00E43E90"/>
    <w:rsid w:val="00E444BB"/>
    <w:rsid w:val="00E457FD"/>
    <w:rsid w:val="00E46C93"/>
    <w:rsid w:val="00E471D1"/>
    <w:rsid w:val="00E475B6"/>
    <w:rsid w:val="00E47671"/>
    <w:rsid w:val="00E5037B"/>
    <w:rsid w:val="00E50855"/>
    <w:rsid w:val="00E50A69"/>
    <w:rsid w:val="00E50BE2"/>
    <w:rsid w:val="00E51479"/>
    <w:rsid w:val="00E5164E"/>
    <w:rsid w:val="00E517F1"/>
    <w:rsid w:val="00E51A0F"/>
    <w:rsid w:val="00E51EBE"/>
    <w:rsid w:val="00E51F29"/>
    <w:rsid w:val="00E53ED7"/>
    <w:rsid w:val="00E543BD"/>
    <w:rsid w:val="00E5506B"/>
    <w:rsid w:val="00E5542C"/>
    <w:rsid w:val="00E57823"/>
    <w:rsid w:val="00E57F1C"/>
    <w:rsid w:val="00E600BB"/>
    <w:rsid w:val="00E604B1"/>
    <w:rsid w:val="00E610A4"/>
    <w:rsid w:val="00E61D02"/>
    <w:rsid w:val="00E6256C"/>
    <w:rsid w:val="00E6355B"/>
    <w:rsid w:val="00E639CE"/>
    <w:rsid w:val="00E64CC7"/>
    <w:rsid w:val="00E64EE5"/>
    <w:rsid w:val="00E65472"/>
    <w:rsid w:val="00E65722"/>
    <w:rsid w:val="00E6611A"/>
    <w:rsid w:val="00E67A9B"/>
    <w:rsid w:val="00E67C21"/>
    <w:rsid w:val="00E710AA"/>
    <w:rsid w:val="00E71427"/>
    <w:rsid w:val="00E718D7"/>
    <w:rsid w:val="00E72DE4"/>
    <w:rsid w:val="00E72ECB"/>
    <w:rsid w:val="00E73276"/>
    <w:rsid w:val="00E73FA7"/>
    <w:rsid w:val="00E75602"/>
    <w:rsid w:val="00E75DA9"/>
    <w:rsid w:val="00E76600"/>
    <w:rsid w:val="00E76DAE"/>
    <w:rsid w:val="00E80186"/>
    <w:rsid w:val="00E8045F"/>
    <w:rsid w:val="00E8093C"/>
    <w:rsid w:val="00E813C3"/>
    <w:rsid w:val="00E820AF"/>
    <w:rsid w:val="00E83632"/>
    <w:rsid w:val="00E83E11"/>
    <w:rsid w:val="00E84365"/>
    <w:rsid w:val="00E84380"/>
    <w:rsid w:val="00E84DC1"/>
    <w:rsid w:val="00E850F9"/>
    <w:rsid w:val="00E85514"/>
    <w:rsid w:val="00E8590E"/>
    <w:rsid w:val="00E85B85"/>
    <w:rsid w:val="00E870B6"/>
    <w:rsid w:val="00E8722A"/>
    <w:rsid w:val="00E87756"/>
    <w:rsid w:val="00E87F0C"/>
    <w:rsid w:val="00E90626"/>
    <w:rsid w:val="00E93AAC"/>
    <w:rsid w:val="00E93C15"/>
    <w:rsid w:val="00E93C55"/>
    <w:rsid w:val="00E943FB"/>
    <w:rsid w:val="00E9477E"/>
    <w:rsid w:val="00E94C18"/>
    <w:rsid w:val="00E94D05"/>
    <w:rsid w:val="00E94F6B"/>
    <w:rsid w:val="00E950B6"/>
    <w:rsid w:val="00E95EAB"/>
    <w:rsid w:val="00E966AE"/>
    <w:rsid w:val="00E966EA"/>
    <w:rsid w:val="00E96786"/>
    <w:rsid w:val="00E96788"/>
    <w:rsid w:val="00E969AE"/>
    <w:rsid w:val="00E97D5F"/>
    <w:rsid w:val="00EA2107"/>
    <w:rsid w:val="00EA2E8C"/>
    <w:rsid w:val="00EA47C1"/>
    <w:rsid w:val="00EA4FB0"/>
    <w:rsid w:val="00EA51C1"/>
    <w:rsid w:val="00EA52B8"/>
    <w:rsid w:val="00EA6655"/>
    <w:rsid w:val="00EA7172"/>
    <w:rsid w:val="00EA74EA"/>
    <w:rsid w:val="00EB02BC"/>
    <w:rsid w:val="00EB0467"/>
    <w:rsid w:val="00EB1A99"/>
    <w:rsid w:val="00EB2CF6"/>
    <w:rsid w:val="00EB523E"/>
    <w:rsid w:val="00EB58D6"/>
    <w:rsid w:val="00EB5B73"/>
    <w:rsid w:val="00EB5BA6"/>
    <w:rsid w:val="00EB60BE"/>
    <w:rsid w:val="00EB61CC"/>
    <w:rsid w:val="00EB68A4"/>
    <w:rsid w:val="00EB6935"/>
    <w:rsid w:val="00EB6F9B"/>
    <w:rsid w:val="00EB7711"/>
    <w:rsid w:val="00EB77DD"/>
    <w:rsid w:val="00EB78C3"/>
    <w:rsid w:val="00EC1CF1"/>
    <w:rsid w:val="00EC2EB9"/>
    <w:rsid w:val="00EC2F62"/>
    <w:rsid w:val="00EC3886"/>
    <w:rsid w:val="00EC3933"/>
    <w:rsid w:val="00EC43F7"/>
    <w:rsid w:val="00EC45E9"/>
    <w:rsid w:val="00EC5593"/>
    <w:rsid w:val="00EC65C2"/>
    <w:rsid w:val="00EC737F"/>
    <w:rsid w:val="00ED0932"/>
    <w:rsid w:val="00ED2559"/>
    <w:rsid w:val="00ED3543"/>
    <w:rsid w:val="00ED4134"/>
    <w:rsid w:val="00ED458D"/>
    <w:rsid w:val="00ED48E2"/>
    <w:rsid w:val="00ED4A24"/>
    <w:rsid w:val="00ED4EF7"/>
    <w:rsid w:val="00ED65FD"/>
    <w:rsid w:val="00ED7489"/>
    <w:rsid w:val="00EE0303"/>
    <w:rsid w:val="00EE1E0E"/>
    <w:rsid w:val="00EE284B"/>
    <w:rsid w:val="00EE3CD0"/>
    <w:rsid w:val="00EE51B6"/>
    <w:rsid w:val="00EE5C07"/>
    <w:rsid w:val="00EE7206"/>
    <w:rsid w:val="00EE7513"/>
    <w:rsid w:val="00EF0FB4"/>
    <w:rsid w:val="00EF1FD6"/>
    <w:rsid w:val="00EF34FC"/>
    <w:rsid w:val="00EF3C9C"/>
    <w:rsid w:val="00EF44E7"/>
    <w:rsid w:val="00EF594C"/>
    <w:rsid w:val="00EF6FE3"/>
    <w:rsid w:val="00EF78B7"/>
    <w:rsid w:val="00F00ED9"/>
    <w:rsid w:val="00F01D91"/>
    <w:rsid w:val="00F03FF6"/>
    <w:rsid w:val="00F04B14"/>
    <w:rsid w:val="00F04D82"/>
    <w:rsid w:val="00F058E9"/>
    <w:rsid w:val="00F06E2D"/>
    <w:rsid w:val="00F0705F"/>
    <w:rsid w:val="00F07597"/>
    <w:rsid w:val="00F076AB"/>
    <w:rsid w:val="00F10EF6"/>
    <w:rsid w:val="00F134AD"/>
    <w:rsid w:val="00F138B0"/>
    <w:rsid w:val="00F1531A"/>
    <w:rsid w:val="00F15502"/>
    <w:rsid w:val="00F16759"/>
    <w:rsid w:val="00F16B7C"/>
    <w:rsid w:val="00F16D63"/>
    <w:rsid w:val="00F174F6"/>
    <w:rsid w:val="00F17701"/>
    <w:rsid w:val="00F17C80"/>
    <w:rsid w:val="00F20195"/>
    <w:rsid w:val="00F201C1"/>
    <w:rsid w:val="00F2252A"/>
    <w:rsid w:val="00F22920"/>
    <w:rsid w:val="00F22DDE"/>
    <w:rsid w:val="00F23175"/>
    <w:rsid w:val="00F23776"/>
    <w:rsid w:val="00F24C7C"/>
    <w:rsid w:val="00F25016"/>
    <w:rsid w:val="00F256B0"/>
    <w:rsid w:val="00F266B3"/>
    <w:rsid w:val="00F26959"/>
    <w:rsid w:val="00F26BBF"/>
    <w:rsid w:val="00F27E40"/>
    <w:rsid w:val="00F30A7F"/>
    <w:rsid w:val="00F30C1A"/>
    <w:rsid w:val="00F30F05"/>
    <w:rsid w:val="00F31102"/>
    <w:rsid w:val="00F31A90"/>
    <w:rsid w:val="00F31AC7"/>
    <w:rsid w:val="00F32378"/>
    <w:rsid w:val="00F32771"/>
    <w:rsid w:val="00F32CC9"/>
    <w:rsid w:val="00F32FC2"/>
    <w:rsid w:val="00F33504"/>
    <w:rsid w:val="00F352D9"/>
    <w:rsid w:val="00F36314"/>
    <w:rsid w:val="00F371BD"/>
    <w:rsid w:val="00F37DD7"/>
    <w:rsid w:val="00F37E09"/>
    <w:rsid w:val="00F41057"/>
    <w:rsid w:val="00F41820"/>
    <w:rsid w:val="00F43204"/>
    <w:rsid w:val="00F43480"/>
    <w:rsid w:val="00F44830"/>
    <w:rsid w:val="00F456BD"/>
    <w:rsid w:val="00F45987"/>
    <w:rsid w:val="00F45EFA"/>
    <w:rsid w:val="00F46027"/>
    <w:rsid w:val="00F46988"/>
    <w:rsid w:val="00F470BB"/>
    <w:rsid w:val="00F47E32"/>
    <w:rsid w:val="00F5014F"/>
    <w:rsid w:val="00F50FC2"/>
    <w:rsid w:val="00F516A8"/>
    <w:rsid w:val="00F51D72"/>
    <w:rsid w:val="00F52424"/>
    <w:rsid w:val="00F52D81"/>
    <w:rsid w:val="00F5398F"/>
    <w:rsid w:val="00F53A42"/>
    <w:rsid w:val="00F53BF2"/>
    <w:rsid w:val="00F548D9"/>
    <w:rsid w:val="00F575E4"/>
    <w:rsid w:val="00F6079B"/>
    <w:rsid w:val="00F609C4"/>
    <w:rsid w:val="00F6497D"/>
    <w:rsid w:val="00F64C02"/>
    <w:rsid w:val="00F64E96"/>
    <w:rsid w:val="00F65A73"/>
    <w:rsid w:val="00F65C85"/>
    <w:rsid w:val="00F66137"/>
    <w:rsid w:val="00F67157"/>
    <w:rsid w:val="00F67726"/>
    <w:rsid w:val="00F67DB0"/>
    <w:rsid w:val="00F71A34"/>
    <w:rsid w:val="00F72681"/>
    <w:rsid w:val="00F727FB"/>
    <w:rsid w:val="00F7307D"/>
    <w:rsid w:val="00F7385B"/>
    <w:rsid w:val="00F75A77"/>
    <w:rsid w:val="00F762A3"/>
    <w:rsid w:val="00F7721E"/>
    <w:rsid w:val="00F77DF8"/>
    <w:rsid w:val="00F80B97"/>
    <w:rsid w:val="00F81280"/>
    <w:rsid w:val="00F838C9"/>
    <w:rsid w:val="00F83BB4"/>
    <w:rsid w:val="00F84A13"/>
    <w:rsid w:val="00F84F06"/>
    <w:rsid w:val="00F85131"/>
    <w:rsid w:val="00F86233"/>
    <w:rsid w:val="00F86B18"/>
    <w:rsid w:val="00F870DA"/>
    <w:rsid w:val="00F876FA"/>
    <w:rsid w:val="00F87866"/>
    <w:rsid w:val="00F87970"/>
    <w:rsid w:val="00F90011"/>
    <w:rsid w:val="00F90E95"/>
    <w:rsid w:val="00F90F27"/>
    <w:rsid w:val="00F91020"/>
    <w:rsid w:val="00F912B5"/>
    <w:rsid w:val="00F91EA6"/>
    <w:rsid w:val="00F92C71"/>
    <w:rsid w:val="00F92DDA"/>
    <w:rsid w:val="00F94152"/>
    <w:rsid w:val="00F94F84"/>
    <w:rsid w:val="00F955CF"/>
    <w:rsid w:val="00F966C5"/>
    <w:rsid w:val="00F971DC"/>
    <w:rsid w:val="00F972EA"/>
    <w:rsid w:val="00FA0356"/>
    <w:rsid w:val="00FA0563"/>
    <w:rsid w:val="00FA192F"/>
    <w:rsid w:val="00FA22C1"/>
    <w:rsid w:val="00FA3111"/>
    <w:rsid w:val="00FA33A5"/>
    <w:rsid w:val="00FA3458"/>
    <w:rsid w:val="00FA401B"/>
    <w:rsid w:val="00FA409F"/>
    <w:rsid w:val="00FA527B"/>
    <w:rsid w:val="00FA60AA"/>
    <w:rsid w:val="00FA68CC"/>
    <w:rsid w:val="00FA6DD2"/>
    <w:rsid w:val="00FA6E00"/>
    <w:rsid w:val="00FA7BDD"/>
    <w:rsid w:val="00FA7E20"/>
    <w:rsid w:val="00FA7EA0"/>
    <w:rsid w:val="00FA7F27"/>
    <w:rsid w:val="00FB0068"/>
    <w:rsid w:val="00FB0285"/>
    <w:rsid w:val="00FB1F94"/>
    <w:rsid w:val="00FB2FDB"/>
    <w:rsid w:val="00FB511D"/>
    <w:rsid w:val="00FB632F"/>
    <w:rsid w:val="00FB70EB"/>
    <w:rsid w:val="00FB72FF"/>
    <w:rsid w:val="00FB7333"/>
    <w:rsid w:val="00FC0957"/>
    <w:rsid w:val="00FC13A2"/>
    <w:rsid w:val="00FC1A31"/>
    <w:rsid w:val="00FC2B7C"/>
    <w:rsid w:val="00FC2E78"/>
    <w:rsid w:val="00FC3041"/>
    <w:rsid w:val="00FC38C2"/>
    <w:rsid w:val="00FC399D"/>
    <w:rsid w:val="00FC4761"/>
    <w:rsid w:val="00FC4A9F"/>
    <w:rsid w:val="00FC4EE7"/>
    <w:rsid w:val="00FC54DE"/>
    <w:rsid w:val="00FC65F4"/>
    <w:rsid w:val="00FC65F9"/>
    <w:rsid w:val="00FC6833"/>
    <w:rsid w:val="00FC686D"/>
    <w:rsid w:val="00FC6D69"/>
    <w:rsid w:val="00FC72EA"/>
    <w:rsid w:val="00FC7A96"/>
    <w:rsid w:val="00FC7ED2"/>
    <w:rsid w:val="00FD0C4B"/>
    <w:rsid w:val="00FD0F67"/>
    <w:rsid w:val="00FD1110"/>
    <w:rsid w:val="00FD16F9"/>
    <w:rsid w:val="00FD177E"/>
    <w:rsid w:val="00FD2C87"/>
    <w:rsid w:val="00FD2E04"/>
    <w:rsid w:val="00FD30AD"/>
    <w:rsid w:val="00FD3A7F"/>
    <w:rsid w:val="00FD412B"/>
    <w:rsid w:val="00FD422C"/>
    <w:rsid w:val="00FD4EB2"/>
    <w:rsid w:val="00FD4F78"/>
    <w:rsid w:val="00FD53C1"/>
    <w:rsid w:val="00FD5B2F"/>
    <w:rsid w:val="00FD6D81"/>
    <w:rsid w:val="00FD71B5"/>
    <w:rsid w:val="00FE009C"/>
    <w:rsid w:val="00FE2D52"/>
    <w:rsid w:val="00FE32E4"/>
    <w:rsid w:val="00FE3E15"/>
    <w:rsid w:val="00FE4BFE"/>
    <w:rsid w:val="00FE4C95"/>
    <w:rsid w:val="00FE7042"/>
    <w:rsid w:val="00FE79E5"/>
    <w:rsid w:val="00FE7C7E"/>
    <w:rsid w:val="00FF01D5"/>
    <w:rsid w:val="00FF083C"/>
    <w:rsid w:val="00FF0F03"/>
    <w:rsid w:val="00FF2324"/>
    <w:rsid w:val="00FF25EF"/>
    <w:rsid w:val="00FF3F39"/>
    <w:rsid w:val="00FF4ACB"/>
    <w:rsid w:val="00FF5261"/>
    <w:rsid w:val="00FF5813"/>
    <w:rsid w:val="00FF59C4"/>
    <w:rsid w:val="00FF5C0E"/>
    <w:rsid w:val="00FF6F6D"/>
    <w:rsid w:val="00FF7AE8"/>
    <w:rsid w:val="019A5D73"/>
    <w:rsid w:val="02DBF99F"/>
    <w:rsid w:val="02F44A29"/>
    <w:rsid w:val="039EE24A"/>
    <w:rsid w:val="03A3F5ED"/>
    <w:rsid w:val="03C1DF57"/>
    <w:rsid w:val="06561DE0"/>
    <w:rsid w:val="06BD5E8D"/>
    <w:rsid w:val="072BFB4E"/>
    <w:rsid w:val="0788C253"/>
    <w:rsid w:val="07E21A44"/>
    <w:rsid w:val="0A519595"/>
    <w:rsid w:val="0A8A2AAE"/>
    <w:rsid w:val="0AC41455"/>
    <w:rsid w:val="0C0AD7EE"/>
    <w:rsid w:val="0C642552"/>
    <w:rsid w:val="0DE11DE1"/>
    <w:rsid w:val="0EAC65FA"/>
    <w:rsid w:val="0ED23A39"/>
    <w:rsid w:val="0ED84BC9"/>
    <w:rsid w:val="0F2AF953"/>
    <w:rsid w:val="0FE26F75"/>
    <w:rsid w:val="12616026"/>
    <w:rsid w:val="13029E52"/>
    <w:rsid w:val="138C0CE4"/>
    <w:rsid w:val="13F590B7"/>
    <w:rsid w:val="15C1B753"/>
    <w:rsid w:val="18B899C8"/>
    <w:rsid w:val="1937532F"/>
    <w:rsid w:val="19F92A84"/>
    <w:rsid w:val="1A5CC22A"/>
    <w:rsid w:val="1BC477AD"/>
    <w:rsid w:val="1D3E1391"/>
    <w:rsid w:val="2010CD8E"/>
    <w:rsid w:val="20156499"/>
    <w:rsid w:val="204604B5"/>
    <w:rsid w:val="20548846"/>
    <w:rsid w:val="20FB2248"/>
    <w:rsid w:val="21091653"/>
    <w:rsid w:val="21135055"/>
    <w:rsid w:val="212DF063"/>
    <w:rsid w:val="234B011D"/>
    <w:rsid w:val="25143498"/>
    <w:rsid w:val="25616D79"/>
    <w:rsid w:val="260D337D"/>
    <w:rsid w:val="2638F45C"/>
    <w:rsid w:val="266E0563"/>
    <w:rsid w:val="267A5C5C"/>
    <w:rsid w:val="26F9FEC0"/>
    <w:rsid w:val="284E2D17"/>
    <w:rsid w:val="290FB556"/>
    <w:rsid w:val="312D0DD0"/>
    <w:rsid w:val="31B23CDD"/>
    <w:rsid w:val="322DB5DD"/>
    <w:rsid w:val="34365C08"/>
    <w:rsid w:val="34B34F78"/>
    <w:rsid w:val="35B8C0DA"/>
    <w:rsid w:val="35F9E5EB"/>
    <w:rsid w:val="3621F97D"/>
    <w:rsid w:val="380383AE"/>
    <w:rsid w:val="3898024E"/>
    <w:rsid w:val="3B01F5E1"/>
    <w:rsid w:val="3BB0A892"/>
    <w:rsid w:val="3F076076"/>
    <w:rsid w:val="3F097537"/>
    <w:rsid w:val="3F420BC6"/>
    <w:rsid w:val="3F828832"/>
    <w:rsid w:val="42B022D2"/>
    <w:rsid w:val="42B6F186"/>
    <w:rsid w:val="43C0B68B"/>
    <w:rsid w:val="441643C2"/>
    <w:rsid w:val="44C94CED"/>
    <w:rsid w:val="46185101"/>
    <w:rsid w:val="4631A4DC"/>
    <w:rsid w:val="47366555"/>
    <w:rsid w:val="47B98F1D"/>
    <w:rsid w:val="482926E1"/>
    <w:rsid w:val="4A6A2950"/>
    <w:rsid w:val="4E4DD0C3"/>
    <w:rsid w:val="4F2F5136"/>
    <w:rsid w:val="500D6589"/>
    <w:rsid w:val="51C4E7D1"/>
    <w:rsid w:val="5210ABDC"/>
    <w:rsid w:val="52E2095A"/>
    <w:rsid w:val="534D2746"/>
    <w:rsid w:val="552EED12"/>
    <w:rsid w:val="568DF036"/>
    <w:rsid w:val="56DC75B4"/>
    <w:rsid w:val="57241B14"/>
    <w:rsid w:val="5788481B"/>
    <w:rsid w:val="5818F603"/>
    <w:rsid w:val="59FF839C"/>
    <w:rsid w:val="5D8E4CC0"/>
    <w:rsid w:val="5DD2C346"/>
    <w:rsid w:val="5EE9E41B"/>
    <w:rsid w:val="5FD303C0"/>
    <w:rsid w:val="605D9A4E"/>
    <w:rsid w:val="6347C5FD"/>
    <w:rsid w:val="64C4EF70"/>
    <w:rsid w:val="66E97123"/>
    <w:rsid w:val="6836D568"/>
    <w:rsid w:val="68973636"/>
    <w:rsid w:val="6C679911"/>
    <w:rsid w:val="6CEE4F2C"/>
    <w:rsid w:val="6D529C7C"/>
    <w:rsid w:val="6E279193"/>
    <w:rsid w:val="6EDD4957"/>
    <w:rsid w:val="6F6F5DF1"/>
    <w:rsid w:val="704017B8"/>
    <w:rsid w:val="70F69A1E"/>
    <w:rsid w:val="719D726F"/>
    <w:rsid w:val="71BE53B5"/>
    <w:rsid w:val="72006195"/>
    <w:rsid w:val="7246D2B9"/>
    <w:rsid w:val="75317DFE"/>
    <w:rsid w:val="75BDAF4A"/>
    <w:rsid w:val="76D2DB50"/>
    <w:rsid w:val="76DA1B8F"/>
    <w:rsid w:val="77A0350F"/>
    <w:rsid w:val="78A95D39"/>
    <w:rsid w:val="79CD99C8"/>
    <w:rsid w:val="79D4EB25"/>
    <w:rsid w:val="79FC482A"/>
    <w:rsid w:val="7AFB36DE"/>
    <w:rsid w:val="7BE4F8D5"/>
    <w:rsid w:val="7C46629F"/>
    <w:rsid w:val="7D63FB9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9EE4E7"/>
  <w15:chartTrackingRefBased/>
  <w15:docId w15:val="{31F6EF73-0DFF-4C12-BADE-94F60D0E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unhideWhenUsed/>
    <w:qFormat/>
    <w:rsid w:val="00F24C7C"/>
    <w:pPr>
      <w:keepNext/>
      <w:keepLines/>
      <w:spacing w:before="200" w:after="0" w:line="276" w:lineRule="auto"/>
      <w:outlineLvl w:val="1"/>
    </w:pPr>
    <w:rPr>
      <w:rFonts w:asciiTheme="majorHAnsi" w:eastAsiaTheme="majorEastAsia" w:hAnsiTheme="majorHAnsi" w:cstheme="majorBidi"/>
      <w:b/>
      <w:bCs/>
      <w:color w:val="1E2DBE" w:themeColor="accent1"/>
      <w:sz w:val="26"/>
      <w:szCs w:val="26"/>
      <w:lang w:val="en-US"/>
    </w:rPr>
  </w:style>
  <w:style w:type="paragraph" w:styleId="Heading3">
    <w:name w:val="heading 3"/>
    <w:basedOn w:val="Normal"/>
    <w:next w:val="Normal"/>
    <w:link w:val="Heading3Char"/>
    <w:uiPriority w:val="9"/>
    <w:semiHidden/>
    <w:qFormat/>
    <w:rsid w:val="00B8421C"/>
    <w:pPr>
      <w:keepNext/>
      <w:keepLines/>
      <w:spacing w:before="40" w:after="0"/>
      <w:outlineLvl w:val="2"/>
    </w:pPr>
    <w:rPr>
      <w:rFonts w:asciiTheme="majorHAnsi" w:eastAsiaTheme="majorEastAsia" w:hAnsiTheme="majorHAnsi" w:cstheme="majorBidi"/>
      <w:color w:val="0F165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basedOn w:val="KeyList"/>
    <w:link w:val="ListBullet1Char"/>
    <w:uiPriority w:val="5"/>
    <w:qFormat/>
    <w:rsid w:val="00136C8E"/>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link w:val="NormalBodyChar"/>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link w:val="KeyListChar"/>
    <w:uiPriority w:val="6"/>
    <w:qFormat/>
    <w:rsid w:val="00295FF9"/>
    <w:pPr>
      <w:numPr>
        <w:numId w:val="43"/>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link w:val="ListNum1Char"/>
    <w:uiPriority w:val="5"/>
    <w:qFormat/>
    <w:rsid w:val="00295FF9"/>
    <w:pPr>
      <w:numPr>
        <w:numId w:val="9"/>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0"/>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8"/>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6"/>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C046D"/>
    <w:pPr>
      <w:keepNext/>
      <w:keepLines/>
      <w:numPr>
        <w:numId w:val="1"/>
      </w:numPr>
      <w:pBdr>
        <w:bottom w:val="single" w:sz="4" w:space="6" w:color="1E2DBE"/>
      </w:pBdr>
      <w:spacing w:before="240" w:after="240" w:line="240" w:lineRule="auto"/>
      <w:contextualSpacing/>
      <w:outlineLvl w:val="0"/>
    </w:pPr>
    <w:rPr>
      <w:rFonts w:ascii="Overpass" w:hAnsi="Overpass" w:cs="Noto Sans"/>
      <w:b/>
      <w:bCs/>
      <w:color w:val="1E2DBE"/>
      <w:sz w:val="36"/>
      <w:szCs w:val="36"/>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C76642"/>
    <w:pPr>
      <w:keepNext/>
      <w:keepLines/>
      <w:spacing w:before="240" w:after="120" w:line="240" w:lineRule="auto"/>
      <w:contextualSpacing/>
      <w:outlineLvl w:val="1"/>
    </w:pPr>
    <w:rPr>
      <w:rFonts w:ascii="Overpass" w:hAnsi="Overpass" w:cs="Noto Sans"/>
      <w:b/>
      <w:bCs/>
      <w:color w:val="FA3C4B"/>
      <w:sz w:val="28"/>
      <w:szCs w:val="28"/>
      <w:lang w:val="en-US"/>
    </w:rPr>
  </w:style>
  <w:style w:type="paragraph" w:customStyle="1" w:styleId="DocumentSubtitle">
    <w:name w:val="DocumentSubtitle"/>
    <w:next w:val="NormalBody"/>
    <w:qFormat/>
    <w:rsid w:val="00495829"/>
    <w:pPr>
      <w:spacing w:before="120" w:after="480" w:line="240" w:lineRule="auto"/>
      <w:ind w:left="454"/>
    </w:pPr>
    <w:rPr>
      <w:rFonts w:ascii="Overpass Light" w:hAnsi="Overpass Light" w:cs="Noto Sans"/>
      <w:color w:val="1E2DBE"/>
      <w:sz w:val="40"/>
      <w:szCs w:val="40"/>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7F0CCE"/>
    <w:pPr>
      <w:numPr>
        <w:numId w:val="5"/>
      </w:numPr>
      <w:spacing w:line="240" w:lineRule="auto"/>
    </w:pPr>
    <w:rPr>
      <w:rFonts w:ascii="Overpass" w:hAnsi="Overpass" w:cs="Noto Sans"/>
      <w:b/>
      <w:color w:val="1E2DBE"/>
      <w:sz w:val="52"/>
      <w:szCs w:val="56"/>
      <w:lang w:val="en-GB"/>
    </w:rPr>
  </w:style>
  <w:style w:type="paragraph" w:customStyle="1" w:styleId="Headinglevel3">
    <w:name w:val="Heading level 3"/>
    <w:basedOn w:val="Normal"/>
    <w:next w:val="NormalBody"/>
    <w:uiPriority w:val="2"/>
    <w:qFormat/>
    <w:rsid w:val="00ED7489"/>
    <w:pPr>
      <w:keepNext/>
      <w:keepLines/>
      <w:spacing w:before="240" w:line="240" w:lineRule="auto"/>
      <w:outlineLvl w:val="2"/>
    </w:pPr>
    <w:rPr>
      <w:rFonts w:ascii="Overpass" w:hAnsi="Overpass"/>
      <w:b/>
      <w:color w:val="1E2CBD"/>
      <w:sz w:val="24"/>
      <w:szCs w:val="24"/>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2C21FA"/>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2C21FA"/>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1"/>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6"/>
      </w:numPr>
    </w:pPr>
  </w:style>
  <w:style w:type="paragraph" w:customStyle="1" w:styleId="GraphicTitle">
    <w:name w:val="GraphicTitle"/>
    <w:basedOn w:val="TableTitle"/>
    <w:next w:val="NormalBody"/>
    <w:uiPriority w:val="9"/>
    <w:qFormat/>
    <w:rsid w:val="008200E3"/>
    <w:pPr>
      <w:numPr>
        <w:numId w:val="4"/>
      </w:numPr>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0"/>
      </w:numPr>
      <w:tabs>
        <w:tab w:val="left" w:pos="794"/>
        <w:tab w:val="num" w:pos="964"/>
      </w:tabs>
      <w:ind w:left="794" w:hanging="794"/>
    </w:pPr>
  </w:style>
  <w:style w:type="paragraph" w:customStyle="1" w:styleId="Headinglevel2Num">
    <w:name w:val="Heading level 2 Num"/>
    <w:basedOn w:val="Headinglevel2"/>
    <w:next w:val="NormalBody"/>
    <w:uiPriority w:val="3"/>
    <w:qFormat/>
    <w:rsid w:val="0011705F"/>
    <w:pPr>
      <w:numPr>
        <w:ilvl w:val="1"/>
        <w:numId w:val="7"/>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7"/>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7"/>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7"/>
      </w:numPr>
    </w:pPr>
  </w:style>
  <w:style w:type="numbering" w:customStyle="1" w:styleId="KeyListILO">
    <w:name w:val="KeyListILO"/>
    <w:uiPriority w:val="99"/>
    <w:rsid w:val="00295FF9"/>
    <w:pPr>
      <w:numPr>
        <w:numId w:val="11"/>
      </w:numPr>
    </w:pPr>
  </w:style>
  <w:style w:type="character" w:styleId="CommentReference">
    <w:name w:val="annotation reference"/>
    <w:basedOn w:val="DefaultParagraphFont"/>
    <w:uiPriority w:val="99"/>
    <w:semiHidden/>
    <w:unhideWhenUsed/>
    <w:rsid w:val="003F7D8E"/>
    <w:rPr>
      <w:sz w:val="16"/>
      <w:szCs w:val="16"/>
    </w:rPr>
  </w:style>
  <w:style w:type="paragraph" w:styleId="CommentText">
    <w:name w:val="annotation text"/>
    <w:basedOn w:val="Normal"/>
    <w:link w:val="CommentTextChar"/>
    <w:uiPriority w:val="99"/>
    <w:unhideWhenUsed/>
    <w:rsid w:val="003F7D8E"/>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3F7D8E"/>
    <w:rPr>
      <w:sz w:val="20"/>
      <w:szCs w:val="20"/>
      <w:lang w:val="en-GB"/>
    </w:rPr>
  </w:style>
  <w:style w:type="paragraph" w:styleId="Revision">
    <w:name w:val="Revision"/>
    <w:hidden/>
    <w:uiPriority w:val="99"/>
    <w:semiHidden/>
    <w:rsid w:val="00B60CD9"/>
    <w:pPr>
      <w:spacing w:after="0" w:line="240" w:lineRule="auto"/>
    </w:pPr>
    <w:rPr>
      <w:rFonts w:ascii="Noto Sans" w:hAnsi="Noto Sans" w:cs="Noto Sans"/>
      <w:sz w:val="18"/>
      <w:szCs w:val="18"/>
      <w:lang w:val="en-GB"/>
    </w:rPr>
  </w:style>
  <w:style w:type="paragraph" w:customStyle="1" w:styleId="Guidance">
    <w:name w:val="Guidance"/>
    <w:basedOn w:val="ListBullet1"/>
    <w:link w:val="GuidanceChar"/>
    <w:uiPriority w:val="30"/>
    <w:qFormat/>
    <w:rsid w:val="00126D1D"/>
    <w:rPr>
      <w:color w:val="1E2DBE" w:themeColor="accent1"/>
      <w:sz w:val="17"/>
      <w:szCs w:val="17"/>
    </w:rPr>
  </w:style>
  <w:style w:type="character" w:customStyle="1" w:styleId="ListBullet1Char">
    <w:name w:val="ListBullet1 Char"/>
    <w:basedOn w:val="DefaultParagraphFont"/>
    <w:link w:val="ListBullet1"/>
    <w:uiPriority w:val="5"/>
    <w:rsid w:val="00136C8E"/>
    <w:rPr>
      <w:rFonts w:ascii="Noto Sans" w:hAnsi="Noto Sans" w:cs="Noto Sans"/>
      <w:sz w:val="18"/>
      <w:szCs w:val="18"/>
    </w:rPr>
  </w:style>
  <w:style w:type="character" w:customStyle="1" w:styleId="GuidanceChar">
    <w:name w:val="Guidance Char"/>
    <w:basedOn w:val="ListBullet1Char"/>
    <w:link w:val="Guidance"/>
    <w:uiPriority w:val="30"/>
    <w:rsid w:val="00126D1D"/>
    <w:rPr>
      <w:rFonts w:ascii="Noto Sans" w:hAnsi="Noto Sans" w:cs="Noto Sans"/>
      <w:color w:val="1E2DBE" w:themeColor="accent1"/>
      <w:sz w:val="17"/>
      <w:szCs w:val="17"/>
    </w:rPr>
  </w:style>
  <w:style w:type="paragraph" w:customStyle="1" w:styleId="Question">
    <w:name w:val="Question"/>
    <w:basedOn w:val="Normal"/>
    <w:link w:val="QuestionChar"/>
    <w:uiPriority w:val="30"/>
    <w:qFormat/>
    <w:rsid w:val="0097028A"/>
    <w:pPr>
      <w:numPr>
        <w:numId w:val="26"/>
      </w:numPr>
      <w:spacing w:before="60" w:after="60" w:line="240" w:lineRule="auto"/>
      <w:ind w:left="1276" w:hanging="1276"/>
      <w:jc w:val="both"/>
    </w:pPr>
    <w:rPr>
      <w:color w:val="000000" w:themeColor="text1"/>
      <w:lang w:val="fr-FR"/>
    </w:rPr>
  </w:style>
  <w:style w:type="character" w:customStyle="1" w:styleId="ListNum1Char">
    <w:name w:val="ListNum1 Char"/>
    <w:basedOn w:val="DefaultParagraphFont"/>
    <w:link w:val="ListNum1"/>
    <w:uiPriority w:val="5"/>
    <w:rsid w:val="00BF6537"/>
    <w:rPr>
      <w:rFonts w:ascii="Noto Sans" w:hAnsi="Noto Sans" w:cs="Noto Sans"/>
      <w:sz w:val="18"/>
      <w:szCs w:val="18"/>
      <w:lang w:val="en-US"/>
    </w:rPr>
  </w:style>
  <w:style w:type="character" w:customStyle="1" w:styleId="QuestionChar">
    <w:name w:val="Question Char"/>
    <w:basedOn w:val="ListNum1Char"/>
    <w:link w:val="Question"/>
    <w:uiPriority w:val="30"/>
    <w:rsid w:val="0097028A"/>
    <w:rPr>
      <w:rFonts w:ascii="Noto Sans" w:hAnsi="Noto Sans" w:cs="Noto Sans"/>
      <w:color w:val="000000" w:themeColor="text1"/>
      <w:sz w:val="18"/>
      <w:szCs w:val="18"/>
      <w:lang w:val="fr-FR"/>
    </w:rPr>
  </w:style>
  <w:style w:type="numbering" w:customStyle="1" w:styleId="ListNumILO1">
    <w:name w:val="ListNumILO1"/>
    <w:basedOn w:val="NoList"/>
    <w:uiPriority w:val="99"/>
    <w:rsid w:val="004E69E8"/>
  </w:style>
  <w:style w:type="numbering" w:customStyle="1" w:styleId="ListNoNumILO1">
    <w:name w:val="ListNoNumILO1"/>
    <w:basedOn w:val="NoList"/>
    <w:uiPriority w:val="99"/>
    <w:rsid w:val="004E69E8"/>
  </w:style>
  <w:style w:type="paragraph" w:styleId="CommentSubject">
    <w:name w:val="annotation subject"/>
    <w:basedOn w:val="CommentText"/>
    <w:next w:val="CommentText"/>
    <w:link w:val="CommentSubjectChar"/>
    <w:uiPriority w:val="99"/>
    <w:semiHidden/>
    <w:unhideWhenUsed/>
    <w:rsid w:val="004E69E8"/>
    <w:pPr>
      <w:spacing w:before="120" w:after="120"/>
    </w:pPr>
    <w:rPr>
      <w:rFonts w:ascii="Noto Sans" w:hAnsi="Noto Sans" w:cs="Noto Sans"/>
      <w:b/>
      <w:bCs/>
    </w:rPr>
  </w:style>
  <w:style w:type="character" w:customStyle="1" w:styleId="CommentSubjectChar">
    <w:name w:val="Comment Subject Char"/>
    <w:basedOn w:val="CommentTextChar"/>
    <w:link w:val="CommentSubject"/>
    <w:uiPriority w:val="99"/>
    <w:semiHidden/>
    <w:rsid w:val="004E69E8"/>
    <w:rPr>
      <w:rFonts w:ascii="Noto Sans" w:hAnsi="Noto Sans" w:cs="Noto Sans"/>
      <w:b/>
      <w:bCs/>
      <w:sz w:val="20"/>
      <w:szCs w:val="20"/>
      <w:lang w:val="en-GB"/>
    </w:rPr>
  </w:style>
  <w:style w:type="paragraph" w:styleId="Subtitle">
    <w:name w:val="Subtitle"/>
    <w:basedOn w:val="Title"/>
    <w:next w:val="BodyText"/>
    <w:link w:val="SubtitleChar"/>
    <w:uiPriority w:val="11"/>
    <w:qFormat/>
    <w:rsid w:val="004E69E8"/>
    <w:pPr>
      <w:numPr>
        <w:ilvl w:val="1"/>
      </w:numPr>
      <w:spacing w:before="120" w:after="80"/>
      <w:jc w:val="center"/>
    </w:pPr>
    <w:rPr>
      <w:spacing w:val="15"/>
      <w:sz w:val="28"/>
      <w:szCs w:val="28"/>
      <w:lang w:val="en"/>
    </w:rPr>
  </w:style>
  <w:style w:type="character" w:customStyle="1" w:styleId="SubtitleChar">
    <w:name w:val="Subtitle Char"/>
    <w:basedOn w:val="DefaultParagraphFont"/>
    <w:link w:val="Subtitle"/>
    <w:uiPriority w:val="11"/>
    <w:rsid w:val="004E69E8"/>
    <w:rPr>
      <w:rFonts w:asciiTheme="majorHAnsi" w:eastAsiaTheme="majorEastAsia" w:hAnsiTheme="majorHAnsi" w:cstheme="majorBidi"/>
      <w:spacing w:val="15"/>
      <w:kern w:val="28"/>
      <w:sz w:val="28"/>
      <w:szCs w:val="28"/>
      <w:lang w:val="en"/>
    </w:rPr>
  </w:style>
  <w:style w:type="paragraph" w:styleId="Title">
    <w:name w:val="Title"/>
    <w:basedOn w:val="Normal"/>
    <w:next w:val="Normal"/>
    <w:link w:val="TitleChar"/>
    <w:uiPriority w:val="10"/>
    <w:qFormat/>
    <w:rsid w:val="004E69E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9E8"/>
    <w:rPr>
      <w:rFonts w:asciiTheme="majorHAnsi" w:eastAsiaTheme="majorEastAsia" w:hAnsiTheme="majorHAnsi" w:cstheme="majorBidi"/>
      <w:spacing w:val="-10"/>
      <w:kern w:val="28"/>
      <w:sz w:val="56"/>
      <w:szCs w:val="56"/>
      <w:lang w:val="en-GB"/>
    </w:rPr>
  </w:style>
  <w:style w:type="paragraph" w:styleId="BodyText">
    <w:name w:val="Body Text"/>
    <w:basedOn w:val="Normal"/>
    <w:link w:val="BodyTextChar"/>
    <w:uiPriority w:val="99"/>
    <w:semiHidden/>
    <w:unhideWhenUsed/>
    <w:rsid w:val="004E69E8"/>
  </w:style>
  <w:style w:type="character" w:customStyle="1" w:styleId="BodyTextChar">
    <w:name w:val="Body Text Char"/>
    <w:basedOn w:val="DefaultParagraphFont"/>
    <w:link w:val="BodyText"/>
    <w:uiPriority w:val="99"/>
    <w:semiHidden/>
    <w:rsid w:val="004E69E8"/>
    <w:rPr>
      <w:rFonts w:ascii="Noto Sans" w:hAnsi="Noto Sans" w:cs="Noto Sans"/>
      <w:sz w:val="18"/>
      <w:szCs w:val="18"/>
      <w:lang w:val="en-GB"/>
    </w:rPr>
  </w:style>
  <w:style w:type="paragraph" w:customStyle="1" w:styleId="Textbox">
    <w:name w:val="Textbox"/>
    <w:basedOn w:val="ListBullet1"/>
    <w:link w:val="TextboxChar"/>
    <w:uiPriority w:val="30"/>
    <w:qFormat/>
    <w:rsid w:val="009B0F19"/>
    <w:pPr>
      <w:spacing w:before="0" w:after="0"/>
      <w:ind w:left="227"/>
    </w:pPr>
  </w:style>
  <w:style w:type="character" w:customStyle="1" w:styleId="TextboxChar">
    <w:name w:val="Textbox Char"/>
    <w:basedOn w:val="ListBullet1Char"/>
    <w:link w:val="Textbox"/>
    <w:uiPriority w:val="30"/>
    <w:rsid w:val="009B0F19"/>
    <w:rPr>
      <w:rFonts w:ascii="Noto Sans" w:hAnsi="Noto Sans" w:cs="Noto Sans"/>
      <w:sz w:val="18"/>
      <w:szCs w:val="18"/>
    </w:rPr>
  </w:style>
  <w:style w:type="paragraph" w:customStyle="1" w:styleId="Guidance2">
    <w:name w:val="Guidance 2"/>
    <w:basedOn w:val="ListBullet1"/>
    <w:link w:val="Guidance2Char"/>
    <w:uiPriority w:val="30"/>
    <w:qFormat/>
    <w:rsid w:val="006B0784"/>
    <w:pPr>
      <w:numPr>
        <w:numId w:val="19"/>
      </w:numPr>
      <w:spacing w:before="0" w:after="0"/>
    </w:pPr>
    <w:rPr>
      <w:color w:val="1E2DBE" w:themeColor="accent1"/>
      <w:sz w:val="17"/>
      <w:szCs w:val="17"/>
    </w:rPr>
  </w:style>
  <w:style w:type="character" w:customStyle="1" w:styleId="Guidance2Char">
    <w:name w:val="Guidance 2 Char"/>
    <w:basedOn w:val="ListBullet1Char"/>
    <w:link w:val="Guidance2"/>
    <w:uiPriority w:val="30"/>
    <w:rsid w:val="006B0784"/>
    <w:rPr>
      <w:rFonts w:ascii="Noto Sans" w:hAnsi="Noto Sans" w:cs="Noto Sans"/>
      <w:color w:val="1E2DBE" w:themeColor="accent1"/>
      <w:sz w:val="17"/>
      <w:szCs w:val="17"/>
    </w:rPr>
  </w:style>
  <w:style w:type="character" w:styleId="Strong">
    <w:name w:val="Strong"/>
    <w:basedOn w:val="DefaultParagraphFont"/>
    <w:uiPriority w:val="22"/>
    <w:qFormat/>
    <w:rsid w:val="003F5F61"/>
    <w:rPr>
      <w:b/>
      <w:bCs/>
    </w:rPr>
  </w:style>
  <w:style w:type="paragraph" w:styleId="NormalWeb">
    <w:name w:val="Normal (Web)"/>
    <w:basedOn w:val="Normal"/>
    <w:uiPriority w:val="99"/>
    <w:semiHidden/>
    <w:unhideWhenUsed/>
    <w:rsid w:val="006F2349"/>
    <w:rPr>
      <w:rFonts w:ascii="Times New Roman" w:hAnsi="Times New Roman" w:cs="Times New Roman"/>
      <w:sz w:val="24"/>
      <w:szCs w:val="24"/>
    </w:rPr>
  </w:style>
  <w:style w:type="paragraph" w:customStyle="1" w:styleId="Guidance1">
    <w:name w:val="Guidance1"/>
    <w:basedOn w:val="NormalBody"/>
    <w:link w:val="Guidance1Char"/>
    <w:uiPriority w:val="30"/>
    <w:qFormat/>
    <w:rsid w:val="001D6DB7"/>
    <w:rPr>
      <w:color w:val="1E2DBE" w:themeColor="accent1"/>
      <w:sz w:val="16"/>
      <w:szCs w:val="16"/>
    </w:rPr>
  </w:style>
  <w:style w:type="character" w:customStyle="1" w:styleId="NormalBodyChar">
    <w:name w:val="NormalBody Char"/>
    <w:basedOn w:val="DefaultParagraphFont"/>
    <w:link w:val="NormalBody"/>
    <w:uiPriority w:val="4"/>
    <w:rsid w:val="001D6DB7"/>
    <w:rPr>
      <w:rFonts w:ascii="Noto Sans" w:hAnsi="Noto Sans" w:cs="Noto Sans"/>
      <w:sz w:val="18"/>
      <w:szCs w:val="18"/>
      <w:lang w:val="en-GB"/>
    </w:rPr>
  </w:style>
  <w:style w:type="character" w:customStyle="1" w:styleId="Guidance1Char">
    <w:name w:val="Guidance1 Char"/>
    <w:basedOn w:val="NormalBodyChar"/>
    <w:link w:val="Guidance1"/>
    <w:uiPriority w:val="30"/>
    <w:rsid w:val="001D6DB7"/>
    <w:rPr>
      <w:rFonts w:ascii="Noto Sans" w:hAnsi="Noto Sans" w:cs="Noto Sans"/>
      <w:color w:val="1E2DBE" w:themeColor="accent1"/>
      <w:sz w:val="16"/>
      <w:szCs w:val="16"/>
      <w:lang w:val="en-GB"/>
    </w:rPr>
  </w:style>
  <w:style w:type="paragraph" w:customStyle="1" w:styleId="Question3">
    <w:name w:val="Question3"/>
    <w:basedOn w:val="Question"/>
    <w:link w:val="Question3Char"/>
    <w:uiPriority w:val="30"/>
    <w:qFormat/>
    <w:rsid w:val="0062617C"/>
    <w:pPr>
      <w:numPr>
        <w:numId w:val="17"/>
      </w:numPr>
    </w:pPr>
  </w:style>
  <w:style w:type="character" w:customStyle="1" w:styleId="Question3Char">
    <w:name w:val="Question3 Char"/>
    <w:basedOn w:val="QuestionChar"/>
    <w:link w:val="Question3"/>
    <w:uiPriority w:val="30"/>
    <w:rsid w:val="0062617C"/>
    <w:rPr>
      <w:rFonts w:ascii="Noto Sans" w:hAnsi="Noto Sans" w:cs="Noto Sans"/>
      <w:color w:val="000000" w:themeColor="text1"/>
      <w:sz w:val="18"/>
      <w:szCs w:val="18"/>
      <w:lang w:val="en-GB"/>
    </w:rPr>
  </w:style>
  <w:style w:type="paragraph" w:customStyle="1" w:styleId="Question2">
    <w:name w:val="Question2"/>
    <w:basedOn w:val="Question"/>
    <w:link w:val="Question2Char"/>
    <w:uiPriority w:val="30"/>
    <w:qFormat/>
    <w:rsid w:val="00D1555F"/>
    <w:pPr>
      <w:ind w:left="1060"/>
    </w:pPr>
  </w:style>
  <w:style w:type="character" w:customStyle="1" w:styleId="Question2Char">
    <w:name w:val="Question2 Char"/>
    <w:basedOn w:val="QuestionChar"/>
    <w:link w:val="Question2"/>
    <w:uiPriority w:val="30"/>
    <w:rsid w:val="00D1555F"/>
    <w:rPr>
      <w:rFonts w:ascii="Noto Sans" w:hAnsi="Noto Sans" w:cs="Noto Sans"/>
      <w:color w:val="000000" w:themeColor="text1"/>
      <w:sz w:val="18"/>
      <w:szCs w:val="18"/>
      <w:lang w:val="en-GB"/>
    </w:rPr>
  </w:style>
  <w:style w:type="character" w:customStyle="1" w:styleId="Heading2Char">
    <w:name w:val="Heading 2 Char"/>
    <w:basedOn w:val="DefaultParagraphFont"/>
    <w:link w:val="Heading2"/>
    <w:uiPriority w:val="9"/>
    <w:rsid w:val="00F24C7C"/>
    <w:rPr>
      <w:rFonts w:asciiTheme="majorHAnsi" w:eastAsiaTheme="majorEastAsia" w:hAnsiTheme="majorHAnsi" w:cstheme="majorBidi"/>
      <w:b/>
      <w:bCs/>
      <w:color w:val="1E2DBE" w:themeColor="accent1"/>
      <w:sz w:val="26"/>
      <w:szCs w:val="26"/>
      <w:lang w:val="en-US"/>
    </w:rPr>
  </w:style>
  <w:style w:type="table" w:styleId="LightGrid-Accent1">
    <w:name w:val="Light Grid Accent 1"/>
    <w:basedOn w:val="TableNormal"/>
    <w:uiPriority w:val="62"/>
    <w:rsid w:val="00F24C7C"/>
    <w:pPr>
      <w:spacing w:after="0" w:line="240" w:lineRule="auto"/>
    </w:pPr>
    <w:rPr>
      <w:rFonts w:eastAsiaTheme="minorEastAsia"/>
      <w:lang w:val="en-US"/>
    </w:rPr>
    <w:tblPr>
      <w:tblStyleRowBandSize w:val="1"/>
      <w:tblStyleColBandSize w:val="1"/>
      <w:tblBorders>
        <w:top w:val="single" w:sz="8" w:space="0" w:color="1E2DBE" w:themeColor="accent1"/>
        <w:left w:val="single" w:sz="8" w:space="0" w:color="1E2DBE" w:themeColor="accent1"/>
        <w:bottom w:val="single" w:sz="8" w:space="0" w:color="1E2DBE" w:themeColor="accent1"/>
        <w:right w:val="single" w:sz="8" w:space="0" w:color="1E2DBE" w:themeColor="accent1"/>
        <w:insideH w:val="single" w:sz="8" w:space="0" w:color="1E2DBE" w:themeColor="accent1"/>
        <w:insideV w:val="single" w:sz="8" w:space="0" w:color="1E2DB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18" w:space="0" w:color="1E2DBE" w:themeColor="accent1"/>
          <w:right w:val="single" w:sz="8" w:space="0" w:color="1E2DBE" w:themeColor="accent1"/>
          <w:insideH w:val="nil"/>
          <w:insideV w:val="single" w:sz="8" w:space="0" w:color="1E2DB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2DBE" w:themeColor="accent1"/>
          <w:left w:val="single" w:sz="8" w:space="0" w:color="1E2DBE" w:themeColor="accent1"/>
          <w:bottom w:val="single" w:sz="8" w:space="0" w:color="1E2DBE" w:themeColor="accent1"/>
          <w:right w:val="single" w:sz="8" w:space="0" w:color="1E2DBE" w:themeColor="accent1"/>
          <w:insideH w:val="nil"/>
          <w:insideV w:val="single" w:sz="8" w:space="0" w:color="1E2DB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tcPr>
    </w:tblStylePr>
    <w:tblStylePr w:type="band1Vert">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shd w:val="clear" w:color="auto" w:fill="C1C5F5" w:themeFill="accent1" w:themeFillTint="3F"/>
      </w:tcPr>
    </w:tblStylePr>
    <w:tblStylePr w:type="band1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shd w:val="clear" w:color="auto" w:fill="C1C5F5" w:themeFill="accent1" w:themeFillTint="3F"/>
      </w:tcPr>
    </w:tblStylePr>
    <w:tblStylePr w:type="band2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tcPr>
    </w:tblStylePr>
  </w:style>
  <w:style w:type="character" w:customStyle="1" w:styleId="Heading3Char">
    <w:name w:val="Heading 3 Char"/>
    <w:basedOn w:val="DefaultParagraphFont"/>
    <w:link w:val="Heading3"/>
    <w:uiPriority w:val="9"/>
    <w:semiHidden/>
    <w:rsid w:val="00B8421C"/>
    <w:rPr>
      <w:rFonts w:asciiTheme="majorHAnsi" w:eastAsiaTheme="majorEastAsia" w:hAnsiTheme="majorHAnsi" w:cstheme="majorBidi"/>
      <w:color w:val="0F165E" w:themeColor="accent1" w:themeShade="7F"/>
      <w:sz w:val="24"/>
      <w:szCs w:val="24"/>
      <w:lang w:val="en-GB"/>
    </w:rPr>
  </w:style>
  <w:style w:type="paragraph" w:styleId="ListBullet">
    <w:name w:val="List Bullet"/>
    <w:basedOn w:val="Normal"/>
    <w:uiPriority w:val="99"/>
    <w:unhideWhenUsed/>
    <w:rsid w:val="009E4C14"/>
    <w:pPr>
      <w:numPr>
        <w:numId w:val="31"/>
      </w:numPr>
      <w:spacing w:before="0" w:after="200" w:line="276" w:lineRule="auto"/>
      <w:contextualSpacing/>
    </w:pPr>
    <w:rPr>
      <w:rFonts w:asciiTheme="minorHAnsi" w:eastAsiaTheme="minorEastAsia" w:hAnsiTheme="minorHAnsi" w:cstheme="minorBidi"/>
      <w:sz w:val="22"/>
      <w:szCs w:val="22"/>
      <w:lang w:val="en-US"/>
    </w:rPr>
  </w:style>
  <w:style w:type="paragraph" w:styleId="ListBullet3">
    <w:name w:val="List Bullet 3"/>
    <w:basedOn w:val="Normal"/>
    <w:uiPriority w:val="99"/>
    <w:unhideWhenUsed/>
    <w:rsid w:val="009E4C14"/>
    <w:pPr>
      <w:numPr>
        <w:numId w:val="32"/>
      </w:numPr>
      <w:tabs>
        <w:tab w:val="clear" w:pos="1080"/>
      </w:tabs>
      <w:spacing w:before="0" w:after="200" w:line="276" w:lineRule="auto"/>
      <w:ind w:left="0" w:firstLine="0"/>
      <w:contextualSpacing/>
    </w:pPr>
    <w:rPr>
      <w:rFonts w:asciiTheme="minorHAnsi" w:eastAsiaTheme="minorEastAsia" w:hAnsiTheme="minorHAnsi" w:cstheme="minorBidi"/>
      <w:sz w:val="22"/>
      <w:szCs w:val="22"/>
      <w:lang w:val="en-US"/>
    </w:rPr>
  </w:style>
  <w:style w:type="table" w:styleId="MediumList2-Accent5">
    <w:name w:val="Medium List 2 Accent 5"/>
    <w:basedOn w:val="TableNormal"/>
    <w:uiPriority w:val="66"/>
    <w:rsid w:val="009E4C14"/>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5D2D2" w:themeColor="accent5"/>
        <w:left w:val="single" w:sz="8" w:space="0" w:color="05D2D2" w:themeColor="accent5"/>
        <w:bottom w:val="single" w:sz="8" w:space="0" w:color="05D2D2" w:themeColor="accent5"/>
        <w:right w:val="single" w:sz="8" w:space="0" w:color="05D2D2" w:themeColor="accent5"/>
      </w:tblBorders>
    </w:tblPr>
    <w:tblStylePr w:type="firstRow">
      <w:rPr>
        <w:sz w:val="24"/>
        <w:szCs w:val="24"/>
      </w:rPr>
      <w:tblPr/>
      <w:tcPr>
        <w:tcBorders>
          <w:top w:val="nil"/>
          <w:left w:val="nil"/>
          <w:bottom w:val="single" w:sz="24" w:space="0" w:color="05D2D2" w:themeColor="accent5"/>
          <w:right w:val="nil"/>
          <w:insideH w:val="nil"/>
          <w:insideV w:val="nil"/>
        </w:tcBorders>
        <w:shd w:val="clear" w:color="auto" w:fill="FFFFFF" w:themeFill="background1"/>
      </w:tcPr>
    </w:tblStylePr>
    <w:tblStylePr w:type="lastRow">
      <w:tblPr/>
      <w:tcPr>
        <w:tcBorders>
          <w:top w:val="single" w:sz="8" w:space="0" w:color="05D2D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2D2" w:themeColor="accent5"/>
          <w:insideH w:val="nil"/>
          <w:insideV w:val="nil"/>
        </w:tcBorders>
        <w:shd w:val="clear" w:color="auto" w:fill="FFFFFF" w:themeFill="background1"/>
      </w:tcPr>
    </w:tblStylePr>
    <w:tblStylePr w:type="lastCol">
      <w:tblPr/>
      <w:tcPr>
        <w:tcBorders>
          <w:top w:val="nil"/>
          <w:left w:val="single" w:sz="8" w:space="0" w:color="05D2D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DFD" w:themeFill="accent5" w:themeFillTint="3F"/>
      </w:tcPr>
    </w:tblStylePr>
    <w:tblStylePr w:type="band1Horz">
      <w:tblPr/>
      <w:tcPr>
        <w:tcBorders>
          <w:top w:val="nil"/>
          <w:bottom w:val="nil"/>
          <w:insideH w:val="nil"/>
          <w:insideV w:val="nil"/>
        </w:tcBorders>
        <w:shd w:val="clear" w:color="auto" w:fill="B7FDFD"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nswers">
    <w:name w:val="answers"/>
    <w:basedOn w:val="KeyList"/>
    <w:link w:val="answersChar"/>
    <w:uiPriority w:val="30"/>
    <w:qFormat/>
    <w:rsid w:val="00554D6E"/>
    <w:pPr>
      <w:numPr>
        <w:numId w:val="34"/>
      </w:numPr>
    </w:pPr>
    <w:rPr>
      <w:lang w:val="en-GB"/>
    </w:rPr>
  </w:style>
  <w:style w:type="character" w:customStyle="1" w:styleId="KeyListChar">
    <w:name w:val="KeyList Char"/>
    <w:basedOn w:val="NormalBodyChar"/>
    <w:link w:val="KeyList"/>
    <w:uiPriority w:val="6"/>
    <w:rsid w:val="00554D6E"/>
    <w:rPr>
      <w:rFonts w:ascii="Noto Sans" w:hAnsi="Noto Sans" w:cs="Noto Sans"/>
      <w:sz w:val="18"/>
      <w:szCs w:val="18"/>
      <w:lang w:val="en-GB"/>
    </w:rPr>
  </w:style>
  <w:style w:type="character" w:customStyle="1" w:styleId="answersChar">
    <w:name w:val="answers Char"/>
    <w:basedOn w:val="KeyListChar"/>
    <w:link w:val="answers"/>
    <w:uiPriority w:val="30"/>
    <w:rsid w:val="00554D6E"/>
    <w:rPr>
      <w:rFonts w:ascii="Noto Sans" w:hAnsi="Noto Sans" w:cs="Noto Sans"/>
      <w:sz w:val="18"/>
      <w:szCs w:val="18"/>
      <w:lang w:val="en-GB"/>
    </w:rPr>
  </w:style>
  <w:style w:type="character" w:styleId="Mention">
    <w:name w:val="Mention"/>
    <w:basedOn w:val="DefaultParagraphFont"/>
    <w:uiPriority w:val="99"/>
    <w:unhideWhenUsed/>
    <w:rsid w:val="00A224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o.org/resource/conference-paper/gb/355/follow-resolution-concerning-general-discussion-addressing-informality-an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resource/record-decisions/resolution-concerning-general-discussion-addressing-informality-and"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et\Dropbox\BIT%20SECSOC\STATISTICS%20RESOURCES\WORKQUALITY\AP.Formalization\Template\General_WordTemplate_English.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6D791F25CC804E92F79913377ADE61" ma:contentTypeVersion="11" ma:contentTypeDescription="Create a new document." ma:contentTypeScope="" ma:versionID="0731f446a96b5074945f68c590eb955b">
  <xsd:schema xmlns:xsd="http://www.w3.org/2001/XMLSchema" xmlns:xs="http://www.w3.org/2001/XMLSchema" xmlns:p="http://schemas.microsoft.com/office/2006/metadata/properties" xmlns:ns2="3c496495-09b5-4b72-a9f6-f36588295bd0" targetNamespace="http://schemas.microsoft.com/office/2006/metadata/properties" ma:root="true" ma:fieldsID="091d6ec94e48727d934c022299b5f1cb" ns2:_="">
    <xsd:import namespace="3c496495-09b5-4b72-a9f6-f36588295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96495-09b5-4b72-a9f6-f36588295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98CFA-C856-473E-9D47-8BBB87DC8C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BCB451-3451-4E27-B2D1-1C61CF7C69F0}">
  <ds:schemaRefs>
    <ds:schemaRef ds:uri="http://schemas.microsoft.com/sharepoint/v3/contenttype/forms"/>
  </ds:schemaRefs>
</ds:datastoreItem>
</file>

<file path=customXml/itemProps3.xml><?xml version="1.0" encoding="utf-8"?>
<ds:datastoreItem xmlns:ds="http://schemas.openxmlformats.org/officeDocument/2006/customXml" ds:itemID="{8867073F-CA36-4FB0-8481-4078559A0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96495-09b5-4b72-a9f6-f3658829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6</Pages>
  <Words>2393</Words>
  <Characters>13646</Characters>
  <Application>Microsoft Office Word</Application>
  <DocSecurity>0</DocSecurity>
  <Lines>113</Lines>
  <Paragraphs>32</Paragraphs>
  <ScaleCrop>false</ScaleCrop>
  <Company>ILO</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Bonnet</dc:creator>
  <cp:keywords/>
  <dc:description/>
  <cp:lastModifiedBy>Fulga Radi, Adina</cp:lastModifiedBy>
  <cp:revision>2</cp:revision>
  <cp:lastPrinted>2026-05-16T07:13:00Z</cp:lastPrinted>
  <dcterms:created xsi:type="dcterms:W3CDTF">2026-07-08T09:10:00Z</dcterms:created>
  <dcterms:modified xsi:type="dcterms:W3CDTF">2026-07-08T09:10:00Z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0x010100EB6D791F25CC804E92F79913377ADE61</vt:lpwstr>
  </property>
  <property fmtid="{D5CDD505-2E9C-101B-9397-08002B2CF9AE}" pid="3" name="Order">
    <vt:r8>353400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53d20e79-2792-4bb4-9b0c-14e09d494d34</vt:lpwstr>
  </property>
</Properties>
</file>