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8015F" w14:textId="42221BD6" w:rsidR="005A132B" w:rsidRPr="0026483F" w:rsidRDefault="004B6516" w:rsidP="0026483F">
      <w:pPr>
        <w:pStyle w:val="Heading1"/>
        <w:jc w:val="center"/>
        <w:rPr>
          <w:b/>
          <w:bCs/>
        </w:rPr>
      </w:pPr>
      <w:r w:rsidRPr="0026483F">
        <w:rPr>
          <w:b/>
          <w:bCs/>
        </w:rPr>
        <w:t xml:space="preserve">Harnessing the </w:t>
      </w:r>
      <w:r w:rsidR="00FB47AE" w:rsidRPr="0026483F">
        <w:rPr>
          <w:b/>
          <w:bCs/>
        </w:rPr>
        <w:t>O</w:t>
      </w:r>
      <w:r w:rsidRPr="0026483F">
        <w:rPr>
          <w:b/>
          <w:bCs/>
        </w:rPr>
        <w:t xml:space="preserve">pportunities of </w:t>
      </w:r>
      <w:r w:rsidR="0026483F" w:rsidRPr="0026483F">
        <w:rPr>
          <w:b/>
          <w:bCs/>
        </w:rPr>
        <w:t>Digital</w:t>
      </w:r>
      <w:r w:rsidRPr="0026483F">
        <w:rPr>
          <w:b/>
          <w:bCs/>
        </w:rPr>
        <w:t xml:space="preserve"> </w:t>
      </w:r>
      <w:r w:rsidR="00FB47AE" w:rsidRPr="0026483F">
        <w:rPr>
          <w:b/>
          <w:bCs/>
        </w:rPr>
        <w:t>T</w:t>
      </w:r>
      <w:r w:rsidRPr="0026483F">
        <w:rPr>
          <w:b/>
          <w:bCs/>
        </w:rPr>
        <w:t xml:space="preserve">ransformation to </w:t>
      </w:r>
      <w:r w:rsidR="00FB47AE" w:rsidRPr="0026483F">
        <w:rPr>
          <w:b/>
          <w:bCs/>
        </w:rPr>
        <w:t>A</w:t>
      </w:r>
      <w:r w:rsidRPr="0026483F">
        <w:rPr>
          <w:b/>
          <w:bCs/>
        </w:rPr>
        <w:t xml:space="preserve">dvance </w:t>
      </w:r>
      <w:r w:rsidR="00FB47AE" w:rsidRPr="0026483F">
        <w:rPr>
          <w:b/>
          <w:bCs/>
        </w:rPr>
        <w:t>H</w:t>
      </w:r>
      <w:r w:rsidRPr="0026483F">
        <w:rPr>
          <w:b/>
          <w:bCs/>
        </w:rPr>
        <w:t xml:space="preserve">uman </w:t>
      </w:r>
      <w:r w:rsidR="00FB47AE" w:rsidRPr="0026483F">
        <w:rPr>
          <w:b/>
          <w:bCs/>
        </w:rPr>
        <w:t>D</w:t>
      </w:r>
      <w:r w:rsidRPr="0026483F">
        <w:rPr>
          <w:b/>
          <w:bCs/>
        </w:rPr>
        <w:t>evelopment</w:t>
      </w:r>
      <w:r w:rsidR="005A132B" w:rsidRPr="0026483F">
        <w:rPr>
          <w:b/>
          <w:bCs/>
        </w:rPr>
        <w:t>:</w:t>
      </w:r>
    </w:p>
    <w:p w14:paraId="181F5044" w14:textId="79B65A03" w:rsidR="00277611" w:rsidRPr="0026483F" w:rsidRDefault="00F54CC1" w:rsidP="0026483F">
      <w:pPr>
        <w:pStyle w:val="Heading1"/>
        <w:jc w:val="center"/>
        <w:rPr>
          <w:b/>
          <w:bCs/>
          <w:sz w:val="24"/>
          <w:szCs w:val="24"/>
        </w:rPr>
      </w:pPr>
      <w:r w:rsidRPr="0026483F">
        <w:rPr>
          <w:b/>
          <w:bCs/>
          <w:sz w:val="24"/>
          <w:szCs w:val="24"/>
        </w:rPr>
        <w:t>202</w:t>
      </w:r>
      <w:r w:rsidR="005A132B" w:rsidRPr="0026483F">
        <w:rPr>
          <w:b/>
          <w:bCs/>
          <w:sz w:val="24"/>
          <w:szCs w:val="24"/>
        </w:rPr>
        <w:t>5</w:t>
      </w:r>
      <w:r w:rsidRPr="0026483F">
        <w:rPr>
          <w:b/>
          <w:bCs/>
          <w:sz w:val="24"/>
          <w:szCs w:val="24"/>
        </w:rPr>
        <w:t xml:space="preserve"> Human Development Report Consultation</w:t>
      </w:r>
      <w:r w:rsidR="005A132B" w:rsidRPr="0026483F">
        <w:rPr>
          <w:b/>
          <w:bCs/>
          <w:sz w:val="24"/>
          <w:szCs w:val="24"/>
        </w:rPr>
        <w:t xml:space="preserve"> on</w:t>
      </w:r>
      <w:r w:rsidR="0026483F" w:rsidRPr="0026483F">
        <w:rPr>
          <w:b/>
          <w:bCs/>
          <w:sz w:val="24"/>
          <w:szCs w:val="24"/>
        </w:rPr>
        <w:t xml:space="preserve"> t</w:t>
      </w:r>
      <w:r w:rsidR="005A132B" w:rsidRPr="0026483F">
        <w:rPr>
          <w:b/>
          <w:bCs/>
          <w:sz w:val="24"/>
          <w:szCs w:val="24"/>
        </w:rPr>
        <w:t xml:space="preserve">he Future of Work </w:t>
      </w:r>
      <w:r w:rsidR="00CD1788" w:rsidRPr="0026483F">
        <w:rPr>
          <w:b/>
          <w:bCs/>
          <w:sz w:val="24"/>
          <w:szCs w:val="24"/>
        </w:rPr>
        <w:t>and Artificial Intelligence</w:t>
      </w:r>
    </w:p>
    <w:p w14:paraId="48EDBBA5" w14:textId="77777777" w:rsidR="00D67140" w:rsidRDefault="00D67140" w:rsidP="001863FC">
      <w:pPr>
        <w:pStyle w:val="Title"/>
        <w:spacing w:before="0"/>
        <w:ind w:left="922" w:right="1195"/>
        <w:rPr>
          <w:b w:val="0"/>
          <w:bCs w:val="0"/>
          <w:sz w:val="22"/>
          <w:szCs w:val="22"/>
        </w:rPr>
      </w:pPr>
    </w:p>
    <w:p w14:paraId="3422870A" w14:textId="14BDEFE1" w:rsidR="00D67140" w:rsidRDefault="00D67140" w:rsidP="00D67140">
      <w:pPr>
        <w:jc w:val="center"/>
      </w:pPr>
      <w:r>
        <w:t>09 October 2024 13:00 – 1</w:t>
      </w:r>
      <w:r w:rsidR="006B0DC8">
        <w:t>7</w:t>
      </w:r>
      <w:r>
        <w:t>:</w:t>
      </w:r>
      <w:r w:rsidR="00CD799B">
        <w:t>00</w:t>
      </w:r>
      <w:r>
        <w:t xml:space="preserve"> PM </w:t>
      </w:r>
      <w:r w:rsidR="0049169C">
        <w:t>CET</w:t>
      </w:r>
    </w:p>
    <w:p w14:paraId="3D4E6128" w14:textId="6AB6235A" w:rsidR="00C556FA" w:rsidRPr="00D67140" w:rsidRDefault="00C556FA" w:rsidP="00D67140">
      <w:pPr>
        <w:jc w:val="center"/>
        <w:rPr>
          <w:i/>
          <w:iCs/>
        </w:rPr>
      </w:pPr>
      <w:r>
        <w:t>Library Jura Room</w:t>
      </w:r>
    </w:p>
    <w:p w14:paraId="4F38BED4" w14:textId="77777777" w:rsidR="001863FC" w:rsidRPr="00740877" w:rsidRDefault="001863FC" w:rsidP="001863FC">
      <w:pPr>
        <w:pStyle w:val="Title"/>
        <w:spacing w:before="0"/>
        <w:ind w:left="922" w:right="1195"/>
        <w:rPr>
          <w:b w:val="0"/>
          <w:bCs w:val="0"/>
          <w:color w:val="004E6C"/>
          <w:sz w:val="19"/>
          <w:szCs w:val="19"/>
        </w:rPr>
      </w:pPr>
    </w:p>
    <w:p w14:paraId="7D39156D" w14:textId="44E02B47" w:rsidR="00D7226B" w:rsidRPr="00740877" w:rsidRDefault="3EE30338" w:rsidP="00D7226B">
      <w:pPr>
        <w:ind w:left="28"/>
        <w:rPr>
          <w:sz w:val="19"/>
          <w:szCs w:val="19"/>
        </w:rPr>
      </w:pPr>
      <w:r w:rsidRPr="00740877">
        <w:rPr>
          <w:sz w:val="19"/>
          <w:szCs w:val="19"/>
        </w:rPr>
        <w:t xml:space="preserve">In partnership with </w:t>
      </w:r>
      <w:r w:rsidR="00EB2723">
        <w:rPr>
          <w:sz w:val="19"/>
          <w:szCs w:val="19"/>
        </w:rPr>
        <w:t>International Labor Organization (</w:t>
      </w:r>
      <w:r w:rsidRPr="00740877">
        <w:rPr>
          <w:sz w:val="19"/>
          <w:szCs w:val="19"/>
        </w:rPr>
        <w:t>ILO</w:t>
      </w:r>
      <w:r w:rsidR="00EB2723">
        <w:rPr>
          <w:sz w:val="19"/>
          <w:szCs w:val="19"/>
        </w:rPr>
        <w:t>)</w:t>
      </w:r>
      <w:r w:rsidRPr="00740877">
        <w:rPr>
          <w:sz w:val="19"/>
          <w:szCs w:val="19"/>
        </w:rPr>
        <w:t>, H</w:t>
      </w:r>
      <w:r w:rsidR="00EB2723">
        <w:rPr>
          <w:sz w:val="19"/>
          <w:szCs w:val="19"/>
        </w:rPr>
        <w:t>uman Development Report Office (H</w:t>
      </w:r>
      <w:r w:rsidRPr="00740877">
        <w:rPr>
          <w:sz w:val="19"/>
          <w:szCs w:val="19"/>
        </w:rPr>
        <w:t>DRO</w:t>
      </w:r>
      <w:r w:rsidR="00EB2723">
        <w:rPr>
          <w:sz w:val="19"/>
          <w:szCs w:val="19"/>
        </w:rPr>
        <w:t>)</w:t>
      </w:r>
      <w:r w:rsidRPr="00740877">
        <w:rPr>
          <w:sz w:val="19"/>
          <w:szCs w:val="19"/>
        </w:rPr>
        <w:t xml:space="preserve"> seeks to convene a consultation on </w:t>
      </w:r>
      <w:r w:rsidR="001863FC" w:rsidRPr="00740877">
        <w:rPr>
          <w:sz w:val="19"/>
          <w:szCs w:val="19"/>
        </w:rPr>
        <w:t>artificial intelligence (AI)</w:t>
      </w:r>
      <w:r w:rsidRPr="00740877">
        <w:rPr>
          <w:sz w:val="19"/>
          <w:szCs w:val="19"/>
        </w:rPr>
        <w:t xml:space="preserve"> and the </w:t>
      </w:r>
      <w:r w:rsidR="001863FC" w:rsidRPr="00740877">
        <w:rPr>
          <w:sz w:val="19"/>
          <w:szCs w:val="19"/>
        </w:rPr>
        <w:t>f</w:t>
      </w:r>
      <w:r w:rsidRPr="00740877">
        <w:rPr>
          <w:sz w:val="19"/>
          <w:szCs w:val="19"/>
        </w:rPr>
        <w:t xml:space="preserve">uture of </w:t>
      </w:r>
      <w:r w:rsidR="001863FC" w:rsidRPr="00740877">
        <w:rPr>
          <w:sz w:val="19"/>
          <w:szCs w:val="19"/>
        </w:rPr>
        <w:t>w</w:t>
      </w:r>
      <w:r w:rsidRPr="00740877">
        <w:rPr>
          <w:sz w:val="19"/>
          <w:szCs w:val="19"/>
        </w:rPr>
        <w:t>ork, to inform the 2025 Huma</w:t>
      </w:r>
      <w:r w:rsidR="00EB2723">
        <w:rPr>
          <w:sz w:val="19"/>
          <w:szCs w:val="19"/>
        </w:rPr>
        <w:t>n Development Report (</w:t>
      </w:r>
      <w:r w:rsidRPr="00740877">
        <w:rPr>
          <w:sz w:val="19"/>
          <w:szCs w:val="19"/>
        </w:rPr>
        <w:t>HDR). A</w:t>
      </w:r>
      <w:r w:rsidR="001863FC" w:rsidRPr="00740877">
        <w:rPr>
          <w:sz w:val="19"/>
          <w:szCs w:val="19"/>
        </w:rPr>
        <w:t>I</w:t>
      </w:r>
      <w:r w:rsidRPr="00740877">
        <w:rPr>
          <w:sz w:val="19"/>
          <w:szCs w:val="19"/>
        </w:rPr>
        <w:t xml:space="preserve"> has the potential to transform employment, accelerat</w:t>
      </w:r>
      <w:r w:rsidR="392317A1" w:rsidRPr="00740877">
        <w:rPr>
          <w:sz w:val="19"/>
          <w:szCs w:val="19"/>
        </w:rPr>
        <w:t>e</w:t>
      </w:r>
      <w:r w:rsidRPr="00740877">
        <w:rPr>
          <w:sz w:val="19"/>
          <w:szCs w:val="19"/>
        </w:rPr>
        <w:t xml:space="preserve">, augment </w:t>
      </w:r>
      <w:r w:rsidR="001863FC" w:rsidRPr="00740877">
        <w:rPr>
          <w:sz w:val="19"/>
          <w:szCs w:val="19"/>
        </w:rPr>
        <w:t>and/</w:t>
      </w:r>
      <w:r w:rsidRPr="00740877">
        <w:rPr>
          <w:sz w:val="19"/>
          <w:szCs w:val="19"/>
        </w:rPr>
        <w:t>or replac</w:t>
      </w:r>
      <w:r w:rsidR="3CEC67D4" w:rsidRPr="00740877">
        <w:rPr>
          <w:sz w:val="19"/>
          <w:szCs w:val="19"/>
        </w:rPr>
        <w:t>e</w:t>
      </w:r>
      <w:r w:rsidRPr="00740877">
        <w:rPr>
          <w:sz w:val="19"/>
          <w:szCs w:val="19"/>
        </w:rPr>
        <w:t xml:space="preserve"> work. By augmenting what people can do, AI has the potential to </w:t>
      </w:r>
      <w:r w:rsidR="0ECA912A" w:rsidRPr="00740877">
        <w:rPr>
          <w:sz w:val="19"/>
          <w:szCs w:val="19"/>
        </w:rPr>
        <w:t>boost</w:t>
      </w:r>
      <w:r w:rsidRPr="00740877">
        <w:rPr>
          <w:sz w:val="19"/>
          <w:szCs w:val="19"/>
        </w:rPr>
        <w:t xml:space="preserve"> productivity</w:t>
      </w:r>
      <w:r w:rsidR="10E4D84F" w:rsidRPr="00740877">
        <w:rPr>
          <w:sz w:val="19"/>
          <w:szCs w:val="19"/>
        </w:rPr>
        <w:t>, expand human capability,</w:t>
      </w:r>
      <w:r w:rsidRPr="00740877">
        <w:rPr>
          <w:sz w:val="19"/>
          <w:szCs w:val="19"/>
        </w:rPr>
        <w:t xml:space="preserve"> and enable more opportunities in the labor market for people who have historically been excluded. </w:t>
      </w:r>
      <w:r w:rsidR="0ECA912A" w:rsidRPr="00740877">
        <w:rPr>
          <w:sz w:val="19"/>
          <w:szCs w:val="19"/>
        </w:rPr>
        <w:t xml:space="preserve">On the other hand, large-scale introduction of AI will likely lead to structural shifts </w:t>
      </w:r>
      <w:r w:rsidR="00D50174" w:rsidRPr="00740877">
        <w:rPr>
          <w:sz w:val="19"/>
          <w:szCs w:val="19"/>
        </w:rPr>
        <w:t>i</w:t>
      </w:r>
      <w:r w:rsidR="0ECA912A" w:rsidRPr="00740877">
        <w:rPr>
          <w:sz w:val="19"/>
          <w:szCs w:val="19"/>
        </w:rPr>
        <w:t xml:space="preserve">n the labor market and may propel new patterns of inequalities </w:t>
      </w:r>
      <w:r w:rsidR="66CC34D6" w:rsidRPr="00740877">
        <w:rPr>
          <w:sz w:val="19"/>
          <w:szCs w:val="19"/>
        </w:rPr>
        <w:t xml:space="preserve">if </w:t>
      </w:r>
      <w:r w:rsidRPr="00740877">
        <w:rPr>
          <w:sz w:val="19"/>
          <w:szCs w:val="19"/>
        </w:rPr>
        <w:t>policies are not in place to mitigate risks.</w:t>
      </w:r>
      <w:r w:rsidR="0007311E" w:rsidRPr="00740877">
        <w:rPr>
          <w:rStyle w:val="EndnoteReference"/>
          <w:sz w:val="19"/>
          <w:szCs w:val="19"/>
        </w:rPr>
        <w:endnoteReference w:id="2"/>
      </w:r>
      <w:r w:rsidR="2CCFE8A7" w:rsidRPr="00740877">
        <w:rPr>
          <w:sz w:val="19"/>
          <w:szCs w:val="19"/>
        </w:rPr>
        <w:t xml:space="preserve"> </w:t>
      </w:r>
      <w:r w:rsidR="630C196B" w:rsidRPr="00740877">
        <w:rPr>
          <w:sz w:val="19"/>
          <w:szCs w:val="19"/>
        </w:rPr>
        <w:t xml:space="preserve">Furthermore, </w:t>
      </w:r>
      <w:r w:rsidR="2CCFE8A7" w:rsidRPr="00740877">
        <w:rPr>
          <w:sz w:val="19"/>
          <w:szCs w:val="19"/>
        </w:rPr>
        <w:t xml:space="preserve">AI systems are already impacting the world of work, </w:t>
      </w:r>
      <w:proofErr w:type="spellStart"/>
      <w:r w:rsidR="2CCFE8A7" w:rsidRPr="00740877">
        <w:rPr>
          <w:sz w:val="19"/>
          <w:szCs w:val="19"/>
        </w:rPr>
        <w:t>through</w:t>
      </w:r>
      <w:proofErr w:type="spellEnd"/>
      <w:r w:rsidR="2CCFE8A7" w:rsidRPr="00740877">
        <w:rPr>
          <w:sz w:val="19"/>
          <w:szCs w:val="19"/>
        </w:rPr>
        <w:t>, for example, algorithmic management</w:t>
      </w:r>
      <w:r w:rsidR="0007311E" w:rsidRPr="00740877">
        <w:rPr>
          <w:rStyle w:val="EndnoteReference"/>
          <w:sz w:val="19"/>
          <w:szCs w:val="19"/>
        </w:rPr>
        <w:endnoteReference w:id="3"/>
      </w:r>
      <w:r w:rsidR="630C196B" w:rsidRPr="00740877">
        <w:rPr>
          <w:sz w:val="19"/>
          <w:szCs w:val="19"/>
        </w:rPr>
        <w:t xml:space="preserve"> and global AI (data) supply chains</w:t>
      </w:r>
      <w:r w:rsidR="00766856">
        <w:rPr>
          <w:rStyle w:val="EndnoteReference"/>
          <w:sz w:val="19"/>
          <w:szCs w:val="19"/>
        </w:rPr>
        <w:endnoteReference w:id="4"/>
      </w:r>
      <w:r w:rsidR="630C196B" w:rsidRPr="00740877">
        <w:rPr>
          <w:sz w:val="19"/>
          <w:szCs w:val="19"/>
        </w:rPr>
        <w:t>.</w:t>
      </w:r>
    </w:p>
    <w:p w14:paraId="6EB5DFCF" w14:textId="77777777" w:rsidR="00D7226B" w:rsidRPr="00740877" w:rsidRDefault="00D7226B" w:rsidP="00D7226B">
      <w:pPr>
        <w:ind w:left="28"/>
        <w:rPr>
          <w:sz w:val="19"/>
          <w:szCs w:val="19"/>
        </w:rPr>
      </w:pPr>
    </w:p>
    <w:p w14:paraId="75A48F96" w14:textId="77777777" w:rsidR="00D7226B" w:rsidRPr="00740877" w:rsidRDefault="00DA2B2D" w:rsidP="00D7226B">
      <w:pPr>
        <w:ind w:left="28"/>
        <w:rPr>
          <w:sz w:val="19"/>
          <w:szCs w:val="19"/>
        </w:rPr>
      </w:pPr>
      <w:r w:rsidRPr="00740877">
        <w:rPr>
          <w:sz w:val="19"/>
          <w:szCs w:val="19"/>
        </w:rPr>
        <w:t>The consultations on the 2025 HDR</w:t>
      </w:r>
      <w:r w:rsidR="00D50174" w:rsidRPr="00740877">
        <w:rPr>
          <w:sz w:val="19"/>
          <w:szCs w:val="19"/>
        </w:rPr>
        <w:t xml:space="preserve"> </w:t>
      </w:r>
      <w:r w:rsidRPr="00740877">
        <w:rPr>
          <w:sz w:val="19"/>
          <w:szCs w:val="19"/>
        </w:rPr>
        <w:t xml:space="preserve">intend to start a conversation on the report's themes, with the purpose of seeking input and advice on report content from thematic and regional experts. </w:t>
      </w:r>
      <w:r w:rsidRPr="00740877">
        <w:rPr>
          <w:color w:val="000000" w:themeColor="text1"/>
          <w:sz w:val="19"/>
          <w:szCs w:val="19"/>
        </w:rPr>
        <w:t>More than producing a one-off product, the H</w:t>
      </w:r>
      <w:r w:rsidR="000519AD" w:rsidRPr="00740877">
        <w:rPr>
          <w:color w:val="000000" w:themeColor="text1"/>
          <w:sz w:val="19"/>
          <w:szCs w:val="19"/>
        </w:rPr>
        <w:t>DRs</w:t>
      </w:r>
      <w:r w:rsidRPr="00740877">
        <w:rPr>
          <w:color w:val="000000" w:themeColor="text1"/>
          <w:sz w:val="19"/>
          <w:szCs w:val="19"/>
        </w:rPr>
        <w:t xml:space="preserve"> act as broad global platform bringing together multiple and diverse networks of policymakers, thought leaders, academics, </w:t>
      </w:r>
      <w:r w:rsidR="000519AD" w:rsidRPr="00740877">
        <w:rPr>
          <w:color w:val="000000" w:themeColor="text1"/>
          <w:sz w:val="19"/>
          <w:szCs w:val="19"/>
        </w:rPr>
        <w:t>civil society organizations</w:t>
      </w:r>
      <w:r w:rsidRPr="00740877">
        <w:rPr>
          <w:color w:val="000000" w:themeColor="text1"/>
          <w:sz w:val="19"/>
          <w:szCs w:val="19"/>
        </w:rPr>
        <w:t xml:space="preserve">, </w:t>
      </w:r>
      <w:r w:rsidR="000519AD" w:rsidRPr="00740877">
        <w:rPr>
          <w:color w:val="000000" w:themeColor="text1"/>
          <w:sz w:val="19"/>
          <w:szCs w:val="19"/>
        </w:rPr>
        <w:t xml:space="preserve">non-governmental organizations, </w:t>
      </w:r>
      <w:r w:rsidRPr="00740877">
        <w:rPr>
          <w:color w:val="000000" w:themeColor="text1"/>
          <w:sz w:val="19"/>
          <w:szCs w:val="19"/>
        </w:rPr>
        <w:t>and other stakeholders in deliberation, knowledge-sharing, and innovation.</w:t>
      </w:r>
    </w:p>
    <w:p w14:paraId="469DC69E" w14:textId="77777777" w:rsidR="00D7226B" w:rsidRPr="00740877" w:rsidRDefault="00D7226B" w:rsidP="00D7226B">
      <w:pPr>
        <w:ind w:left="28"/>
        <w:rPr>
          <w:sz w:val="19"/>
          <w:szCs w:val="19"/>
        </w:rPr>
      </w:pPr>
    </w:p>
    <w:p w14:paraId="1C42AF84" w14:textId="77777777" w:rsidR="001622D3" w:rsidRPr="00740877" w:rsidRDefault="00DA2B2D" w:rsidP="001622D3">
      <w:pPr>
        <w:ind w:left="28"/>
        <w:rPr>
          <w:color w:val="004E6C"/>
          <w:sz w:val="19"/>
          <w:szCs w:val="19"/>
        </w:rPr>
      </w:pPr>
      <w:r w:rsidRPr="00740877">
        <w:rPr>
          <w:sz w:val="19"/>
          <w:szCs w:val="19"/>
        </w:rPr>
        <w:t>Consultations inform the process of developing the report and ensure that it speaks to key human development issues for people and policymakers. Events are by invitation only, to spur an open and productive dialogue</w:t>
      </w:r>
      <w:r w:rsidRPr="00740877">
        <w:rPr>
          <w:color w:val="004E6C"/>
          <w:sz w:val="19"/>
          <w:szCs w:val="19"/>
        </w:rPr>
        <w:t>.</w:t>
      </w:r>
    </w:p>
    <w:p w14:paraId="46BA0C9D" w14:textId="77777777" w:rsidR="001622D3" w:rsidRPr="00740877" w:rsidRDefault="001622D3" w:rsidP="001622D3">
      <w:pPr>
        <w:ind w:left="28"/>
        <w:rPr>
          <w:color w:val="004E6C"/>
          <w:sz w:val="19"/>
          <w:szCs w:val="19"/>
        </w:rPr>
      </w:pPr>
    </w:p>
    <w:p w14:paraId="78556C7A" w14:textId="77777777" w:rsidR="001622D3" w:rsidRPr="00DA363E" w:rsidRDefault="001622D3" w:rsidP="001622D3">
      <w:pPr>
        <w:ind w:left="28"/>
        <w:rPr>
          <w:color w:val="004E6C"/>
        </w:rPr>
      </w:pPr>
      <w:r w:rsidRPr="00DA363E">
        <w:rPr>
          <w:color w:val="004E6C"/>
        </w:rPr>
        <w:t>Session Description and Guiding Questions</w:t>
      </w:r>
    </w:p>
    <w:p w14:paraId="3AEA6FC5" w14:textId="77777777" w:rsidR="001622D3" w:rsidRPr="00740877" w:rsidRDefault="001622D3" w:rsidP="001622D3">
      <w:pPr>
        <w:ind w:left="28"/>
        <w:rPr>
          <w:color w:val="004E6C"/>
          <w:sz w:val="19"/>
          <w:szCs w:val="19"/>
        </w:rPr>
      </w:pPr>
    </w:p>
    <w:p w14:paraId="2D7406B9" w14:textId="77777777" w:rsidR="00B70B60" w:rsidRPr="00740877" w:rsidRDefault="001622D3" w:rsidP="00B70B60">
      <w:pPr>
        <w:ind w:left="28"/>
        <w:rPr>
          <w:sz w:val="19"/>
          <w:szCs w:val="19"/>
        </w:rPr>
      </w:pPr>
      <w:r w:rsidRPr="00740877">
        <w:rPr>
          <w:sz w:val="19"/>
          <w:szCs w:val="19"/>
        </w:rPr>
        <w:t>This consultation will be structured as a half-day roundtable discussion, with presentations and open discussions on the impacts of AI on the future of work, exploring how AI may propel structural shifts on labor markets and what that means for workers at large. According to a recent ILO study, both job quantity and job quality are likely to be affected by AI, but overall employment effects of AI system will vary across countries.</w:t>
      </w:r>
      <w:r w:rsidRPr="00740877">
        <w:rPr>
          <w:rStyle w:val="EndnoteReference"/>
          <w:sz w:val="19"/>
          <w:szCs w:val="19"/>
        </w:rPr>
        <w:endnoteReference w:id="5"/>
      </w:r>
      <w:r w:rsidRPr="00740877">
        <w:rPr>
          <w:sz w:val="19"/>
          <w:szCs w:val="19"/>
        </w:rPr>
        <w:t xml:space="preserve"> Steering technological innovation in ways that serve people is key to ensure that AI advances, rather than inhibits, human development. In the realm of work, upgrading governance approaches, institutions, and policy options, may be needed to maximize </w:t>
      </w:r>
      <w:r w:rsidR="00C153E0" w:rsidRPr="00740877">
        <w:rPr>
          <w:sz w:val="19"/>
          <w:szCs w:val="19"/>
        </w:rPr>
        <w:t xml:space="preserve">some of the </w:t>
      </w:r>
      <w:r w:rsidR="00F0513B" w:rsidRPr="00740877">
        <w:rPr>
          <w:sz w:val="19"/>
          <w:szCs w:val="19"/>
        </w:rPr>
        <w:t xml:space="preserve">opportunities and </w:t>
      </w:r>
      <w:r w:rsidR="00C153E0" w:rsidRPr="00740877">
        <w:rPr>
          <w:sz w:val="19"/>
          <w:szCs w:val="19"/>
        </w:rPr>
        <w:t>gains</w:t>
      </w:r>
      <w:r w:rsidRPr="00740877">
        <w:rPr>
          <w:sz w:val="19"/>
          <w:szCs w:val="19"/>
        </w:rPr>
        <w:t xml:space="preserve"> </w:t>
      </w:r>
      <w:r w:rsidR="00C153E0" w:rsidRPr="00740877">
        <w:rPr>
          <w:sz w:val="19"/>
          <w:szCs w:val="19"/>
        </w:rPr>
        <w:t>led by advancement</w:t>
      </w:r>
      <w:r w:rsidR="00F0513B" w:rsidRPr="00740877">
        <w:rPr>
          <w:sz w:val="19"/>
          <w:szCs w:val="19"/>
        </w:rPr>
        <w:t>s</w:t>
      </w:r>
      <w:r w:rsidR="00C153E0" w:rsidRPr="00740877">
        <w:rPr>
          <w:sz w:val="19"/>
          <w:szCs w:val="19"/>
        </w:rPr>
        <w:t xml:space="preserve"> in AI</w:t>
      </w:r>
      <w:r w:rsidR="00431D74" w:rsidRPr="00740877">
        <w:rPr>
          <w:sz w:val="19"/>
          <w:szCs w:val="19"/>
        </w:rPr>
        <w:t xml:space="preserve"> while addressing some of the potential </w:t>
      </w:r>
      <w:r w:rsidR="00F0513B" w:rsidRPr="00740877">
        <w:rPr>
          <w:sz w:val="19"/>
          <w:szCs w:val="19"/>
        </w:rPr>
        <w:t xml:space="preserve">risks and </w:t>
      </w:r>
      <w:r w:rsidR="00431D74" w:rsidRPr="00740877">
        <w:rPr>
          <w:sz w:val="19"/>
          <w:szCs w:val="19"/>
        </w:rPr>
        <w:t>losses</w:t>
      </w:r>
      <w:r w:rsidRPr="00740877">
        <w:rPr>
          <w:sz w:val="19"/>
          <w:szCs w:val="19"/>
        </w:rPr>
        <w:t>.</w:t>
      </w:r>
    </w:p>
    <w:p w14:paraId="4C311410" w14:textId="77777777" w:rsidR="00B70B60" w:rsidRPr="00740877" w:rsidRDefault="00B70B60" w:rsidP="00B70B60">
      <w:pPr>
        <w:ind w:left="28"/>
        <w:rPr>
          <w:sz w:val="19"/>
          <w:szCs w:val="19"/>
        </w:rPr>
      </w:pPr>
    </w:p>
    <w:p w14:paraId="411E9E4D" w14:textId="55DBC479" w:rsidR="00B70B60" w:rsidRPr="00740877" w:rsidRDefault="001622D3" w:rsidP="00B70B60">
      <w:pPr>
        <w:ind w:left="28"/>
        <w:rPr>
          <w:color w:val="004E6C"/>
          <w:sz w:val="19"/>
          <w:szCs w:val="19"/>
        </w:rPr>
      </w:pPr>
      <w:r w:rsidRPr="00740877">
        <w:rPr>
          <w:sz w:val="19"/>
          <w:szCs w:val="19"/>
        </w:rPr>
        <w:t xml:space="preserve">Some guiding questions </w:t>
      </w:r>
      <w:r w:rsidR="00AF55AF">
        <w:rPr>
          <w:sz w:val="19"/>
          <w:szCs w:val="19"/>
        </w:rPr>
        <w:t>for the discussion include</w:t>
      </w:r>
      <w:r w:rsidR="008463BC">
        <w:rPr>
          <w:sz w:val="19"/>
          <w:szCs w:val="19"/>
        </w:rPr>
        <w:t>:</w:t>
      </w:r>
    </w:p>
    <w:p w14:paraId="30FC7021" w14:textId="77777777" w:rsidR="00B70B60" w:rsidRPr="00740877" w:rsidRDefault="00B70B60" w:rsidP="00B70B60">
      <w:pPr>
        <w:ind w:left="28"/>
        <w:rPr>
          <w:color w:val="004E6C"/>
          <w:sz w:val="19"/>
          <w:szCs w:val="19"/>
        </w:rPr>
      </w:pPr>
    </w:p>
    <w:p w14:paraId="09CBEBE1" w14:textId="6B0D4599" w:rsidR="00B70B60" w:rsidRPr="00740877" w:rsidRDefault="001622D3" w:rsidP="00B70B60">
      <w:pPr>
        <w:ind w:left="28"/>
        <w:rPr>
          <w:sz w:val="19"/>
          <w:szCs w:val="19"/>
        </w:rPr>
      </w:pPr>
      <w:r w:rsidRPr="00740877">
        <w:rPr>
          <w:sz w:val="19"/>
          <w:szCs w:val="19"/>
        </w:rPr>
        <w:t>In what ways are AI systems</w:t>
      </w:r>
      <w:r w:rsidR="00C001C6" w:rsidRPr="00740877">
        <w:rPr>
          <w:sz w:val="19"/>
          <w:szCs w:val="19"/>
        </w:rPr>
        <w:t xml:space="preserve"> and technologies</w:t>
      </w:r>
      <w:r w:rsidRPr="00740877">
        <w:rPr>
          <w:sz w:val="19"/>
          <w:szCs w:val="19"/>
        </w:rPr>
        <w:t xml:space="preserve"> disrupting labor markets, and what does it mean for productivity, employment, and inequalities? What new patterns are emerging? What are some potential </w:t>
      </w:r>
      <w:r w:rsidR="00B70B60" w:rsidRPr="00740877">
        <w:rPr>
          <w:sz w:val="19"/>
          <w:szCs w:val="19"/>
        </w:rPr>
        <w:t>opportunities and challenges?</w:t>
      </w:r>
    </w:p>
    <w:p w14:paraId="743D1151" w14:textId="77777777" w:rsidR="00B70B60" w:rsidRPr="00740877" w:rsidRDefault="00B70B60" w:rsidP="00B70B60">
      <w:pPr>
        <w:ind w:left="28"/>
        <w:rPr>
          <w:sz w:val="19"/>
          <w:szCs w:val="19"/>
        </w:rPr>
      </w:pPr>
    </w:p>
    <w:p w14:paraId="09967DDA" w14:textId="7733F125" w:rsidR="00B70B60" w:rsidRDefault="001622D3" w:rsidP="00B70B60">
      <w:pPr>
        <w:ind w:left="28"/>
        <w:rPr>
          <w:sz w:val="19"/>
          <w:szCs w:val="19"/>
        </w:rPr>
      </w:pPr>
      <w:r w:rsidRPr="00740877">
        <w:rPr>
          <w:sz w:val="19"/>
          <w:szCs w:val="19"/>
        </w:rPr>
        <w:t>What types of governance approaches</w:t>
      </w:r>
      <w:r w:rsidR="006B22C5">
        <w:rPr>
          <w:sz w:val="19"/>
          <w:szCs w:val="19"/>
        </w:rPr>
        <w:t xml:space="preserve">, </w:t>
      </w:r>
      <w:r w:rsidR="00B70B60" w:rsidRPr="00740877">
        <w:rPr>
          <w:sz w:val="19"/>
          <w:szCs w:val="19"/>
        </w:rPr>
        <w:t>institutional mechanisms</w:t>
      </w:r>
      <w:r w:rsidR="006B22C5">
        <w:rPr>
          <w:sz w:val="19"/>
          <w:szCs w:val="19"/>
        </w:rPr>
        <w:t>, and social protection</w:t>
      </w:r>
      <w:r w:rsidRPr="00740877">
        <w:rPr>
          <w:sz w:val="19"/>
          <w:szCs w:val="19"/>
        </w:rPr>
        <w:t xml:space="preserve"> are needed to ensure that the digital transformation is positive for workers? How do we design policies</w:t>
      </w:r>
      <w:r w:rsidR="00B70B60" w:rsidRPr="00740877">
        <w:rPr>
          <w:sz w:val="19"/>
          <w:szCs w:val="19"/>
        </w:rPr>
        <w:t xml:space="preserve"> and institutions</w:t>
      </w:r>
      <w:r w:rsidRPr="00740877">
        <w:rPr>
          <w:sz w:val="19"/>
          <w:szCs w:val="19"/>
        </w:rPr>
        <w:t xml:space="preserve"> to meet the needs of workers in an evolving labor market driven by AI and broader digital transformations?</w:t>
      </w:r>
    </w:p>
    <w:p w14:paraId="01720D14" w14:textId="0F6C7AE1" w:rsidR="0026483F" w:rsidRDefault="0026483F">
      <w:pPr>
        <w:widowControl/>
        <w:autoSpaceDE/>
        <w:autoSpaceDN/>
        <w:spacing w:after="160" w:line="259" w:lineRule="auto"/>
        <w:rPr>
          <w:sz w:val="19"/>
          <w:szCs w:val="19"/>
        </w:rPr>
      </w:pPr>
      <w:r>
        <w:rPr>
          <w:sz w:val="19"/>
          <w:szCs w:val="19"/>
        </w:rPr>
        <w:br w:type="page"/>
      </w:r>
    </w:p>
    <w:p w14:paraId="4FB2CF92" w14:textId="77777777" w:rsidR="0026483F" w:rsidRPr="00740877" w:rsidRDefault="0026483F" w:rsidP="00B70B60">
      <w:pPr>
        <w:ind w:left="28"/>
        <w:rPr>
          <w:sz w:val="19"/>
          <w:szCs w:val="19"/>
        </w:rPr>
      </w:pPr>
    </w:p>
    <w:p w14:paraId="1C20967C" w14:textId="77777777" w:rsidR="00B70B60" w:rsidRPr="00740877" w:rsidRDefault="00B70B60" w:rsidP="00B70B60">
      <w:pPr>
        <w:ind w:left="28"/>
        <w:rPr>
          <w:sz w:val="19"/>
          <w:szCs w:val="19"/>
        </w:rPr>
      </w:pPr>
    </w:p>
    <w:p w14:paraId="632FA131" w14:textId="6D66CF03" w:rsidR="00D7226B" w:rsidRPr="00DA363E" w:rsidRDefault="00F54CC1" w:rsidP="00B70B60">
      <w:pPr>
        <w:ind w:left="28"/>
        <w:rPr>
          <w:color w:val="004E6C"/>
        </w:rPr>
      </w:pPr>
      <w:r w:rsidRPr="00DA363E">
        <w:rPr>
          <w:color w:val="004E6C"/>
        </w:rPr>
        <w:t xml:space="preserve">Background </w:t>
      </w:r>
      <w:r w:rsidR="00997D6B" w:rsidRPr="00DA363E">
        <w:rPr>
          <w:color w:val="004E6C"/>
        </w:rPr>
        <w:t xml:space="preserve">on the </w:t>
      </w:r>
      <w:r w:rsidR="00DA2345" w:rsidRPr="00DA363E">
        <w:rPr>
          <w:color w:val="004E6C"/>
        </w:rPr>
        <w:t xml:space="preserve">2025 </w:t>
      </w:r>
      <w:r w:rsidR="00997D6B" w:rsidRPr="00DA363E">
        <w:rPr>
          <w:color w:val="004E6C"/>
        </w:rPr>
        <w:t>H</w:t>
      </w:r>
      <w:r w:rsidR="00DA2345" w:rsidRPr="00DA363E">
        <w:rPr>
          <w:color w:val="004E6C"/>
        </w:rPr>
        <w:t xml:space="preserve">uman </w:t>
      </w:r>
      <w:r w:rsidR="00997D6B" w:rsidRPr="00DA363E">
        <w:rPr>
          <w:color w:val="004E6C"/>
        </w:rPr>
        <w:t>D</w:t>
      </w:r>
      <w:r w:rsidR="00DA2345" w:rsidRPr="00DA363E">
        <w:rPr>
          <w:color w:val="004E6C"/>
        </w:rPr>
        <w:t xml:space="preserve">evelopment </w:t>
      </w:r>
      <w:r w:rsidR="00997D6B" w:rsidRPr="00DA363E">
        <w:rPr>
          <w:color w:val="004E6C"/>
        </w:rPr>
        <w:t>R</w:t>
      </w:r>
      <w:r w:rsidR="00DA2345" w:rsidRPr="00DA363E">
        <w:rPr>
          <w:color w:val="004E6C"/>
        </w:rPr>
        <w:t>eport</w:t>
      </w:r>
    </w:p>
    <w:p w14:paraId="1F282005" w14:textId="77777777" w:rsidR="00D7226B" w:rsidRPr="00740877" w:rsidRDefault="00D7226B" w:rsidP="00D7226B">
      <w:pPr>
        <w:rPr>
          <w:color w:val="004E6C"/>
          <w:sz w:val="19"/>
          <w:szCs w:val="19"/>
        </w:rPr>
      </w:pPr>
    </w:p>
    <w:p w14:paraId="58D8ADAE" w14:textId="40A5F848" w:rsidR="004E6ABC" w:rsidRPr="00740877" w:rsidRDefault="005A132B" w:rsidP="00D7226B">
      <w:pPr>
        <w:rPr>
          <w:color w:val="004E6C"/>
          <w:sz w:val="19"/>
          <w:szCs w:val="19"/>
        </w:rPr>
      </w:pPr>
      <w:r w:rsidRPr="00740877">
        <w:rPr>
          <w:sz w:val="19"/>
          <w:szCs w:val="19"/>
        </w:rPr>
        <w:t xml:space="preserve">The 2025 HDR </w:t>
      </w:r>
      <w:r w:rsidR="00491598" w:rsidRPr="00740877">
        <w:rPr>
          <w:color w:val="000000" w:themeColor="text1"/>
          <w:sz w:val="19"/>
          <w:szCs w:val="19"/>
        </w:rPr>
        <w:t>is part of a trilogy of reports that looks at a new uncertainty complex comprised of intensifying polarization, destabilized planetary systems, and expanding societal transformation driven by digitalization, including more powerful and far-reaching AI applications.</w:t>
      </w:r>
      <w:r w:rsidR="004B6516" w:rsidRPr="00740877">
        <w:rPr>
          <w:color w:val="000000" w:themeColor="text1"/>
          <w:sz w:val="19"/>
          <w:szCs w:val="19"/>
        </w:rPr>
        <w:t xml:space="preserve"> It </w:t>
      </w:r>
      <w:r w:rsidR="00491598" w:rsidRPr="00740877">
        <w:rPr>
          <w:color w:val="000000" w:themeColor="text1"/>
          <w:sz w:val="19"/>
          <w:szCs w:val="19"/>
        </w:rPr>
        <w:t>takes a people-centered approach that considers how ideas, knowledge, and information are central to human development. The knowledge/information environment is being reshaped by innovative technologies, creating new challenges and opportunities. Navigating this new context in a way that expands capabilities and agency will shape the course for human development for the next decades.</w:t>
      </w:r>
    </w:p>
    <w:p w14:paraId="5655267C" w14:textId="77777777" w:rsidR="004B6516" w:rsidRPr="00740877" w:rsidRDefault="004B6516" w:rsidP="00491598">
      <w:pPr>
        <w:rPr>
          <w:color w:val="000000" w:themeColor="text1"/>
          <w:sz w:val="19"/>
          <w:szCs w:val="19"/>
        </w:rPr>
      </w:pPr>
    </w:p>
    <w:p w14:paraId="4F1B86FC" w14:textId="56AE7795" w:rsidR="00B70B60" w:rsidRPr="00740877" w:rsidRDefault="004B6516" w:rsidP="00491598">
      <w:pPr>
        <w:rPr>
          <w:color w:val="000000" w:themeColor="text1"/>
          <w:sz w:val="19"/>
          <w:szCs w:val="19"/>
        </w:rPr>
      </w:pPr>
      <w:r w:rsidRPr="00740877">
        <w:rPr>
          <w:color w:val="000000" w:themeColor="text1"/>
          <w:sz w:val="19"/>
          <w:szCs w:val="19"/>
        </w:rPr>
        <w:t>The 2025 HDR will explore</w:t>
      </w:r>
      <w:r w:rsidR="00B70B60" w:rsidRPr="00740877">
        <w:rPr>
          <w:color w:val="000000" w:themeColor="text1"/>
          <w:sz w:val="19"/>
          <w:szCs w:val="19"/>
        </w:rPr>
        <w:t>—</w:t>
      </w:r>
    </w:p>
    <w:p w14:paraId="1B960B55" w14:textId="77777777" w:rsidR="006B5815" w:rsidRPr="00740877" w:rsidRDefault="006B5815" w:rsidP="00491598">
      <w:pPr>
        <w:rPr>
          <w:color w:val="000000" w:themeColor="text1"/>
          <w:sz w:val="19"/>
          <w:szCs w:val="19"/>
        </w:rPr>
      </w:pPr>
    </w:p>
    <w:p w14:paraId="20FC0CE2" w14:textId="77777777" w:rsidR="00B70B60" w:rsidRPr="00740877" w:rsidRDefault="00A415F8" w:rsidP="00B70B60">
      <w:pPr>
        <w:pStyle w:val="ListParagraph"/>
        <w:numPr>
          <w:ilvl w:val="0"/>
          <w:numId w:val="34"/>
        </w:numPr>
        <w:ind w:left="360"/>
        <w:rPr>
          <w:color w:val="000000" w:themeColor="text1"/>
          <w:sz w:val="19"/>
          <w:szCs w:val="19"/>
        </w:rPr>
      </w:pPr>
      <w:r w:rsidRPr="00740877">
        <w:rPr>
          <w:color w:val="000000" w:themeColor="text1"/>
          <w:sz w:val="19"/>
          <w:szCs w:val="19"/>
        </w:rPr>
        <w:t xml:space="preserve">How a life stage perspective illuminates the different impacts of digitalization on various age groups, including people including people of all ages living with disabilities. It analyzes how digitalization is reshaping key areas of human development, including health, education, social norms, relationships, and agency, changing not only the way societies operate but also the way human </w:t>
      </w:r>
      <w:proofErr w:type="gramStart"/>
      <w:r w:rsidR="00EA08CC" w:rsidRPr="00740877">
        <w:rPr>
          <w:color w:val="000000" w:themeColor="text1"/>
          <w:sz w:val="19"/>
          <w:szCs w:val="19"/>
        </w:rPr>
        <w:t>beings</w:t>
      </w:r>
      <w:proofErr w:type="gramEnd"/>
      <w:r w:rsidR="00EA08CC" w:rsidRPr="00740877">
        <w:rPr>
          <w:color w:val="000000" w:themeColor="text1"/>
          <w:sz w:val="19"/>
          <w:szCs w:val="19"/>
        </w:rPr>
        <w:t xml:space="preserve"> </w:t>
      </w:r>
      <w:r w:rsidRPr="00740877">
        <w:rPr>
          <w:color w:val="000000" w:themeColor="text1"/>
          <w:sz w:val="19"/>
          <w:szCs w:val="19"/>
        </w:rPr>
        <w:t>function. Early childhood, for instance, is a vulnerable stage of life, during which digital technologies shape developing brains and bodies. For school age children, digital technologies bring exciting opportunities for learning, both in school and at home, while also presenting risks that seem to be correlated with a deterioration of wellbeing amongst young people. At adult age, digitalization may radically shift the daily activities of work, care, and social interactions within families and with friends. Older people often have as much access to digital technologies as younger people, but how will the digital technologies be used and shaped by the ageing population in many countries?</w:t>
      </w:r>
    </w:p>
    <w:p w14:paraId="535DB80C" w14:textId="77777777" w:rsidR="00B70B60" w:rsidRPr="00740877" w:rsidRDefault="00B70B60" w:rsidP="00B70B60">
      <w:pPr>
        <w:pStyle w:val="ListParagraph"/>
        <w:ind w:left="360"/>
        <w:rPr>
          <w:color w:val="000000" w:themeColor="text1"/>
          <w:sz w:val="19"/>
          <w:szCs w:val="19"/>
        </w:rPr>
      </w:pPr>
    </w:p>
    <w:p w14:paraId="6F39912B" w14:textId="77777777" w:rsidR="00B70B60" w:rsidRPr="00740877" w:rsidRDefault="00A415F8" w:rsidP="00D63F3D">
      <w:pPr>
        <w:pStyle w:val="ListParagraph"/>
        <w:numPr>
          <w:ilvl w:val="0"/>
          <w:numId w:val="34"/>
        </w:numPr>
        <w:ind w:left="360"/>
        <w:rPr>
          <w:color w:val="000000" w:themeColor="text1"/>
          <w:sz w:val="19"/>
          <w:szCs w:val="19"/>
        </w:rPr>
      </w:pPr>
      <w:proofErr w:type="gramStart"/>
      <w:r w:rsidRPr="00740877">
        <w:rPr>
          <w:color w:val="000000" w:themeColor="text1"/>
          <w:sz w:val="19"/>
          <w:szCs w:val="19"/>
        </w:rPr>
        <w:t>How</w:t>
      </w:r>
      <w:proofErr w:type="gramEnd"/>
      <w:r w:rsidRPr="00740877">
        <w:rPr>
          <w:color w:val="000000" w:themeColor="text1"/>
          <w:sz w:val="19"/>
          <w:szCs w:val="19"/>
        </w:rPr>
        <w:t xml:space="preserve"> broader systemic aspects of digitalization shape economic and political processes, which constitute the foundation for individual flourishing. For instance, digitalization, and particularly AI, have the potential to disrupt political processes, but they can also enhance inclusiveness and transparency. The report uses a human rights lens to shed light on the tensions that may emerge around preserving freedoms of expression or association with a fundamentally reshaped information environment. It will also examine the implications of lack of diversity in the data used to train AI algorithms. When it comes to the world of work, AI can both augment and replace people, so it is important to consider how to prevent emerging patterns of inequality in human development. New technologies offer the promise of new possibilities to address the challenges of the Anthropocene, but computational and material demands can also exacerbate pressures on the planet through natural resource extraction and energy consumption.</w:t>
      </w:r>
    </w:p>
    <w:p w14:paraId="77F992C6" w14:textId="77777777" w:rsidR="00B70B60" w:rsidRPr="00740877" w:rsidRDefault="00B70B60" w:rsidP="00B70B60">
      <w:pPr>
        <w:rPr>
          <w:color w:val="000000" w:themeColor="text1"/>
          <w:sz w:val="19"/>
          <w:szCs w:val="19"/>
        </w:rPr>
      </w:pPr>
    </w:p>
    <w:p w14:paraId="3812BDAF" w14:textId="660C111E" w:rsidR="00A415F8" w:rsidRPr="00740877" w:rsidRDefault="00A415F8" w:rsidP="00B70B60">
      <w:pPr>
        <w:rPr>
          <w:color w:val="000000" w:themeColor="text1"/>
          <w:sz w:val="19"/>
          <w:szCs w:val="19"/>
        </w:rPr>
      </w:pPr>
      <w:r w:rsidRPr="00740877">
        <w:rPr>
          <w:color w:val="000000" w:themeColor="text1"/>
          <w:sz w:val="19"/>
          <w:szCs w:val="19"/>
        </w:rPr>
        <w:t>Societal transformations have required institutional and policy innovations in the past, while at the same time mobilizing new coalitions to empower people to navigate new realities. The report will lay out a road map that seeks to inspire people at large, as well as decision makers, to harness digital technologies for human flourishing. Among others, this includes leveraging digital advancements to enhance human capabilities and implementing policies that enable people to exercise their agency in the digital space.</w:t>
      </w:r>
    </w:p>
    <w:p w14:paraId="3BA498A5" w14:textId="2793A179" w:rsidR="00CE0A86" w:rsidRDefault="00CE0A86">
      <w:pPr>
        <w:widowControl/>
        <w:autoSpaceDE/>
        <w:autoSpaceDN/>
        <w:spacing w:after="160" w:line="259" w:lineRule="auto"/>
        <w:rPr>
          <w:color w:val="000000" w:themeColor="text1"/>
          <w:sz w:val="19"/>
          <w:szCs w:val="19"/>
        </w:rPr>
      </w:pPr>
      <w:r>
        <w:rPr>
          <w:color w:val="000000" w:themeColor="text1"/>
          <w:sz w:val="19"/>
          <w:szCs w:val="19"/>
        </w:rPr>
        <w:br w:type="page"/>
      </w:r>
    </w:p>
    <w:p w14:paraId="65A666F6" w14:textId="77777777" w:rsidR="004E6ABC" w:rsidRPr="00740877" w:rsidRDefault="004E6ABC" w:rsidP="004E6ABC">
      <w:pPr>
        <w:rPr>
          <w:color w:val="000000" w:themeColor="text1"/>
          <w:sz w:val="19"/>
          <w:szCs w:val="19"/>
        </w:rPr>
      </w:pPr>
    </w:p>
    <w:p w14:paraId="713BF5FC" w14:textId="3CF38ECD" w:rsidR="00F95221" w:rsidRPr="00DA363E" w:rsidRDefault="00296400" w:rsidP="00F95221">
      <w:pPr>
        <w:rPr>
          <w:color w:val="004E6C"/>
        </w:rPr>
      </w:pPr>
      <w:r w:rsidRPr="00DA363E">
        <w:rPr>
          <w:color w:val="004E6C"/>
        </w:rPr>
        <w:t>Indicative Agenda</w:t>
      </w:r>
      <w:r w:rsidR="00B118E1">
        <w:rPr>
          <w:color w:val="004E6C"/>
        </w:rPr>
        <w:t>, Library Jura Room</w:t>
      </w:r>
    </w:p>
    <w:p w14:paraId="1ADC470D" w14:textId="77777777" w:rsidR="006B0DC8" w:rsidRPr="00F95221" w:rsidRDefault="006B0DC8" w:rsidP="00F95221">
      <w:pPr>
        <w:rPr>
          <w:sz w:val="19"/>
          <w:szCs w:val="19"/>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3082"/>
        <w:gridCol w:w="4852"/>
      </w:tblGrid>
      <w:tr w:rsidR="007C623D" w:rsidRPr="00F95221" w14:paraId="37D2F1B7" w14:textId="77777777" w:rsidTr="00D51E80">
        <w:trPr>
          <w:trHeight w:val="270"/>
        </w:trPr>
        <w:tc>
          <w:tcPr>
            <w:tcW w:w="1410" w:type="dxa"/>
            <w:tcBorders>
              <w:top w:val="single" w:sz="6" w:space="0" w:color="auto"/>
              <w:left w:val="single" w:sz="6" w:space="0" w:color="auto"/>
              <w:bottom w:val="single" w:sz="6" w:space="0" w:color="auto"/>
              <w:right w:val="single" w:sz="6" w:space="0" w:color="auto"/>
            </w:tcBorders>
            <w:shd w:val="clear" w:color="auto" w:fill="E7E6E6" w:themeFill="background2"/>
          </w:tcPr>
          <w:p w14:paraId="02A67219" w14:textId="7F60682A" w:rsidR="007C623D" w:rsidRPr="00B270CD" w:rsidRDefault="00FE0C9D" w:rsidP="00F95221">
            <w:pPr>
              <w:rPr>
                <w:b/>
                <w:bCs/>
                <w:sz w:val="19"/>
                <w:szCs w:val="19"/>
              </w:rPr>
            </w:pPr>
            <w:r w:rsidRPr="00B270CD">
              <w:rPr>
                <w:b/>
                <w:bCs/>
                <w:sz w:val="19"/>
                <w:szCs w:val="19"/>
              </w:rPr>
              <w:t>13:00 – 17:00</w:t>
            </w:r>
          </w:p>
        </w:tc>
        <w:tc>
          <w:tcPr>
            <w:tcW w:w="793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1F63196B" w14:textId="1179A472" w:rsidR="007C623D" w:rsidRPr="00B270CD" w:rsidRDefault="007C623D" w:rsidP="00F95221">
            <w:pPr>
              <w:rPr>
                <w:b/>
                <w:bCs/>
                <w:sz w:val="19"/>
                <w:szCs w:val="19"/>
              </w:rPr>
            </w:pPr>
            <w:r w:rsidRPr="00B270CD">
              <w:rPr>
                <w:b/>
                <w:bCs/>
                <w:sz w:val="19"/>
                <w:szCs w:val="19"/>
              </w:rPr>
              <w:t>Afternoon Session</w:t>
            </w:r>
          </w:p>
        </w:tc>
      </w:tr>
      <w:tr w:rsidR="007C623D" w:rsidRPr="00F95221" w14:paraId="7BC0D68D" w14:textId="77777777" w:rsidTr="00CE0A86">
        <w:trPr>
          <w:trHeight w:val="270"/>
        </w:trPr>
        <w:tc>
          <w:tcPr>
            <w:tcW w:w="1410" w:type="dxa"/>
            <w:tcBorders>
              <w:top w:val="single" w:sz="6" w:space="0" w:color="auto"/>
              <w:left w:val="single" w:sz="6" w:space="0" w:color="auto"/>
              <w:bottom w:val="single" w:sz="6" w:space="0" w:color="auto"/>
              <w:right w:val="single" w:sz="6" w:space="0" w:color="auto"/>
            </w:tcBorders>
          </w:tcPr>
          <w:p w14:paraId="66FADEF3" w14:textId="1080C65E" w:rsidR="007C623D" w:rsidRPr="00F95221" w:rsidRDefault="007C623D" w:rsidP="00F95221">
            <w:pPr>
              <w:rPr>
                <w:sz w:val="19"/>
                <w:szCs w:val="19"/>
              </w:rPr>
            </w:pPr>
            <w:r>
              <w:rPr>
                <w:sz w:val="19"/>
                <w:szCs w:val="19"/>
              </w:rPr>
              <w:t>13:00</w:t>
            </w:r>
            <w:r w:rsidR="00FE0C9D">
              <w:rPr>
                <w:sz w:val="19"/>
                <w:szCs w:val="19"/>
              </w:rPr>
              <w:t xml:space="preserve"> – 13:05</w:t>
            </w:r>
          </w:p>
        </w:tc>
        <w:tc>
          <w:tcPr>
            <w:tcW w:w="3082" w:type="dxa"/>
            <w:tcBorders>
              <w:top w:val="single" w:sz="6" w:space="0" w:color="auto"/>
              <w:left w:val="single" w:sz="6" w:space="0" w:color="auto"/>
              <w:bottom w:val="single" w:sz="6" w:space="0" w:color="auto"/>
              <w:right w:val="single" w:sz="6" w:space="0" w:color="auto"/>
            </w:tcBorders>
            <w:shd w:val="clear" w:color="auto" w:fill="auto"/>
            <w:hideMark/>
          </w:tcPr>
          <w:p w14:paraId="0BAD6175" w14:textId="763A87A9" w:rsidR="007C623D" w:rsidRPr="00F95221" w:rsidRDefault="007C623D" w:rsidP="00F95221">
            <w:pPr>
              <w:rPr>
                <w:sz w:val="19"/>
                <w:szCs w:val="19"/>
              </w:rPr>
            </w:pPr>
            <w:r>
              <w:rPr>
                <w:sz w:val="19"/>
                <w:szCs w:val="19"/>
              </w:rPr>
              <w:t>Richard Samans, Director, Research Department</w:t>
            </w:r>
            <w:r w:rsidR="002F0CEF">
              <w:rPr>
                <w:sz w:val="19"/>
                <w:szCs w:val="19"/>
              </w:rPr>
              <w:t>, ILO</w:t>
            </w:r>
          </w:p>
        </w:tc>
        <w:tc>
          <w:tcPr>
            <w:tcW w:w="4852" w:type="dxa"/>
            <w:tcBorders>
              <w:top w:val="single" w:sz="6" w:space="0" w:color="auto"/>
              <w:left w:val="single" w:sz="6" w:space="0" w:color="auto"/>
              <w:bottom w:val="single" w:sz="6" w:space="0" w:color="auto"/>
              <w:right w:val="single" w:sz="6" w:space="0" w:color="auto"/>
            </w:tcBorders>
            <w:shd w:val="clear" w:color="auto" w:fill="auto"/>
            <w:hideMark/>
          </w:tcPr>
          <w:p w14:paraId="7FCD22E6" w14:textId="25639C80" w:rsidR="007C623D" w:rsidRPr="00F95221" w:rsidRDefault="007C623D" w:rsidP="00F95221">
            <w:pPr>
              <w:rPr>
                <w:sz w:val="19"/>
                <w:szCs w:val="19"/>
              </w:rPr>
            </w:pPr>
            <w:r w:rsidRPr="00F95221">
              <w:rPr>
                <w:sz w:val="19"/>
                <w:szCs w:val="19"/>
              </w:rPr>
              <w:t> </w:t>
            </w:r>
            <w:r w:rsidR="00FE0C9D">
              <w:rPr>
                <w:sz w:val="19"/>
                <w:szCs w:val="19"/>
              </w:rPr>
              <w:t>Opening remarks</w:t>
            </w:r>
          </w:p>
        </w:tc>
      </w:tr>
      <w:tr w:rsidR="007C623D" w:rsidRPr="007C623D" w14:paraId="713A5011" w14:textId="77777777" w:rsidTr="00CE0A86">
        <w:trPr>
          <w:trHeight w:val="270"/>
        </w:trPr>
        <w:tc>
          <w:tcPr>
            <w:tcW w:w="1410" w:type="dxa"/>
            <w:tcBorders>
              <w:top w:val="single" w:sz="6" w:space="0" w:color="auto"/>
              <w:left w:val="single" w:sz="6" w:space="0" w:color="auto"/>
              <w:bottom w:val="single" w:sz="6" w:space="0" w:color="auto"/>
              <w:right w:val="single" w:sz="6" w:space="0" w:color="auto"/>
            </w:tcBorders>
          </w:tcPr>
          <w:p w14:paraId="7F466E8F" w14:textId="5DA36442" w:rsidR="007C623D" w:rsidRPr="007C623D" w:rsidRDefault="00FE0C9D" w:rsidP="00F95221">
            <w:pPr>
              <w:rPr>
                <w:sz w:val="19"/>
                <w:szCs w:val="19"/>
              </w:rPr>
            </w:pPr>
            <w:r>
              <w:rPr>
                <w:sz w:val="19"/>
                <w:szCs w:val="19"/>
              </w:rPr>
              <w:t>13:05 – 13:20</w:t>
            </w: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4F95F191" w14:textId="5BE85AB7" w:rsidR="007C623D" w:rsidRDefault="007C623D" w:rsidP="00F95221">
            <w:pPr>
              <w:rPr>
                <w:sz w:val="19"/>
                <w:szCs w:val="19"/>
                <w:lang w:val="pt-BR"/>
              </w:rPr>
            </w:pPr>
            <w:r w:rsidRPr="00FE0C9D">
              <w:rPr>
                <w:sz w:val="19"/>
                <w:szCs w:val="19"/>
                <w:lang w:val="pt-BR"/>
              </w:rPr>
              <w:t>Pedro Conceição</w:t>
            </w:r>
            <w:r w:rsidR="00FE0C9D" w:rsidRPr="00FE0C9D">
              <w:rPr>
                <w:sz w:val="19"/>
                <w:szCs w:val="19"/>
                <w:lang w:val="pt-BR"/>
              </w:rPr>
              <w:t xml:space="preserve">, </w:t>
            </w:r>
            <w:r w:rsidR="00EB2723">
              <w:rPr>
                <w:sz w:val="19"/>
                <w:szCs w:val="19"/>
                <w:lang w:val="pt-BR"/>
              </w:rPr>
              <w:t>Director, HDRO</w:t>
            </w:r>
          </w:p>
          <w:p w14:paraId="04756B05" w14:textId="4D0E4807" w:rsidR="00FE0C9D" w:rsidRPr="00FE0C9D" w:rsidRDefault="00FE0C9D" w:rsidP="00F95221">
            <w:pPr>
              <w:rPr>
                <w:sz w:val="19"/>
                <w:szCs w:val="19"/>
                <w:lang w:val="pt-BR"/>
              </w:rPr>
            </w:pPr>
            <w:r>
              <w:rPr>
                <w:sz w:val="19"/>
                <w:szCs w:val="19"/>
                <w:lang w:val="pt-BR"/>
              </w:rPr>
              <w:t>Josefin Pasanen,</w:t>
            </w:r>
            <w:r w:rsidR="00EB2723">
              <w:rPr>
                <w:sz w:val="19"/>
                <w:szCs w:val="19"/>
                <w:lang w:val="pt-BR"/>
              </w:rPr>
              <w:t xml:space="preserve"> Research and Partnerships Specialist, HDRO </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3A897FE1" w14:textId="77777777" w:rsidR="00FE0C9D" w:rsidRPr="00FE0C9D" w:rsidRDefault="00FE0C9D" w:rsidP="00F95221">
            <w:pPr>
              <w:rPr>
                <w:sz w:val="19"/>
                <w:szCs w:val="19"/>
                <w:lang w:val="pt-BR"/>
              </w:rPr>
            </w:pPr>
          </w:p>
          <w:p w14:paraId="279744E2" w14:textId="1AD20EFB" w:rsidR="007C623D" w:rsidRPr="007C623D" w:rsidRDefault="007C623D" w:rsidP="00F95221">
            <w:pPr>
              <w:rPr>
                <w:sz w:val="19"/>
                <w:szCs w:val="19"/>
              </w:rPr>
            </w:pPr>
            <w:r w:rsidRPr="007C623D">
              <w:rPr>
                <w:sz w:val="19"/>
                <w:szCs w:val="19"/>
              </w:rPr>
              <w:t>Framing of HDR 2025 rep</w:t>
            </w:r>
            <w:r>
              <w:rPr>
                <w:sz w:val="19"/>
                <w:szCs w:val="19"/>
              </w:rPr>
              <w:t>ort</w:t>
            </w:r>
          </w:p>
        </w:tc>
      </w:tr>
      <w:tr w:rsidR="00FE0C9D" w:rsidRPr="00F95221" w14:paraId="202D2DCB" w14:textId="77777777" w:rsidTr="00FE0C9D">
        <w:trPr>
          <w:trHeight w:val="270"/>
        </w:trPr>
        <w:tc>
          <w:tcPr>
            <w:tcW w:w="1410" w:type="dxa"/>
            <w:tcBorders>
              <w:top w:val="single" w:sz="6" w:space="0" w:color="auto"/>
              <w:left w:val="single" w:sz="6" w:space="0" w:color="auto"/>
              <w:bottom w:val="single" w:sz="6" w:space="0" w:color="auto"/>
              <w:right w:val="single" w:sz="6" w:space="0" w:color="auto"/>
            </w:tcBorders>
            <w:shd w:val="clear" w:color="auto" w:fill="E7E6E6" w:themeFill="background2"/>
          </w:tcPr>
          <w:p w14:paraId="1073F47A" w14:textId="3D5775BC" w:rsidR="00FE0C9D" w:rsidRPr="00B270CD" w:rsidRDefault="00FE0C9D" w:rsidP="00F95221">
            <w:pPr>
              <w:rPr>
                <w:b/>
                <w:bCs/>
                <w:sz w:val="19"/>
                <w:szCs w:val="19"/>
              </w:rPr>
            </w:pPr>
            <w:r w:rsidRPr="00B270CD">
              <w:rPr>
                <w:b/>
                <w:bCs/>
                <w:sz w:val="19"/>
                <w:szCs w:val="19"/>
              </w:rPr>
              <w:t>13:20 – 1</w:t>
            </w:r>
            <w:r w:rsidR="000C5C13" w:rsidRPr="00B270CD">
              <w:rPr>
                <w:b/>
                <w:bCs/>
                <w:sz w:val="19"/>
                <w:szCs w:val="19"/>
              </w:rPr>
              <w:t>5</w:t>
            </w:r>
            <w:r w:rsidRPr="00B270CD">
              <w:rPr>
                <w:b/>
                <w:bCs/>
                <w:sz w:val="19"/>
                <w:szCs w:val="19"/>
              </w:rPr>
              <w:t>:</w:t>
            </w:r>
            <w:r w:rsidR="008273D0" w:rsidRPr="00B270CD">
              <w:rPr>
                <w:b/>
                <w:bCs/>
                <w:sz w:val="19"/>
                <w:szCs w:val="19"/>
              </w:rPr>
              <w:t>00</w:t>
            </w:r>
          </w:p>
        </w:tc>
        <w:tc>
          <w:tcPr>
            <w:tcW w:w="793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0CA7ED2A" w14:textId="284AC673" w:rsidR="00FE0C9D" w:rsidRPr="00B270CD" w:rsidRDefault="00D51E80" w:rsidP="00F95221">
            <w:pPr>
              <w:rPr>
                <w:b/>
                <w:bCs/>
                <w:sz w:val="19"/>
                <w:szCs w:val="19"/>
              </w:rPr>
            </w:pPr>
            <w:r w:rsidRPr="00B270CD">
              <w:rPr>
                <w:b/>
                <w:bCs/>
                <w:sz w:val="19"/>
                <w:szCs w:val="19"/>
              </w:rPr>
              <w:t>O</w:t>
            </w:r>
            <w:r w:rsidR="00FE0C9D" w:rsidRPr="00B270CD">
              <w:rPr>
                <w:b/>
                <w:bCs/>
                <w:sz w:val="19"/>
                <w:szCs w:val="19"/>
              </w:rPr>
              <w:t xml:space="preserve">pportunities and challenges in the labor market </w:t>
            </w:r>
            <w:r w:rsidRPr="00B270CD">
              <w:rPr>
                <w:b/>
                <w:bCs/>
                <w:sz w:val="19"/>
                <w:szCs w:val="19"/>
              </w:rPr>
              <w:t>from</w:t>
            </w:r>
            <w:r w:rsidR="00FE0C9D" w:rsidRPr="00B270CD">
              <w:rPr>
                <w:b/>
                <w:bCs/>
                <w:sz w:val="19"/>
                <w:szCs w:val="19"/>
              </w:rPr>
              <w:t xml:space="preserve"> digital transformation and AI </w:t>
            </w:r>
          </w:p>
          <w:p w14:paraId="21143B21" w14:textId="19DD0404" w:rsidR="00FE0C9D" w:rsidRPr="00B270CD" w:rsidRDefault="00FE0C9D" w:rsidP="00F95221">
            <w:pPr>
              <w:rPr>
                <w:b/>
                <w:bCs/>
                <w:sz w:val="19"/>
                <w:szCs w:val="19"/>
              </w:rPr>
            </w:pPr>
          </w:p>
        </w:tc>
      </w:tr>
      <w:tr w:rsidR="00F346BE" w:rsidRPr="00F95221" w14:paraId="1A09DAA1" w14:textId="77777777" w:rsidTr="00CE0A86">
        <w:trPr>
          <w:trHeight w:val="270"/>
        </w:trPr>
        <w:tc>
          <w:tcPr>
            <w:tcW w:w="1410" w:type="dxa"/>
            <w:vMerge w:val="restart"/>
            <w:tcBorders>
              <w:top w:val="single" w:sz="6" w:space="0" w:color="auto"/>
              <w:left w:val="single" w:sz="6" w:space="0" w:color="auto"/>
              <w:right w:val="single" w:sz="6" w:space="0" w:color="auto"/>
            </w:tcBorders>
          </w:tcPr>
          <w:p w14:paraId="1FA3D4E1" w14:textId="4879673F" w:rsidR="00F346BE" w:rsidRDefault="000C5C13" w:rsidP="00F95221">
            <w:pPr>
              <w:rPr>
                <w:sz w:val="19"/>
                <w:szCs w:val="19"/>
              </w:rPr>
            </w:pPr>
            <w:r>
              <w:rPr>
                <w:sz w:val="19"/>
                <w:szCs w:val="19"/>
              </w:rPr>
              <w:t>13:20 – 14:15</w:t>
            </w: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30E1195A" w14:textId="03D8A4A5" w:rsidR="00F346BE" w:rsidRPr="006B0DC8" w:rsidRDefault="00F346BE" w:rsidP="00F95221">
            <w:pPr>
              <w:rPr>
                <w:sz w:val="19"/>
                <w:szCs w:val="19"/>
              </w:rPr>
            </w:pPr>
            <w:r>
              <w:rPr>
                <w:sz w:val="19"/>
                <w:szCs w:val="19"/>
              </w:rPr>
              <w:t>Janine Berg, Senior Economist, Research Department, ILO</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136EBB08" w14:textId="4ACB901C" w:rsidR="00F346BE" w:rsidRPr="00F95221" w:rsidRDefault="00F346BE" w:rsidP="00F95221">
            <w:pPr>
              <w:rPr>
                <w:sz w:val="19"/>
                <w:szCs w:val="19"/>
              </w:rPr>
            </w:pPr>
            <w:r>
              <w:rPr>
                <w:sz w:val="19"/>
                <w:szCs w:val="19"/>
              </w:rPr>
              <w:t>Employment exposure to generative AI: Implications for job quantity and job quality</w:t>
            </w:r>
          </w:p>
        </w:tc>
      </w:tr>
      <w:tr w:rsidR="00F346BE" w:rsidRPr="00F95221" w14:paraId="3470D589" w14:textId="77777777" w:rsidTr="00CE0A86">
        <w:trPr>
          <w:trHeight w:val="270"/>
        </w:trPr>
        <w:tc>
          <w:tcPr>
            <w:tcW w:w="1410" w:type="dxa"/>
            <w:vMerge/>
            <w:tcBorders>
              <w:left w:val="single" w:sz="6" w:space="0" w:color="auto"/>
              <w:bottom w:val="single" w:sz="6" w:space="0" w:color="auto"/>
              <w:right w:val="single" w:sz="6" w:space="0" w:color="auto"/>
            </w:tcBorders>
          </w:tcPr>
          <w:p w14:paraId="59FB947B" w14:textId="77777777" w:rsidR="00F346BE" w:rsidRDefault="00F346BE" w:rsidP="00F95221">
            <w:pPr>
              <w:rPr>
                <w:sz w:val="19"/>
                <w:szCs w:val="19"/>
              </w:rPr>
            </w:pP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07151939" w14:textId="424A91A1" w:rsidR="00F346BE" w:rsidRPr="00F95221" w:rsidRDefault="00F346BE" w:rsidP="00F95221">
            <w:pPr>
              <w:rPr>
                <w:sz w:val="19"/>
                <w:szCs w:val="19"/>
              </w:rPr>
            </w:pPr>
            <w:r>
              <w:rPr>
                <w:sz w:val="19"/>
                <w:szCs w:val="19"/>
              </w:rPr>
              <w:t>Ekkehard Ernst, Chief Macroeconomic Policy Unit, ILO</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65B6E4B5" w14:textId="5AB7C977" w:rsidR="00F346BE" w:rsidRPr="00F95221" w:rsidRDefault="00F346BE" w:rsidP="00F95221">
            <w:pPr>
              <w:rPr>
                <w:sz w:val="19"/>
                <w:szCs w:val="19"/>
              </w:rPr>
            </w:pPr>
            <w:r w:rsidRPr="006B0DC8">
              <w:rPr>
                <w:sz w:val="19"/>
                <w:szCs w:val="19"/>
                <w:lang w:val="en-GB"/>
              </w:rPr>
              <w:t>The Impact of Artificial Intelligence on Labor Markets in Developing Countries: A New Method with an Illustration for Lao PDR and Urban Viet Nam</w:t>
            </w:r>
          </w:p>
        </w:tc>
      </w:tr>
      <w:tr w:rsidR="007C623D" w:rsidRPr="006B0DC8" w14:paraId="50BD7CE8" w14:textId="77777777" w:rsidTr="00CE0A86">
        <w:trPr>
          <w:trHeight w:val="270"/>
        </w:trPr>
        <w:tc>
          <w:tcPr>
            <w:tcW w:w="1410" w:type="dxa"/>
            <w:tcBorders>
              <w:top w:val="single" w:sz="6" w:space="0" w:color="auto"/>
              <w:left w:val="single" w:sz="6" w:space="0" w:color="auto"/>
              <w:bottom w:val="single" w:sz="6" w:space="0" w:color="auto"/>
              <w:right w:val="single" w:sz="6" w:space="0" w:color="auto"/>
            </w:tcBorders>
          </w:tcPr>
          <w:p w14:paraId="6CA817EE" w14:textId="77777777" w:rsidR="007C623D" w:rsidRPr="006B0DC8" w:rsidRDefault="007C623D" w:rsidP="00F95221">
            <w:pPr>
              <w:rPr>
                <w:sz w:val="19"/>
                <w:szCs w:val="19"/>
              </w:rPr>
            </w:pP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67BCC42E" w14:textId="237C251A" w:rsidR="007C623D" w:rsidRPr="00AF55AF" w:rsidRDefault="007C623D" w:rsidP="00F95221">
            <w:pPr>
              <w:rPr>
                <w:sz w:val="19"/>
                <w:szCs w:val="19"/>
                <w:lang w:val="sv-SE"/>
              </w:rPr>
            </w:pPr>
            <w:r w:rsidRPr="00AF55AF">
              <w:rPr>
                <w:sz w:val="19"/>
                <w:szCs w:val="19"/>
                <w:lang w:val="sv-SE"/>
              </w:rPr>
              <w:t>Olga Strietska-Ilina /</w:t>
            </w:r>
            <w:r w:rsidRPr="00AF55AF">
              <w:rPr>
                <w:rFonts w:ascii="Calibri" w:hAnsi="Calibri" w:cs="Calibri"/>
                <w:color w:val="000000"/>
                <w:shd w:val="clear" w:color="auto" w:fill="FFFFFF"/>
                <w:lang w:val="sv-SE"/>
              </w:rPr>
              <w:t xml:space="preserve"> </w:t>
            </w:r>
            <w:r w:rsidRPr="00AF55AF">
              <w:rPr>
                <w:sz w:val="19"/>
                <w:szCs w:val="19"/>
                <w:lang w:val="sv-SE"/>
              </w:rPr>
              <w:t>Juan Ivan Martin Lataix / Srinivas Reddy</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6EE1350F" w14:textId="228C1C9F" w:rsidR="007C623D" w:rsidRPr="006B0DC8" w:rsidRDefault="007C623D" w:rsidP="00F95221">
            <w:pPr>
              <w:rPr>
                <w:sz w:val="19"/>
                <w:szCs w:val="19"/>
              </w:rPr>
            </w:pPr>
            <w:r>
              <w:rPr>
                <w:sz w:val="19"/>
                <w:szCs w:val="19"/>
              </w:rPr>
              <w:t>Investments and p</w:t>
            </w:r>
            <w:r w:rsidRPr="006B0DC8">
              <w:rPr>
                <w:sz w:val="19"/>
                <w:szCs w:val="19"/>
              </w:rPr>
              <w:t>olicies for lifelong learning to prepare workers for the age of AI</w:t>
            </w:r>
          </w:p>
        </w:tc>
      </w:tr>
      <w:tr w:rsidR="00157DFE" w:rsidRPr="006B0DC8" w14:paraId="73095720" w14:textId="77777777" w:rsidTr="00CE0A86">
        <w:trPr>
          <w:trHeight w:val="270"/>
        </w:trPr>
        <w:tc>
          <w:tcPr>
            <w:tcW w:w="1410" w:type="dxa"/>
            <w:tcBorders>
              <w:top w:val="single" w:sz="6" w:space="0" w:color="auto"/>
              <w:left w:val="single" w:sz="6" w:space="0" w:color="auto"/>
              <w:bottom w:val="single" w:sz="6" w:space="0" w:color="auto"/>
              <w:right w:val="single" w:sz="6" w:space="0" w:color="auto"/>
            </w:tcBorders>
          </w:tcPr>
          <w:p w14:paraId="32D756DD" w14:textId="3003229C" w:rsidR="00157DFE" w:rsidRPr="006B0DC8" w:rsidRDefault="00157DFE" w:rsidP="00157DFE">
            <w:pPr>
              <w:rPr>
                <w:sz w:val="19"/>
                <w:szCs w:val="19"/>
              </w:rPr>
            </w:pPr>
            <w:r w:rsidRPr="00F95221">
              <w:rPr>
                <w:sz w:val="19"/>
                <w:szCs w:val="19"/>
              </w:rPr>
              <w:t>14</w:t>
            </w:r>
            <w:r w:rsidRPr="00740877">
              <w:rPr>
                <w:sz w:val="19"/>
                <w:szCs w:val="19"/>
              </w:rPr>
              <w:t>:</w:t>
            </w:r>
            <w:r>
              <w:rPr>
                <w:sz w:val="19"/>
                <w:szCs w:val="19"/>
              </w:rPr>
              <w:t>15</w:t>
            </w:r>
            <w:r w:rsidRPr="00F95221">
              <w:rPr>
                <w:sz w:val="19"/>
                <w:szCs w:val="19"/>
              </w:rPr>
              <w:t xml:space="preserve"> – 1</w:t>
            </w:r>
            <w:r>
              <w:rPr>
                <w:sz w:val="19"/>
                <w:szCs w:val="19"/>
              </w:rPr>
              <w:t>5</w:t>
            </w:r>
            <w:r w:rsidRPr="00740877">
              <w:rPr>
                <w:sz w:val="19"/>
                <w:szCs w:val="19"/>
              </w:rPr>
              <w:t>:</w:t>
            </w:r>
            <w:r>
              <w:rPr>
                <w:sz w:val="19"/>
                <w:szCs w:val="19"/>
              </w:rPr>
              <w:t>00</w:t>
            </w:r>
            <w:r w:rsidRPr="00F95221">
              <w:rPr>
                <w:sz w:val="19"/>
                <w:szCs w:val="19"/>
              </w:rPr>
              <w:t> </w:t>
            </w: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0A2C1F6D" w14:textId="752EE3EF" w:rsidR="00157DFE" w:rsidRPr="006B0DC8" w:rsidRDefault="00157DFE" w:rsidP="00157DFE">
            <w:pPr>
              <w:rPr>
                <w:sz w:val="19"/>
                <w:szCs w:val="19"/>
              </w:rPr>
            </w:pPr>
            <w:r w:rsidRPr="00F95221">
              <w:rPr>
                <w:sz w:val="19"/>
                <w:szCs w:val="19"/>
              </w:rPr>
              <w:t>Roundtable discussion</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2A99C300" w14:textId="77777777" w:rsidR="00515BA0" w:rsidRDefault="008463BC" w:rsidP="00157DFE">
            <w:pPr>
              <w:rPr>
                <w:sz w:val="19"/>
                <w:szCs w:val="19"/>
              </w:rPr>
            </w:pPr>
            <w:r>
              <w:rPr>
                <w:sz w:val="19"/>
                <w:szCs w:val="19"/>
              </w:rPr>
              <w:t xml:space="preserve">Guiding questions: </w:t>
            </w:r>
          </w:p>
          <w:p w14:paraId="48410FA2" w14:textId="2773EF12" w:rsidR="008463BC" w:rsidRDefault="008463BC" w:rsidP="00157DFE">
            <w:pPr>
              <w:rPr>
                <w:sz w:val="19"/>
                <w:szCs w:val="19"/>
              </w:rPr>
            </w:pPr>
            <w:r>
              <w:rPr>
                <w:sz w:val="19"/>
                <w:szCs w:val="19"/>
              </w:rPr>
              <w:t xml:space="preserve">Is it a fair assessment that the advent of AI systems provides a fundamentally new context for human development and the world of work? </w:t>
            </w:r>
          </w:p>
          <w:p w14:paraId="187EDC72" w14:textId="77777777" w:rsidR="008463BC" w:rsidRDefault="008463BC" w:rsidP="008463BC">
            <w:pPr>
              <w:ind w:left="28"/>
              <w:rPr>
                <w:sz w:val="19"/>
                <w:szCs w:val="19"/>
              </w:rPr>
            </w:pPr>
          </w:p>
          <w:p w14:paraId="167E47DF" w14:textId="7650E56F" w:rsidR="008463BC" w:rsidRDefault="008463BC" w:rsidP="008463BC">
            <w:pPr>
              <w:ind w:left="28"/>
              <w:rPr>
                <w:sz w:val="19"/>
                <w:szCs w:val="19"/>
              </w:rPr>
            </w:pPr>
            <w:r w:rsidRPr="00740877">
              <w:rPr>
                <w:sz w:val="19"/>
                <w:szCs w:val="19"/>
              </w:rPr>
              <w:t>In what ways are AI systems and technologies disrupting labor markets</w:t>
            </w:r>
            <w:r>
              <w:rPr>
                <w:sz w:val="19"/>
                <w:szCs w:val="19"/>
              </w:rPr>
              <w:t xml:space="preserve">, </w:t>
            </w:r>
            <w:r w:rsidRPr="00740877">
              <w:rPr>
                <w:sz w:val="19"/>
                <w:szCs w:val="19"/>
              </w:rPr>
              <w:t xml:space="preserve">what does it mean for productivity, employment, and inequalities? </w:t>
            </w:r>
          </w:p>
          <w:p w14:paraId="33F5C344" w14:textId="77777777" w:rsidR="008463BC" w:rsidRDefault="008463BC" w:rsidP="008463BC">
            <w:pPr>
              <w:ind w:left="28"/>
              <w:rPr>
                <w:sz w:val="19"/>
                <w:szCs w:val="19"/>
              </w:rPr>
            </w:pPr>
          </w:p>
          <w:p w14:paraId="59BE427B" w14:textId="0598049E" w:rsidR="008463BC" w:rsidRDefault="008463BC" w:rsidP="008463BC">
            <w:pPr>
              <w:ind w:left="28"/>
              <w:rPr>
                <w:sz w:val="19"/>
                <w:szCs w:val="19"/>
              </w:rPr>
            </w:pPr>
            <w:r w:rsidRPr="00740877">
              <w:rPr>
                <w:sz w:val="19"/>
                <w:szCs w:val="19"/>
              </w:rPr>
              <w:t>What new patterns are emerging? What are some potential opportunities and challenges?</w:t>
            </w:r>
          </w:p>
        </w:tc>
      </w:tr>
      <w:tr w:rsidR="00157DFE" w:rsidRPr="00F95221" w14:paraId="56275BA9" w14:textId="77777777" w:rsidTr="005913E5">
        <w:trPr>
          <w:trHeight w:val="270"/>
        </w:trPr>
        <w:tc>
          <w:tcPr>
            <w:tcW w:w="1410" w:type="dxa"/>
            <w:tcBorders>
              <w:top w:val="single" w:sz="6" w:space="0" w:color="auto"/>
              <w:left w:val="single" w:sz="6" w:space="0" w:color="auto"/>
              <w:bottom w:val="single" w:sz="6" w:space="0" w:color="auto"/>
              <w:right w:val="single" w:sz="6" w:space="0" w:color="auto"/>
            </w:tcBorders>
          </w:tcPr>
          <w:p w14:paraId="0AC61844" w14:textId="79DC1FBD" w:rsidR="00157DFE" w:rsidRDefault="00157DFE" w:rsidP="00157DFE">
            <w:pPr>
              <w:rPr>
                <w:sz w:val="19"/>
                <w:szCs w:val="19"/>
              </w:rPr>
            </w:pPr>
            <w:r>
              <w:rPr>
                <w:sz w:val="19"/>
                <w:szCs w:val="19"/>
              </w:rPr>
              <w:t>15:00 – 15:15</w:t>
            </w:r>
          </w:p>
        </w:tc>
        <w:tc>
          <w:tcPr>
            <w:tcW w:w="7934" w:type="dxa"/>
            <w:gridSpan w:val="2"/>
            <w:tcBorders>
              <w:top w:val="single" w:sz="6" w:space="0" w:color="auto"/>
              <w:left w:val="single" w:sz="6" w:space="0" w:color="auto"/>
              <w:bottom w:val="single" w:sz="6" w:space="0" w:color="auto"/>
              <w:right w:val="single" w:sz="6" w:space="0" w:color="auto"/>
            </w:tcBorders>
            <w:shd w:val="clear" w:color="auto" w:fill="auto"/>
          </w:tcPr>
          <w:p w14:paraId="5E4D4A47" w14:textId="5D7BAF32" w:rsidR="00157DFE" w:rsidRPr="00F95221" w:rsidRDefault="00157DFE" w:rsidP="00157DFE">
            <w:pPr>
              <w:rPr>
                <w:sz w:val="19"/>
                <w:szCs w:val="19"/>
              </w:rPr>
            </w:pPr>
            <w:r>
              <w:rPr>
                <w:sz w:val="19"/>
                <w:szCs w:val="19"/>
              </w:rPr>
              <w:t>Coffee break</w:t>
            </w:r>
          </w:p>
        </w:tc>
      </w:tr>
      <w:tr w:rsidR="00157DFE" w:rsidRPr="00F95221" w14:paraId="4E5C4A2D" w14:textId="77777777" w:rsidTr="00D51E80">
        <w:trPr>
          <w:trHeight w:val="270"/>
        </w:trPr>
        <w:tc>
          <w:tcPr>
            <w:tcW w:w="1410" w:type="dxa"/>
            <w:tcBorders>
              <w:top w:val="single" w:sz="6" w:space="0" w:color="auto"/>
              <w:left w:val="single" w:sz="6" w:space="0" w:color="auto"/>
              <w:bottom w:val="single" w:sz="6" w:space="0" w:color="auto"/>
              <w:right w:val="single" w:sz="6" w:space="0" w:color="auto"/>
            </w:tcBorders>
            <w:shd w:val="clear" w:color="auto" w:fill="E7E6E6" w:themeFill="background2"/>
          </w:tcPr>
          <w:p w14:paraId="76B0F48B" w14:textId="3531CDE7" w:rsidR="00157DFE" w:rsidRPr="00B270CD" w:rsidRDefault="00157DFE" w:rsidP="00157DFE">
            <w:pPr>
              <w:rPr>
                <w:b/>
                <w:bCs/>
                <w:sz w:val="19"/>
                <w:szCs w:val="19"/>
              </w:rPr>
            </w:pPr>
            <w:r w:rsidRPr="00B270CD">
              <w:rPr>
                <w:b/>
                <w:bCs/>
                <w:sz w:val="19"/>
                <w:szCs w:val="19"/>
              </w:rPr>
              <w:t>15:15 – 1</w:t>
            </w:r>
            <w:r w:rsidR="000C5C13" w:rsidRPr="00B270CD">
              <w:rPr>
                <w:b/>
                <w:bCs/>
                <w:sz w:val="19"/>
                <w:szCs w:val="19"/>
              </w:rPr>
              <w:t>6</w:t>
            </w:r>
            <w:r w:rsidRPr="00B270CD">
              <w:rPr>
                <w:b/>
                <w:bCs/>
                <w:sz w:val="19"/>
                <w:szCs w:val="19"/>
              </w:rPr>
              <w:t>:</w:t>
            </w:r>
            <w:r w:rsidR="000C5C13" w:rsidRPr="00B270CD">
              <w:rPr>
                <w:b/>
                <w:bCs/>
                <w:sz w:val="19"/>
                <w:szCs w:val="19"/>
              </w:rPr>
              <w:t>45</w:t>
            </w:r>
            <w:r w:rsidRPr="00B270CD">
              <w:rPr>
                <w:b/>
                <w:bCs/>
                <w:sz w:val="19"/>
                <w:szCs w:val="19"/>
              </w:rPr>
              <w:t> </w:t>
            </w:r>
          </w:p>
        </w:tc>
        <w:tc>
          <w:tcPr>
            <w:tcW w:w="793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79D7347" w14:textId="07F5E2E6" w:rsidR="00157DFE" w:rsidRPr="00B270CD" w:rsidRDefault="00157DFE" w:rsidP="00157DFE">
            <w:pPr>
              <w:rPr>
                <w:b/>
                <w:bCs/>
                <w:sz w:val="19"/>
                <w:szCs w:val="19"/>
              </w:rPr>
            </w:pPr>
            <w:r w:rsidRPr="00B270CD">
              <w:rPr>
                <w:b/>
                <w:bCs/>
                <w:sz w:val="19"/>
                <w:szCs w:val="19"/>
              </w:rPr>
              <w:t>Strengthening policies and institutions to a positive integration of AI in the workplace</w:t>
            </w:r>
          </w:p>
        </w:tc>
      </w:tr>
      <w:tr w:rsidR="00F346BE" w:rsidRPr="00F95221" w14:paraId="226546E5" w14:textId="77777777" w:rsidTr="00CE0A86">
        <w:trPr>
          <w:trHeight w:val="270"/>
        </w:trPr>
        <w:tc>
          <w:tcPr>
            <w:tcW w:w="1410" w:type="dxa"/>
            <w:vMerge w:val="restart"/>
            <w:tcBorders>
              <w:top w:val="single" w:sz="6" w:space="0" w:color="auto"/>
              <w:left w:val="single" w:sz="6" w:space="0" w:color="auto"/>
              <w:right w:val="single" w:sz="6" w:space="0" w:color="auto"/>
            </w:tcBorders>
          </w:tcPr>
          <w:p w14:paraId="5A179E24" w14:textId="42821152" w:rsidR="00F346BE" w:rsidRDefault="0019778D" w:rsidP="00157DFE">
            <w:pPr>
              <w:rPr>
                <w:sz w:val="19"/>
                <w:szCs w:val="19"/>
              </w:rPr>
            </w:pPr>
            <w:r w:rsidRPr="00F95221">
              <w:rPr>
                <w:sz w:val="19"/>
                <w:szCs w:val="19"/>
              </w:rPr>
              <w:t>15</w:t>
            </w:r>
            <w:r w:rsidRPr="00740877">
              <w:rPr>
                <w:sz w:val="19"/>
                <w:szCs w:val="19"/>
              </w:rPr>
              <w:t>:</w:t>
            </w:r>
            <w:r>
              <w:rPr>
                <w:sz w:val="19"/>
                <w:szCs w:val="19"/>
              </w:rPr>
              <w:t>15</w:t>
            </w:r>
            <w:r w:rsidRPr="00F95221">
              <w:rPr>
                <w:sz w:val="19"/>
                <w:szCs w:val="19"/>
              </w:rPr>
              <w:t xml:space="preserve"> </w:t>
            </w:r>
            <w:r w:rsidRPr="00740877">
              <w:rPr>
                <w:sz w:val="19"/>
                <w:szCs w:val="19"/>
              </w:rPr>
              <w:t xml:space="preserve">– </w:t>
            </w:r>
            <w:r w:rsidRPr="00F95221">
              <w:rPr>
                <w:sz w:val="19"/>
                <w:szCs w:val="19"/>
              </w:rPr>
              <w:t>1</w:t>
            </w:r>
            <w:r>
              <w:rPr>
                <w:sz w:val="19"/>
                <w:szCs w:val="19"/>
              </w:rPr>
              <w:t>6</w:t>
            </w:r>
            <w:r w:rsidRPr="00740877">
              <w:rPr>
                <w:sz w:val="19"/>
                <w:szCs w:val="19"/>
              </w:rPr>
              <w:t>:</w:t>
            </w:r>
            <w:r>
              <w:rPr>
                <w:sz w:val="19"/>
                <w:szCs w:val="19"/>
              </w:rPr>
              <w:t>00</w:t>
            </w:r>
            <w:r w:rsidRPr="00F95221">
              <w:rPr>
                <w:sz w:val="19"/>
                <w:szCs w:val="19"/>
              </w:rPr>
              <w:t> </w:t>
            </w: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1F9FB1E0" w14:textId="188B6D46" w:rsidR="00F346BE" w:rsidRPr="00F95221" w:rsidRDefault="00F346BE" w:rsidP="00157DFE">
            <w:pPr>
              <w:rPr>
                <w:sz w:val="19"/>
                <w:szCs w:val="19"/>
              </w:rPr>
            </w:pPr>
            <w:r>
              <w:rPr>
                <w:sz w:val="19"/>
                <w:szCs w:val="19"/>
              </w:rPr>
              <w:t>Uma Rani, Senior Economist, Research Department, ILO</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4C779393" w14:textId="54B2C840" w:rsidR="00F346BE" w:rsidRPr="00F95221" w:rsidRDefault="00F346BE" w:rsidP="00157DFE">
            <w:pPr>
              <w:rPr>
                <w:sz w:val="19"/>
                <w:szCs w:val="19"/>
              </w:rPr>
            </w:pPr>
            <w:r w:rsidRPr="00CD799B">
              <w:rPr>
                <w:sz w:val="19"/>
                <w:szCs w:val="19"/>
              </w:rPr>
              <w:t>What's new in algorithmic management? Emerging trends across sectors in regular workplaces</w:t>
            </w:r>
            <w:r>
              <w:rPr>
                <w:sz w:val="19"/>
                <w:szCs w:val="19"/>
              </w:rPr>
              <w:t xml:space="preserve"> and role of social dialogue</w:t>
            </w:r>
          </w:p>
        </w:tc>
      </w:tr>
      <w:tr w:rsidR="00F346BE" w:rsidRPr="00F95221" w14:paraId="5A547129" w14:textId="77777777" w:rsidTr="00CE0A86">
        <w:trPr>
          <w:trHeight w:val="270"/>
        </w:trPr>
        <w:tc>
          <w:tcPr>
            <w:tcW w:w="1410" w:type="dxa"/>
            <w:vMerge/>
            <w:tcBorders>
              <w:left w:val="single" w:sz="6" w:space="0" w:color="auto"/>
              <w:bottom w:val="single" w:sz="6" w:space="0" w:color="auto"/>
              <w:right w:val="single" w:sz="6" w:space="0" w:color="auto"/>
            </w:tcBorders>
          </w:tcPr>
          <w:p w14:paraId="338EE48B" w14:textId="77777777" w:rsidR="00F346BE" w:rsidRDefault="00F346BE" w:rsidP="00157DFE">
            <w:pPr>
              <w:rPr>
                <w:sz w:val="19"/>
                <w:szCs w:val="19"/>
              </w:rPr>
            </w:pP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225D8686" w14:textId="430E5F8D" w:rsidR="00F346BE" w:rsidRPr="00F95221" w:rsidRDefault="00F346BE" w:rsidP="00157DFE">
            <w:pPr>
              <w:rPr>
                <w:sz w:val="19"/>
                <w:szCs w:val="19"/>
              </w:rPr>
            </w:pPr>
            <w:r>
              <w:rPr>
                <w:sz w:val="19"/>
                <w:szCs w:val="19"/>
              </w:rPr>
              <w:t xml:space="preserve">Andrea </w:t>
            </w:r>
            <w:r w:rsidRPr="002F0CEF">
              <w:rPr>
                <w:sz w:val="19"/>
                <w:szCs w:val="19"/>
              </w:rPr>
              <w:t>Marinucci, Social Dialogue Officer</w:t>
            </w:r>
            <w:r>
              <w:rPr>
                <w:sz w:val="19"/>
                <w:szCs w:val="19"/>
              </w:rPr>
              <w:t xml:space="preserve">, </w:t>
            </w:r>
            <w:r w:rsidRPr="002F0CEF">
              <w:rPr>
                <w:sz w:val="19"/>
                <w:szCs w:val="19"/>
              </w:rPr>
              <w:t>Governance and Tripartism Department</w:t>
            </w:r>
            <w:r>
              <w:rPr>
                <w:sz w:val="19"/>
                <w:szCs w:val="19"/>
              </w:rPr>
              <w:t>, ILO</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78FE9985" w14:textId="559DB62E" w:rsidR="00F346BE" w:rsidRPr="00CD799B" w:rsidRDefault="00F346BE" w:rsidP="00157DFE">
            <w:pPr>
              <w:rPr>
                <w:sz w:val="19"/>
                <w:szCs w:val="19"/>
              </w:rPr>
            </w:pPr>
            <w:r>
              <w:rPr>
                <w:sz w:val="19"/>
                <w:szCs w:val="19"/>
              </w:rPr>
              <w:t>The role of social dialogue in managing AI at the workplace</w:t>
            </w:r>
          </w:p>
        </w:tc>
      </w:tr>
      <w:tr w:rsidR="00515BA0" w:rsidRPr="00F95221" w14:paraId="2CDB3DD6" w14:textId="77777777" w:rsidTr="00CE0A86">
        <w:trPr>
          <w:trHeight w:val="270"/>
        </w:trPr>
        <w:tc>
          <w:tcPr>
            <w:tcW w:w="1410" w:type="dxa"/>
            <w:tcBorders>
              <w:top w:val="single" w:sz="6" w:space="0" w:color="auto"/>
              <w:left w:val="single" w:sz="6" w:space="0" w:color="auto"/>
              <w:bottom w:val="single" w:sz="6" w:space="0" w:color="auto"/>
              <w:right w:val="single" w:sz="6" w:space="0" w:color="auto"/>
            </w:tcBorders>
          </w:tcPr>
          <w:p w14:paraId="46078FFE" w14:textId="0492E3C2" w:rsidR="00515BA0" w:rsidRDefault="00515BA0" w:rsidP="00157DFE">
            <w:pPr>
              <w:rPr>
                <w:sz w:val="19"/>
                <w:szCs w:val="19"/>
              </w:rPr>
            </w:pPr>
            <w:r>
              <w:rPr>
                <w:sz w:val="19"/>
                <w:szCs w:val="19"/>
              </w:rPr>
              <w:t>16:00 – 16:45</w:t>
            </w:r>
          </w:p>
        </w:tc>
        <w:tc>
          <w:tcPr>
            <w:tcW w:w="3082" w:type="dxa"/>
            <w:tcBorders>
              <w:top w:val="single" w:sz="6" w:space="0" w:color="auto"/>
              <w:left w:val="single" w:sz="6" w:space="0" w:color="auto"/>
              <w:bottom w:val="single" w:sz="6" w:space="0" w:color="auto"/>
              <w:right w:val="single" w:sz="6" w:space="0" w:color="auto"/>
            </w:tcBorders>
            <w:shd w:val="clear" w:color="auto" w:fill="auto"/>
          </w:tcPr>
          <w:p w14:paraId="2B2BE535" w14:textId="151970B3" w:rsidR="00515BA0" w:rsidRDefault="00515BA0" w:rsidP="00157DFE">
            <w:pPr>
              <w:rPr>
                <w:sz w:val="19"/>
                <w:szCs w:val="19"/>
              </w:rPr>
            </w:pPr>
            <w:r w:rsidRPr="00F95221">
              <w:rPr>
                <w:sz w:val="19"/>
                <w:szCs w:val="19"/>
              </w:rPr>
              <w:t>Roundtable discussion </w:t>
            </w:r>
          </w:p>
        </w:tc>
        <w:tc>
          <w:tcPr>
            <w:tcW w:w="4852" w:type="dxa"/>
            <w:tcBorders>
              <w:top w:val="single" w:sz="6" w:space="0" w:color="auto"/>
              <w:left w:val="single" w:sz="6" w:space="0" w:color="auto"/>
              <w:bottom w:val="single" w:sz="6" w:space="0" w:color="auto"/>
              <w:right w:val="single" w:sz="6" w:space="0" w:color="auto"/>
            </w:tcBorders>
            <w:shd w:val="clear" w:color="auto" w:fill="auto"/>
          </w:tcPr>
          <w:p w14:paraId="2E7207B0" w14:textId="77777777" w:rsidR="008463BC" w:rsidRDefault="008463BC" w:rsidP="008463BC">
            <w:pPr>
              <w:rPr>
                <w:sz w:val="19"/>
                <w:szCs w:val="19"/>
              </w:rPr>
            </w:pPr>
            <w:r>
              <w:rPr>
                <w:sz w:val="19"/>
                <w:szCs w:val="19"/>
              </w:rPr>
              <w:t xml:space="preserve">Guiding questions: </w:t>
            </w:r>
          </w:p>
          <w:p w14:paraId="467A5B26" w14:textId="77777777" w:rsidR="00FE504D" w:rsidRDefault="00420608" w:rsidP="00D74229">
            <w:pPr>
              <w:ind w:left="28"/>
              <w:rPr>
                <w:sz w:val="19"/>
                <w:szCs w:val="19"/>
              </w:rPr>
            </w:pPr>
            <w:r>
              <w:rPr>
                <w:sz w:val="19"/>
                <w:szCs w:val="19"/>
              </w:rPr>
              <w:t>What new challenges does AI pose for social dialogue</w:t>
            </w:r>
            <w:r w:rsidR="00D74229">
              <w:rPr>
                <w:sz w:val="19"/>
                <w:szCs w:val="19"/>
              </w:rPr>
              <w:t>?</w:t>
            </w:r>
          </w:p>
          <w:p w14:paraId="66BCFEE6" w14:textId="77777777" w:rsidR="00FE504D" w:rsidRDefault="00FE504D" w:rsidP="00D74229">
            <w:pPr>
              <w:ind w:left="28"/>
              <w:rPr>
                <w:sz w:val="19"/>
                <w:szCs w:val="19"/>
              </w:rPr>
            </w:pPr>
          </w:p>
          <w:p w14:paraId="0D10BB1A" w14:textId="4414A2F9" w:rsidR="00D74229" w:rsidRDefault="00D74229" w:rsidP="00D74229">
            <w:pPr>
              <w:ind w:left="28"/>
              <w:rPr>
                <w:sz w:val="19"/>
                <w:szCs w:val="19"/>
              </w:rPr>
            </w:pPr>
            <w:r>
              <w:rPr>
                <w:sz w:val="19"/>
                <w:szCs w:val="19"/>
              </w:rPr>
              <w:t xml:space="preserve">What is the role of social protection policies in </w:t>
            </w:r>
            <w:r w:rsidR="0026483F">
              <w:rPr>
                <w:sz w:val="19"/>
                <w:szCs w:val="19"/>
              </w:rPr>
              <w:t>economies and labor markets reshaped by AI?</w:t>
            </w:r>
          </w:p>
          <w:p w14:paraId="394F406B" w14:textId="77777777" w:rsidR="00FE504D" w:rsidRDefault="00FE504D" w:rsidP="00D74229">
            <w:pPr>
              <w:ind w:left="28"/>
              <w:rPr>
                <w:sz w:val="19"/>
                <w:szCs w:val="19"/>
              </w:rPr>
            </w:pPr>
          </w:p>
          <w:p w14:paraId="4E04E53D" w14:textId="0310494D" w:rsidR="00515BA0" w:rsidRDefault="00D74229" w:rsidP="00D74229">
            <w:pPr>
              <w:ind w:left="28"/>
              <w:rPr>
                <w:sz w:val="19"/>
                <w:szCs w:val="19"/>
              </w:rPr>
            </w:pPr>
            <w:r w:rsidRPr="00740877">
              <w:rPr>
                <w:sz w:val="19"/>
                <w:szCs w:val="19"/>
              </w:rPr>
              <w:t>How do we design policies and institutions to meet the needs of workers in an evolving labor market driven by AI and broader digital transformations?</w:t>
            </w:r>
          </w:p>
        </w:tc>
      </w:tr>
      <w:tr w:rsidR="00157DFE" w:rsidRPr="00F95221" w14:paraId="15270B59" w14:textId="77777777" w:rsidTr="00CE0A86">
        <w:trPr>
          <w:trHeight w:val="270"/>
        </w:trPr>
        <w:tc>
          <w:tcPr>
            <w:tcW w:w="1410" w:type="dxa"/>
            <w:tcBorders>
              <w:top w:val="single" w:sz="6" w:space="0" w:color="auto"/>
              <w:left w:val="single" w:sz="6" w:space="0" w:color="auto"/>
              <w:bottom w:val="single" w:sz="6" w:space="0" w:color="auto"/>
              <w:right w:val="single" w:sz="6" w:space="0" w:color="auto"/>
            </w:tcBorders>
          </w:tcPr>
          <w:p w14:paraId="6DB20DFD" w14:textId="56859F0B" w:rsidR="00157DFE" w:rsidRPr="00B270CD" w:rsidRDefault="00157DFE" w:rsidP="00157DFE">
            <w:pPr>
              <w:rPr>
                <w:b/>
                <w:bCs/>
                <w:sz w:val="19"/>
                <w:szCs w:val="19"/>
              </w:rPr>
            </w:pPr>
            <w:r w:rsidRPr="00B270CD">
              <w:rPr>
                <w:b/>
                <w:bCs/>
                <w:sz w:val="19"/>
                <w:szCs w:val="19"/>
              </w:rPr>
              <w:t>16:45 – 17:00 </w:t>
            </w:r>
          </w:p>
        </w:tc>
        <w:tc>
          <w:tcPr>
            <w:tcW w:w="3082" w:type="dxa"/>
            <w:tcBorders>
              <w:top w:val="single" w:sz="6" w:space="0" w:color="auto"/>
              <w:left w:val="single" w:sz="6" w:space="0" w:color="auto"/>
              <w:bottom w:val="single" w:sz="6" w:space="0" w:color="auto"/>
              <w:right w:val="single" w:sz="6" w:space="0" w:color="auto"/>
            </w:tcBorders>
            <w:shd w:val="clear" w:color="auto" w:fill="auto"/>
            <w:hideMark/>
          </w:tcPr>
          <w:p w14:paraId="60D9CE0E" w14:textId="66CFA228" w:rsidR="00157DFE" w:rsidRPr="00B270CD" w:rsidRDefault="00157DFE" w:rsidP="00157DFE">
            <w:pPr>
              <w:rPr>
                <w:b/>
                <w:bCs/>
                <w:sz w:val="19"/>
                <w:szCs w:val="19"/>
              </w:rPr>
            </w:pPr>
            <w:r w:rsidRPr="00B270CD">
              <w:rPr>
                <w:b/>
                <w:bCs/>
                <w:sz w:val="19"/>
                <w:szCs w:val="19"/>
              </w:rPr>
              <w:t>Closing   </w:t>
            </w:r>
          </w:p>
        </w:tc>
        <w:tc>
          <w:tcPr>
            <w:tcW w:w="4852" w:type="dxa"/>
            <w:tcBorders>
              <w:top w:val="single" w:sz="6" w:space="0" w:color="auto"/>
              <w:left w:val="single" w:sz="6" w:space="0" w:color="auto"/>
              <w:bottom w:val="single" w:sz="6" w:space="0" w:color="auto"/>
              <w:right w:val="single" w:sz="6" w:space="0" w:color="auto"/>
            </w:tcBorders>
            <w:shd w:val="clear" w:color="auto" w:fill="auto"/>
            <w:hideMark/>
          </w:tcPr>
          <w:p w14:paraId="3637C901" w14:textId="2CC9D88F" w:rsidR="00157DFE" w:rsidRPr="00F95221" w:rsidRDefault="00157DFE" w:rsidP="00157DFE">
            <w:pPr>
              <w:rPr>
                <w:sz w:val="19"/>
                <w:szCs w:val="19"/>
              </w:rPr>
            </w:pPr>
          </w:p>
        </w:tc>
      </w:tr>
    </w:tbl>
    <w:p w14:paraId="6E7D6EB7" w14:textId="77777777" w:rsidR="0026483F" w:rsidRDefault="0026483F" w:rsidP="00F95221">
      <w:pPr>
        <w:rPr>
          <w:sz w:val="19"/>
          <w:szCs w:val="19"/>
        </w:rPr>
      </w:pPr>
    </w:p>
    <w:p w14:paraId="643F5486" w14:textId="77777777" w:rsidR="0026483F" w:rsidRDefault="0026483F">
      <w:pPr>
        <w:widowControl/>
        <w:autoSpaceDE/>
        <w:autoSpaceDN/>
        <w:spacing w:after="160" w:line="259" w:lineRule="auto"/>
        <w:rPr>
          <w:sz w:val="19"/>
          <w:szCs w:val="19"/>
        </w:rPr>
      </w:pPr>
      <w:r>
        <w:rPr>
          <w:sz w:val="19"/>
          <w:szCs w:val="19"/>
        </w:rPr>
        <w:br w:type="page"/>
      </w:r>
    </w:p>
    <w:p w14:paraId="5F92F6C3" w14:textId="5D0D59EA" w:rsidR="00F95221" w:rsidRDefault="00F95221" w:rsidP="00F95221">
      <w:pPr>
        <w:rPr>
          <w:sz w:val="19"/>
          <w:szCs w:val="19"/>
        </w:rPr>
      </w:pPr>
      <w:r w:rsidRPr="00F95221">
        <w:rPr>
          <w:sz w:val="19"/>
          <w:szCs w:val="19"/>
        </w:rPr>
        <w:lastRenderedPageBreak/>
        <w:t> </w:t>
      </w:r>
    </w:p>
    <w:p w14:paraId="6DAC1971" w14:textId="2AF06576" w:rsidR="001622D3" w:rsidRPr="00740877" w:rsidRDefault="000003B9" w:rsidP="00FC0133">
      <w:pPr>
        <w:widowControl/>
        <w:autoSpaceDE/>
        <w:autoSpaceDN/>
        <w:spacing w:after="160" w:line="259" w:lineRule="auto"/>
        <w:rPr>
          <w:color w:val="004E6C"/>
          <w:sz w:val="19"/>
          <w:szCs w:val="19"/>
        </w:rPr>
      </w:pPr>
      <w:r w:rsidRPr="00740877">
        <w:rPr>
          <w:color w:val="004E6C"/>
          <w:sz w:val="19"/>
          <w:szCs w:val="19"/>
        </w:rPr>
        <w:t>Reference</w:t>
      </w:r>
    </w:p>
    <w:p w14:paraId="008009EE" w14:textId="77777777" w:rsidR="00766856" w:rsidRPr="00766856" w:rsidRDefault="00766856" w:rsidP="00766856">
      <w:pPr>
        <w:pStyle w:val="EndNoteBibliography"/>
        <w:ind w:left="720" w:hanging="720"/>
        <w:rPr>
          <w:sz w:val="19"/>
          <w:szCs w:val="19"/>
        </w:rPr>
      </w:pPr>
      <w:r w:rsidRPr="00766856">
        <w:rPr>
          <w:sz w:val="19"/>
          <w:szCs w:val="19"/>
          <w:lang w:val="fr-CH"/>
        </w:rPr>
        <w:t>Carbonero, F., Davies, J., Ernst, E. </w:t>
      </w:r>
      <w:r w:rsidRPr="00766856">
        <w:rPr>
          <w:i/>
          <w:iCs/>
          <w:sz w:val="19"/>
          <w:szCs w:val="19"/>
          <w:lang w:val="fr-CH"/>
        </w:rPr>
        <w:t>et al.</w:t>
      </w:r>
      <w:r w:rsidRPr="00766856">
        <w:rPr>
          <w:sz w:val="19"/>
          <w:szCs w:val="19"/>
          <w:lang w:val="fr-CH"/>
        </w:rPr>
        <w:t> </w:t>
      </w:r>
      <w:r w:rsidRPr="00766856">
        <w:rPr>
          <w:sz w:val="19"/>
          <w:szCs w:val="19"/>
        </w:rPr>
        <w:t>The impact of artificial intelligence on labor markets in developing countries: a new method with an illustration for Lao PDR and urban Viet Nam. </w:t>
      </w:r>
      <w:r w:rsidRPr="00766856">
        <w:rPr>
          <w:i/>
          <w:iCs/>
          <w:sz w:val="19"/>
          <w:szCs w:val="19"/>
        </w:rPr>
        <w:t>J Evol Econ</w:t>
      </w:r>
      <w:r w:rsidRPr="00766856">
        <w:rPr>
          <w:sz w:val="19"/>
          <w:szCs w:val="19"/>
        </w:rPr>
        <w:t> </w:t>
      </w:r>
      <w:r w:rsidRPr="00766856">
        <w:rPr>
          <w:b/>
          <w:bCs/>
          <w:sz w:val="19"/>
          <w:szCs w:val="19"/>
        </w:rPr>
        <w:t>33</w:t>
      </w:r>
      <w:r w:rsidRPr="00766856">
        <w:rPr>
          <w:sz w:val="19"/>
          <w:szCs w:val="19"/>
        </w:rPr>
        <w:t>, 707–736 (2023). https://doi.org/10.1007/s00191-023-00809-7</w:t>
      </w:r>
    </w:p>
    <w:p w14:paraId="6817C007" w14:textId="77777777" w:rsidR="000D134C" w:rsidRPr="00766856" w:rsidRDefault="001622D3" w:rsidP="000D134C">
      <w:pPr>
        <w:pStyle w:val="EndNoteBibliography"/>
        <w:ind w:left="720" w:hanging="720"/>
        <w:rPr>
          <w:sz w:val="19"/>
          <w:szCs w:val="19"/>
        </w:rPr>
      </w:pPr>
      <w:r w:rsidRPr="00766856">
        <w:rPr>
          <w:sz w:val="19"/>
          <w:szCs w:val="19"/>
        </w:rPr>
        <w:fldChar w:fldCharType="begin"/>
      </w:r>
      <w:r w:rsidRPr="00766856">
        <w:rPr>
          <w:sz w:val="19"/>
          <w:szCs w:val="19"/>
        </w:rPr>
        <w:instrText xml:space="preserve"> ADDIN EN.REFLIST </w:instrText>
      </w:r>
      <w:r w:rsidRPr="00766856">
        <w:rPr>
          <w:sz w:val="19"/>
          <w:szCs w:val="19"/>
        </w:rPr>
        <w:fldChar w:fldCharType="separate"/>
      </w:r>
      <w:r w:rsidR="000D134C" w:rsidRPr="00766856">
        <w:rPr>
          <w:sz w:val="19"/>
          <w:szCs w:val="19"/>
        </w:rPr>
        <w:t xml:space="preserve">Gmyrek, P., Berg, J., and Bescond, D. 2023. “Generative Ai and Jobs: A Global Analysis of Potential Effects on Job Quantity and Quality.” </w:t>
      </w:r>
      <w:r w:rsidR="000D134C" w:rsidRPr="00766856">
        <w:rPr>
          <w:i/>
          <w:sz w:val="19"/>
          <w:szCs w:val="19"/>
        </w:rPr>
        <w:t xml:space="preserve">ILO Working Paper </w:t>
      </w:r>
      <w:r w:rsidR="000D134C" w:rsidRPr="00766856">
        <w:rPr>
          <w:sz w:val="19"/>
          <w:szCs w:val="19"/>
        </w:rPr>
        <w:t>96.</w:t>
      </w:r>
    </w:p>
    <w:p w14:paraId="03EBFE4B" w14:textId="77777777" w:rsidR="000D134C" w:rsidRPr="00766856" w:rsidRDefault="000D134C" w:rsidP="000D134C">
      <w:pPr>
        <w:pStyle w:val="EndNoteBibliography"/>
        <w:ind w:left="720" w:hanging="720"/>
        <w:rPr>
          <w:sz w:val="19"/>
          <w:szCs w:val="19"/>
        </w:rPr>
      </w:pPr>
      <w:r w:rsidRPr="00766856">
        <w:rPr>
          <w:sz w:val="19"/>
          <w:szCs w:val="19"/>
        </w:rPr>
        <w:t>Rani, U., Pesole, A., and González Vázquez, I. 2024. Algorithmic Management Practices in Regular Workplaces: Case Studies in Logistics and Healthcare. Joint Research Centre.</w:t>
      </w:r>
    </w:p>
    <w:p w14:paraId="1777F813" w14:textId="2FFBB184" w:rsidR="00766856" w:rsidRPr="00766856" w:rsidRDefault="00766856" w:rsidP="000D134C">
      <w:pPr>
        <w:pStyle w:val="EndNoteBibliography"/>
        <w:ind w:left="720" w:hanging="720"/>
        <w:rPr>
          <w:sz w:val="19"/>
          <w:szCs w:val="19"/>
        </w:rPr>
      </w:pPr>
      <w:r w:rsidRPr="00766856">
        <w:rPr>
          <w:sz w:val="19"/>
          <w:szCs w:val="19"/>
        </w:rPr>
        <w:t>Rani, U. and Dhir, R. 2024. “AI-enabled business model and human-in-the-loop (deceptive AI): implications for labor” Chapter 4 of the </w:t>
      </w:r>
      <w:hyperlink r:id="rId11" w:tgtFrame="_blank" w:history="1">
        <w:r w:rsidRPr="00766856">
          <w:rPr>
            <w:rStyle w:val="Hyperlink"/>
            <w:i/>
            <w:iCs/>
            <w:sz w:val="19"/>
            <w:szCs w:val="19"/>
          </w:rPr>
          <w:t>Handbook of Artificial intelligence at Work</w:t>
        </w:r>
      </w:hyperlink>
      <w:r w:rsidRPr="00766856">
        <w:rPr>
          <w:sz w:val="19"/>
          <w:szCs w:val="19"/>
        </w:rPr>
        <w:t>, Edited by </w:t>
      </w:r>
      <w:hyperlink r:id="rId12" w:tgtFrame="_blank" w:history="1">
        <w:r w:rsidRPr="00766856">
          <w:rPr>
            <w:rStyle w:val="Hyperlink"/>
            <w:sz w:val="19"/>
            <w:szCs w:val="19"/>
          </w:rPr>
          <w:t>Martha Garcia-Murillo</w:t>
        </w:r>
      </w:hyperlink>
      <w:r w:rsidRPr="00766856">
        <w:rPr>
          <w:sz w:val="19"/>
          <w:szCs w:val="19"/>
        </w:rPr>
        <w:t>, </w:t>
      </w:r>
      <w:hyperlink r:id="rId13" w:tgtFrame="_blank" w:history="1">
        <w:r w:rsidRPr="00766856">
          <w:rPr>
            <w:rStyle w:val="Hyperlink"/>
            <w:sz w:val="19"/>
            <w:szCs w:val="19"/>
          </w:rPr>
          <w:t>Ian MacInnes</w:t>
        </w:r>
      </w:hyperlink>
      <w:r w:rsidRPr="00766856">
        <w:rPr>
          <w:sz w:val="19"/>
          <w:szCs w:val="19"/>
        </w:rPr>
        <w:t>, and </w:t>
      </w:r>
      <w:hyperlink r:id="rId14" w:tgtFrame="_blank" w:history="1">
        <w:r w:rsidRPr="00766856">
          <w:rPr>
            <w:rStyle w:val="Hyperlink"/>
            <w:sz w:val="19"/>
            <w:szCs w:val="19"/>
          </w:rPr>
          <w:t>An</w:t>
        </w:r>
      </w:hyperlink>
      <w:r w:rsidRPr="00766856">
        <w:rPr>
          <w:rStyle w:val="Hyperlink"/>
          <w:sz w:val="19"/>
          <w:szCs w:val="19"/>
        </w:rPr>
        <w:t>dres Renda</w:t>
      </w:r>
      <w:r w:rsidRPr="00766856">
        <w:rPr>
          <w:sz w:val="19"/>
          <w:szCs w:val="19"/>
        </w:rPr>
        <w:t>, Edward Elgar Publications, 2024.</w:t>
      </w:r>
    </w:p>
    <w:p w14:paraId="2A6FDA5B" w14:textId="73A9ABB3" w:rsidR="00D4709E" w:rsidRPr="00740877" w:rsidRDefault="001622D3" w:rsidP="3E5118EA">
      <w:pPr>
        <w:rPr>
          <w:sz w:val="19"/>
          <w:szCs w:val="19"/>
        </w:rPr>
      </w:pPr>
      <w:r w:rsidRPr="00766856">
        <w:rPr>
          <w:sz w:val="19"/>
          <w:szCs w:val="19"/>
        </w:rPr>
        <w:fldChar w:fldCharType="end"/>
      </w:r>
    </w:p>
    <w:sectPr w:rsidR="00D4709E" w:rsidRPr="00740877" w:rsidSect="00446C36">
      <w:headerReference w:type="default" r:id="rId15"/>
      <w:pgSz w:w="12240" w:h="15840"/>
      <w:pgMar w:top="27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6E52" w14:textId="77777777" w:rsidR="00C224C7" w:rsidRDefault="00C224C7" w:rsidP="00FA692C">
      <w:r>
        <w:separator/>
      </w:r>
    </w:p>
  </w:endnote>
  <w:endnote w:type="continuationSeparator" w:id="0">
    <w:p w14:paraId="22CBC4D6" w14:textId="77777777" w:rsidR="00C224C7" w:rsidRDefault="00C224C7" w:rsidP="00FA692C">
      <w:r>
        <w:continuationSeparator/>
      </w:r>
    </w:p>
  </w:endnote>
  <w:endnote w:type="continuationNotice" w:id="1">
    <w:p w14:paraId="1D982766" w14:textId="77777777" w:rsidR="00C224C7" w:rsidRDefault="00C224C7"/>
  </w:endnote>
  <w:endnote w:id="2">
    <w:p w14:paraId="6D9BFAE9" w14:textId="0BE1EAEF" w:rsidR="0007311E" w:rsidRPr="00766856" w:rsidRDefault="0007311E">
      <w:pPr>
        <w:pStyle w:val="EndnoteText"/>
        <w:rPr>
          <w:sz w:val="19"/>
          <w:szCs w:val="19"/>
        </w:rPr>
      </w:pPr>
      <w:r w:rsidRPr="00766856">
        <w:rPr>
          <w:rStyle w:val="EndnoteReference"/>
          <w:sz w:val="19"/>
          <w:szCs w:val="19"/>
        </w:rPr>
        <w:endnoteRef/>
      </w:r>
      <w:r w:rsidRPr="00766856">
        <w:rPr>
          <w:sz w:val="19"/>
          <w:szCs w:val="19"/>
        </w:rPr>
        <w:t xml:space="preserve"> </w:t>
      </w:r>
      <w:r w:rsidRPr="00766856">
        <w:rPr>
          <w:sz w:val="19"/>
          <w:szCs w:val="19"/>
        </w:rPr>
        <w:fldChar w:fldCharType="begin"/>
      </w:r>
      <w:r w:rsidRPr="00766856">
        <w:rPr>
          <w:sz w:val="19"/>
          <w:szCs w:val="19"/>
        </w:rPr>
        <w:instrText xml:space="preserve"> ADDIN EN.CITE &lt;EndNote&gt;&lt;Cite&gt;&lt;Author&gt;Gmyrek&lt;/Author&gt;&lt;Year&gt;2023&lt;/Year&gt;&lt;RecNum&gt;1410&lt;/RecNum&gt;&lt;DisplayText&gt;Gmyrek, Berg and Bescond 2023.&lt;/DisplayText&gt;&lt;record&gt;&lt;rec-number&gt;1410&lt;/rec-number&gt;&lt;foreign-keys&gt;&lt;key app="EN" db-id="fr5d555e7rwr5vev5eavzadm2rz59wwpvp5d" timestamp="1721077451"&gt;1410&lt;/key&gt;&lt;/foreign-keys&gt;&lt;ref-type name="Journal Article"&gt;17&lt;/ref-type&gt;&lt;contributors&gt;&lt;authors&gt;&lt;author&gt;Gmyrek, Pawel&lt;/author&gt;&lt;author&gt;Berg, Janine&lt;/author&gt;&lt;author&gt;Bescond, David&lt;/author&gt;&lt;/authors&gt;&lt;/contributors&gt;&lt;titles&gt;&lt;title&gt;Generative AI and jobs: A global analysis of potential effects on job quantity and quality&lt;/title&gt;&lt;secondary-title&gt;ILO Working Paper&lt;/secondary-title&gt;&lt;/titles&gt;&lt;periodical&gt;&lt;full-title&gt;ILO Working Paper&lt;/full-title&gt;&lt;/periodical&gt;&lt;volume&gt;96&lt;/volume&gt;&lt;dates&gt;&lt;year&gt;2023&lt;/year&gt;&lt;/dates&gt;&lt;urls&gt;&lt;/urls&gt;&lt;/record&gt;&lt;/Cite&gt;&lt;/EndNote&gt;</w:instrText>
      </w:r>
      <w:r w:rsidRPr="00766856">
        <w:rPr>
          <w:sz w:val="19"/>
          <w:szCs w:val="19"/>
        </w:rPr>
        <w:fldChar w:fldCharType="separate"/>
      </w:r>
      <w:r w:rsidRPr="00766856">
        <w:rPr>
          <w:noProof/>
          <w:sz w:val="19"/>
          <w:szCs w:val="19"/>
        </w:rPr>
        <w:t>Gmyrek, Berg and Bescond 2023</w:t>
      </w:r>
      <w:r w:rsidR="00766856" w:rsidRPr="00766856">
        <w:rPr>
          <w:noProof/>
          <w:sz w:val="19"/>
          <w:szCs w:val="19"/>
        </w:rPr>
        <w:t>; Carbonero</w:t>
      </w:r>
      <w:r w:rsidR="00546F00">
        <w:rPr>
          <w:noProof/>
          <w:sz w:val="19"/>
          <w:szCs w:val="19"/>
        </w:rPr>
        <w:t>, Davies, Ernst</w:t>
      </w:r>
      <w:r w:rsidR="00766856" w:rsidRPr="00766856">
        <w:rPr>
          <w:noProof/>
          <w:sz w:val="19"/>
          <w:szCs w:val="19"/>
        </w:rPr>
        <w:t xml:space="preserve"> et al 2023</w:t>
      </w:r>
      <w:r w:rsidRPr="00766856">
        <w:rPr>
          <w:noProof/>
          <w:sz w:val="19"/>
          <w:szCs w:val="19"/>
        </w:rPr>
        <w:t>.</w:t>
      </w:r>
      <w:r w:rsidRPr="00766856">
        <w:rPr>
          <w:sz w:val="19"/>
          <w:szCs w:val="19"/>
        </w:rPr>
        <w:fldChar w:fldCharType="end"/>
      </w:r>
    </w:p>
  </w:endnote>
  <w:endnote w:id="3">
    <w:p w14:paraId="573BA49E" w14:textId="12B238CD" w:rsidR="0007311E" w:rsidRPr="00766856" w:rsidRDefault="0007311E">
      <w:pPr>
        <w:pStyle w:val="EndnoteText"/>
        <w:rPr>
          <w:sz w:val="19"/>
          <w:szCs w:val="19"/>
        </w:rPr>
      </w:pPr>
      <w:r w:rsidRPr="00766856">
        <w:rPr>
          <w:rStyle w:val="EndnoteReference"/>
          <w:sz w:val="19"/>
          <w:szCs w:val="19"/>
        </w:rPr>
        <w:endnoteRef/>
      </w:r>
      <w:r w:rsidRPr="00766856">
        <w:rPr>
          <w:sz w:val="19"/>
          <w:szCs w:val="19"/>
        </w:rPr>
        <w:t xml:space="preserve"> </w:t>
      </w:r>
      <w:r w:rsidRPr="00766856">
        <w:rPr>
          <w:sz w:val="19"/>
          <w:szCs w:val="19"/>
        </w:rPr>
        <w:fldChar w:fldCharType="begin"/>
      </w:r>
      <w:r w:rsidRPr="00766856">
        <w:rPr>
          <w:sz w:val="19"/>
          <w:szCs w:val="19"/>
        </w:rPr>
        <w:instrText xml:space="preserve"> ADDIN EN.CITE &lt;EndNote&gt;&lt;Cite&gt;&lt;Author&gt;Rani&lt;/Author&gt;&lt;Year&gt;2024&lt;/Year&gt;&lt;RecNum&gt;1411&lt;/RecNum&gt;&lt;DisplayText&gt;Rani, Pesole and González Vázquez 2024.&lt;/DisplayText&gt;&lt;record&gt;&lt;rec-number&gt;1411&lt;/rec-number&gt;&lt;foreign-keys&gt;&lt;key app="EN" db-id="fr5d555e7rwr5vev5eavzadm2rz59wwpvp5d" timestamp="1721078577"&gt;1411&lt;/key&gt;&lt;/foreign-keys&gt;&lt;ref-type name="Report"&gt;27&lt;/ref-type&gt;&lt;contributors&gt;&lt;authors&gt;&lt;author&gt;Rani, Uma&lt;/author&gt;&lt;author&gt;Pesole, Annarosa&lt;/author&gt;&lt;author&gt;González Vázquez, Ignacio&lt;/author&gt;&lt;/authors&gt;&lt;/contributors&gt;&lt;titles&gt;&lt;title&gt;Algorithmic Management practices in regular workplaces: case studies in logistics and healthcare&lt;/title&gt;&lt;/titles&gt;&lt;dates&gt;&lt;year&gt;2024&lt;/year&gt;&lt;/dates&gt;&lt;publisher&gt;Joint Research Centre&lt;/publisher&gt;&lt;urls&gt;&lt;/urls&gt;&lt;/record&gt;&lt;/Cite&gt;&lt;/EndNote&gt;</w:instrText>
      </w:r>
      <w:r w:rsidRPr="00766856">
        <w:rPr>
          <w:sz w:val="19"/>
          <w:szCs w:val="19"/>
        </w:rPr>
        <w:fldChar w:fldCharType="separate"/>
      </w:r>
      <w:r w:rsidRPr="00766856">
        <w:rPr>
          <w:noProof/>
          <w:sz w:val="19"/>
          <w:szCs w:val="19"/>
        </w:rPr>
        <w:t>Rani, Pesole and González Vázquez 2024.</w:t>
      </w:r>
      <w:r w:rsidRPr="00766856">
        <w:rPr>
          <w:sz w:val="19"/>
          <w:szCs w:val="19"/>
        </w:rPr>
        <w:fldChar w:fldCharType="end"/>
      </w:r>
    </w:p>
  </w:endnote>
  <w:endnote w:id="4">
    <w:p w14:paraId="66E91104" w14:textId="47AC2DA0" w:rsidR="00766856" w:rsidRPr="00766856" w:rsidRDefault="00766856">
      <w:pPr>
        <w:pStyle w:val="EndnoteText"/>
        <w:rPr>
          <w:sz w:val="19"/>
          <w:szCs w:val="19"/>
        </w:rPr>
      </w:pPr>
      <w:r w:rsidRPr="00766856">
        <w:rPr>
          <w:rStyle w:val="EndnoteReference"/>
          <w:sz w:val="19"/>
          <w:szCs w:val="19"/>
        </w:rPr>
        <w:endnoteRef/>
      </w:r>
      <w:r w:rsidRPr="00766856">
        <w:rPr>
          <w:sz w:val="19"/>
          <w:szCs w:val="19"/>
        </w:rPr>
        <w:t xml:space="preserve"> Rani and Dhir 2024.</w:t>
      </w:r>
    </w:p>
  </w:endnote>
  <w:endnote w:id="5">
    <w:p w14:paraId="2506E8CF" w14:textId="77777777" w:rsidR="001622D3" w:rsidRPr="00740877" w:rsidRDefault="001622D3" w:rsidP="001622D3">
      <w:pPr>
        <w:pStyle w:val="EndnoteText"/>
        <w:rPr>
          <w:sz w:val="19"/>
          <w:szCs w:val="19"/>
        </w:rPr>
      </w:pPr>
      <w:r w:rsidRPr="00766856">
        <w:rPr>
          <w:rStyle w:val="EndnoteReference"/>
          <w:sz w:val="19"/>
          <w:szCs w:val="19"/>
        </w:rPr>
        <w:endnoteRef/>
      </w:r>
      <w:r w:rsidRPr="00766856">
        <w:rPr>
          <w:sz w:val="19"/>
          <w:szCs w:val="19"/>
        </w:rPr>
        <w:t xml:space="preserve"> </w:t>
      </w:r>
      <w:r w:rsidRPr="00766856">
        <w:rPr>
          <w:sz w:val="19"/>
          <w:szCs w:val="19"/>
        </w:rPr>
        <w:fldChar w:fldCharType="begin"/>
      </w:r>
      <w:r w:rsidRPr="00766856">
        <w:rPr>
          <w:sz w:val="19"/>
          <w:szCs w:val="19"/>
        </w:rPr>
        <w:instrText xml:space="preserve"> ADDIN EN.CITE &lt;EndNote&gt;&lt;Cite&gt;&lt;Author&gt;Gmyrek&lt;/Author&gt;&lt;Year&gt;2023&lt;/Year&gt;&lt;RecNum&gt;1410&lt;/RecNum&gt;&lt;DisplayText&gt;Gmyrek, Berg and Bescond 2023.&lt;/DisplayText&gt;&lt;record&gt;&lt;rec-number&gt;1410&lt;/rec-number&gt;&lt;foreign-keys&gt;&lt;key app="EN" db-id="fr5d555e7rwr5vev5eavzadm2rz59wwpvp5d" timestamp="1721077451"&gt;1410&lt;/key&gt;&lt;/foreign-keys&gt;&lt;ref-type name="Journal Article"&gt;17&lt;/ref-type&gt;&lt;contributors&gt;&lt;authors&gt;&lt;author&gt;Gmyrek, Pawel&lt;/author&gt;&lt;author&gt;Berg, Janine&lt;/author&gt;&lt;author&gt;Bescond, David&lt;/author&gt;&lt;/authors&gt;&lt;/contributors&gt;&lt;titles&gt;&lt;title&gt;Generative AI and jobs: A global analysis of potential effects on job quantity and quality&lt;/title&gt;&lt;secondary-title&gt;ILO Working Paper&lt;/secondary-title&gt;&lt;/titles&gt;&lt;periodical&gt;&lt;full-title&gt;ILO Working Paper&lt;/full-title&gt;&lt;/periodical&gt;&lt;volume&gt;96&lt;/volume&gt;&lt;dates&gt;&lt;year&gt;2023&lt;/year&gt;&lt;/dates&gt;&lt;urls&gt;&lt;/urls&gt;&lt;/record&gt;&lt;/Cite&gt;&lt;/EndNote&gt;</w:instrText>
      </w:r>
      <w:r w:rsidRPr="00766856">
        <w:rPr>
          <w:sz w:val="19"/>
          <w:szCs w:val="19"/>
        </w:rPr>
        <w:fldChar w:fldCharType="separate"/>
      </w:r>
      <w:r w:rsidRPr="00766856">
        <w:rPr>
          <w:noProof/>
          <w:sz w:val="19"/>
          <w:szCs w:val="19"/>
        </w:rPr>
        <w:t>Gmyrek, Berg and Bescond 2023.</w:t>
      </w:r>
      <w:r w:rsidRPr="00766856">
        <w:rPr>
          <w:sz w:val="19"/>
          <w:szCs w:val="19"/>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BB769" w14:textId="77777777" w:rsidR="00C224C7" w:rsidRDefault="00C224C7" w:rsidP="00FA692C">
      <w:r>
        <w:separator/>
      </w:r>
    </w:p>
  </w:footnote>
  <w:footnote w:type="continuationSeparator" w:id="0">
    <w:p w14:paraId="59422D1F" w14:textId="77777777" w:rsidR="00C224C7" w:rsidRDefault="00C224C7" w:rsidP="00FA692C">
      <w:r>
        <w:continuationSeparator/>
      </w:r>
    </w:p>
  </w:footnote>
  <w:footnote w:type="continuationNotice" w:id="1">
    <w:p w14:paraId="10903FC9" w14:textId="77777777" w:rsidR="00C224C7" w:rsidRDefault="00C224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7E08" w14:textId="149B6223" w:rsidR="00FA692C" w:rsidRDefault="00FA692C">
    <w:pPr>
      <w:pStyle w:val="Header"/>
    </w:pPr>
    <w:r>
      <w:rPr>
        <w:noProof/>
      </w:rPr>
      <w:drawing>
        <wp:anchor distT="0" distB="0" distL="114300" distR="114300" simplePos="0" relativeHeight="251658240" behindDoc="0" locked="0" layoutInCell="1" allowOverlap="1" wp14:anchorId="28109ABA" wp14:editId="1DB6FDFE">
          <wp:simplePos x="0" y="0"/>
          <wp:positionH relativeFrom="page">
            <wp:posOffset>-9525</wp:posOffset>
          </wp:positionH>
          <wp:positionV relativeFrom="paragraph">
            <wp:posOffset>-458788</wp:posOffset>
          </wp:positionV>
          <wp:extent cx="7781925" cy="1477763"/>
          <wp:effectExtent l="0" t="0" r="0" b="8255"/>
          <wp:wrapNone/>
          <wp:docPr id="14" name="Picture 1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rotWithShape="1">
                  <a:blip r:embed="rId1">
                    <a:extLst>
                      <a:ext uri="{28A0092B-C50C-407E-A947-70E740481C1C}">
                        <a14:useLocalDpi xmlns:a14="http://schemas.microsoft.com/office/drawing/2010/main" val="0"/>
                      </a:ext>
                    </a:extLst>
                  </a:blip>
                  <a:srcRect t="7417" b="43765"/>
                  <a:stretch/>
                </pic:blipFill>
                <pic:spPr bwMode="auto">
                  <a:xfrm>
                    <a:off x="0" y="0"/>
                    <a:ext cx="7781925" cy="14777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BB4B"/>
    <w:multiLevelType w:val="hybridMultilevel"/>
    <w:tmpl w:val="C750FB68"/>
    <w:lvl w:ilvl="0" w:tplc="49C20006">
      <w:start w:val="1"/>
      <w:numFmt w:val="decimal"/>
      <w:lvlText w:val="%1."/>
      <w:lvlJc w:val="left"/>
      <w:pPr>
        <w:ind w:left="720" w:hanging="360"/>
      </w:pPr>
    </w:lvl>
    <w:lvl w:ilvl="1" w:tplc="52502EB0">
      <w:start w:val="1"/>
      <w:numFmt w:val="lowerLetter"/>
      <w:lvlText w:val="%2."/>
      <w:lvlJc w:val="left"/>
      <w:pPr>
        <w:ind w:left="1440" w:hanging="360"/>
      </w:pPr>
    </w:lvl>
    <w:lvl w:ilvl="2" w:tplc="A3800452">
      <w:start w:val="1"/>
      <w:numFmt w:val="lowerRoman"/>
      <w:lvlText w:val="%3."/>
      <w:lvlJc w:val="right"/>
      <w:pPr>
        <w:ind w:left="2160" w:hanging="180"/>
      </w:pPr>
    </w:lvl>
    <w:lvl w:ilvl="3" w:tplc="1E3E9520">
      <w:start w:val="1"/>
      <w:numFmt w:val="decimal"/>
      <w:lvlText w:val="%4."/>
      <w:lvlJc w:val="left"/>
      <w:pPr>
        <w:ind w:left="2880" w:hanging="360"/>
      </w:pPr>
    </w:lvl>
    <w:lvl w:ilvl="4" w:tplc="9B42986C">
      <w:start w:val="1"/>
      <w:numFmt w:val="lowerLetter"/>
      <w:lvlText w:val="%5."/>
      <w:lvlJc w:val="left"/>
      <w:pPr>
        <w:ind w:left="3600" w:hanging="360"/>
      </w:pPr>
    </w:lvl>
    <w:lvl w:ilvl="5" w:tplc="E1C4ABD0">
      <w:start w:val="1"/>
      <w:numFmt w:val="lowerRoman"/>
      <w:lvlText w:val="%6."/>
      <w:lvlJc w:val="right"/>
      <w:pPr>
        <w:ind w:left="4320" w:hanging="180"/>
      </w:pPr>
    </w:lvl>
    <w:lvl w:ilvl="6" w:tplc="E8B60AB6">
      <w:start w:val="1"/>
      <w:numFmt w:val="decimal"/>
      <w:lvlText w:val="%7."/>
      <w:lvlJc w:val="left"/>
      <w:pPr>
        <w:ind w:left="5040" w:hanging="360"/>
      </w:pPr>
    </w:lvl>
    <w:lvl w:ilvl="7" w:tplc="5590EBAC">
      <w:start w:val="1"/>
      <w:numFmt w:val="lowerLetter"/>
      <w:lvlText w:val="%8."/>
      <w:lvlJc w:val="left"/>
      <w:pPr>
        <w:ind w:left="5760" w:hanging="360"/>
      </w:pPr>
    </w:lvl>
    <w:lvl w:ilvl="8" w:tplc="B8E811D4">
      <w:start w:val="1"/>
      <w:numFmt w:val="lowerRoman"/>
      <w:lvlText w:val="%9."/>
      <w:lvlJc w:val="right"/>
      <w:pPr>
        <w:ind w:left="6480" w:hanging="180"/>
      </w:pPr>
    </w:lvl>
  </w:abstractNum>
  <w:abstractNum w:abstractNumId="1" w15:restartNumberingAfterBreak="0">
    <w:nsid w:val="029FC8DC"/>
    <w:multiLevelType w:val="hybridMultilevel"/>
    <w:tmpl w:val="8340938C"/>
    <w:lvl w:ilvl="0" w:tplc="CFCC8100">
      <w:start w:val="1"/>
      <w:numFmt w:val="bullet"/>
      <w:lvlText w:val=""/>
      <w:lvlJc w:val="left"/>
      <w:pPr>
        <w:ind w:left="720" w:hanging="360"/>
      </w:pPr>
      <w:rPr>
        <w:rFonts w:ascii="Symbol" w:hAnsi="Symbol" w:hint="default"/>
      </w:rPr>
    </w:lvl>
    <w:lvl w:ilvl="1" w:tplc="6C72C582">
      <w:start w:val="1"/>
      <w:numFmt w:val="bullet"/>
      <w:lvlText w:val="o"/>
      <w:lvlJc w:val="left"/>
      <w:pPr>
        <w:ind w:left="1440" w:hanging="360"/>
      </w:pPr>
      <w:rPr>
        <w:rFonts w:ascii="Courier New" w:hAnsi="Courier New" w:hint="default"/>
      </w:rPr>
    </w:lvl>
    <w:lvl w:ilvl="2" w:tplc="C77C86E2">
      <w:start w:val="1"/>
      <w:numFmt w:val="bullet"/>
      <w:lvlText w:val=""/>
      <w:lvlJc w:val="left"/>
      <w:pPr>
        <w:ind w:left="2160" w:hanging="360"/>
      </w:pPr>
      <w:rPr>
        <w:rFonts w:ascii="Wingdings" w:hAnsi="Wingdings" w:hint="default"/>
      </w:rPr>
    </w:lvl>
    <w:lvl w:ilvl="3" w:tplc="0C0EBB9C">
      <w:start w:val="1"/>
      <w:numFmt w:val="bullet"/>
      <w:lvlText w:val=""/>
      <w:lvlJc w:val="left"/>
      <w:pPr>
        <w:ind w:left="2880" w:hanging="360"/>
      </w:pPr>
      <w:rPr>
        <w:rFonts w:ascii="Symbol" w:hAnsi="Symbol" w:hint="default"/>
      </w:rPr>
    </w:lvl>
    <w:lvl w:ilvl="4" w:tplc="CB8E930E">
      <w:start w:val="1"/>
      <w:numFmt w:val="bullet"/>
      <w:lvlText w:val="o"/>
      <w:lvlJc w:val="left"/>
      <w:pPr>
        <w:ind w:left="3600" w:hanging="360"/>
      </w:pPr>
      <w:rPr>
        <w:rFonts w:ascii="Courier New" w:hAnsi="Courier New" w:hint="default"/>
      </w:rPr>
    </w:lvl>
    <w:lvl w:ilvl="5" w:tplc="1C344522">
      <w:start w:val="1"/>
      <w:numFmt w:val="bullet"/>
      <w:lvlText w:val=""/>
      <w:lvlJc w:val="left"/>
      <w:pPr>
        <w:ind w:left="4320" w:hanging="360"/>
      </w:pPr>
      <w:rPr>
        <w:rFonts w:ascii="Wingdings" w:hAnsi="Wingdings" w:hint="default"/>
      </w:rPr>
    </w:lvl>
    <w:lvl w:ilvl="6" w:tplc="ADECC4D4">
      <w:start w:val="1"/>
      <w:numFmt w:val="bullet"/>
      <w:lvlText w:val=""/>
      <w:lvlJc w:val="left"/>
      <w:pPr>
        <w:ind w:left="5040" w:hanging="360"/>
      </w:pPr>
      <w:rPr>
        <w:rFonts w:ascii="Symbol" w:hAnsi="Symbol" w:hint="default"/>
      </w:rPr>
    </w:lvl>
    <w:lvl w:ilvl="7" w:tplc="A1248E22">
      <w:start w:val="1"/>
      <w:numFmt w:val="bullet"/>
      <w:lvlText w:val="o"/>
      <w:lvlJc w:val="left"/>
      <w:pPr>
        <w:ind w:left="5760" w:hanging="360"/>
      </w:pPr>
      <w:rPr>
        <w:rFonts w:ascii="Courier New" w:hAnsi="Courier New" w:hint="default"/>
      </w:rPr>
    </w:lvl>
    <w:lvl w:ilvl="8" w:tplc="0F3E292C">
      <w:start w:val="1"/>
      <w:numFmt w:val="bullet"/>
      <w:lvlText w:val=""/>
      <w:lvlJc w:val="left"/>
      <w:pPr>
        <w:ind w:left="6480" w:hanging="360"/>
      </w:pPr>
      <w:rPr>
        <w:rFonts w:ascii="Wingdings" w:hAnsi="Wingdings" w:hint="default"/>
      </w:rPr>
    </w:lvl>
  </w:abstractNum>
  <w:abstractNum w:abstractNumId="2" w15:restartNumberingAfterBreak="0">
    <w:nsid w:val="036CB512"/>
    <w:multiLevelType w:val="hybridMultilevel"/>
    <w:tmpl w:val="86C6F316"/>
    <w:lvl w:ilvl="0" w:tplc="5B58CF74">
      <w:start w:val="1"/>
      <w:numFmt w:val="bullet"/>
      <w:lvlText w:val=""/>
      <w:lvlJc w:val="left"/>
      <w:pPr>
        <w:ind w:left="1080" w:hanging="360"/>
      </w:pPr>
      <w:rPr>
        <w:rFonts w:ascii="Symbol" w:hAnsi="Symbol" w:hint="default"/>
      </w:rPr>
    </w:lvl>
    <w:lvl w:ilvl="1" w:tplc="30AEF600">
      <w:start w:val="1"/>
      <w:numFmt w:val="bullet"/>
      <w:lvlText w:val="o"/>
      <w:lvlJc w:val="left"/>
      <w:pPr>
        <w:ind w:left="1800" w:hanging="360"/>
      </w:pPr>
      <w:rPr>
        <w:rFonts w:ascii="Courier New" w:hAnsi="Courier New" w:hint="default"/>
      </w:rPr>
    </w:lvl>
    <w:lvl w:ilvl="2" w:tplc="E49A92AC">
      <w:start w:val="1"/>
      <w:numFmt w:val="bullet"/>
      <w:lvlText w:val=""/>
      <w:lvlJc w:val="left"/>
      <w:pPr>
        <w:ind w:left="2520" w:hanging="360"/>
      </w:pPr>
      <w:rPr>
        <w:rFonts w:ascii="Wingdings" w:hAnsi="Wingdings" w:hint="default"/>
      </w:rPr>
    </w:lvl>
    <w:lvl w:ilvl="3" w:tplc="634CD368">
      <w:start w:val="1"/>
      <w:numFmt w:val="bullet"/>
      <w:lvlText w:val=""/>
      <w:lvlJc w:val="left"/>
      <w:pPr>
        <w:ind w:left="3240" w:hanging="360"/>
      </w:pPr>
      <w:rPr>
        <w:rFonts w:ascii="Symbol" w:hAnsi="Symbol" w:hint="default"/>
      </w:rPr>
    </w:lvl>
    <w:lvl w:ilvl="4" w:tplc="D0EEFAA8">
      <w:start w:val="1"/>
      <w:numFmt w:val="bullet"/>
      <w:lvlText w:val="o"/>
      <w:lvlJc w:val="left"/>
      <w:pPr>
        <w:ind w:left="3960" w:hanging="360"/>
      </w:pPr>
      <w:rPr>
        <w:rFonts w:ascii="Courier New" w:hAnsi="Courier New" w:hint="default"/>
      </w:rPr>
    </w:lvl>
    <w:lvl w:ilvl="5" w:tplc="93161D58">
      <w:start w:val="1"/>
      <w:numFmt w:val="bullet"/>
      <w:lvlText w:val=""/>
      <w:lvlJc w:val="left"/>
      <w:pPr>
        <w:ind w:left="4680" w:hanging="360"/>
      </w:pPr>
      <w:rPr>
        <w:rFonts w:ascii="Wingdings" w:hAnsi="Wingdings" w:hint="default"/>
      </w:rPr>
    </w:lvl>
    <w:lvl w:ilvl="6" w:tplc="1E7CDE5E">
      <w:start w:val="1"/>
      <w:numFmt w:val="bullet"/>
      <w:lvlText w:val=""/>
      <w:lvlJc w:val="left"/>
      <w:pPr>
        <w:ind w:left="5400" w:hanging="360"/>
      </w:pPr>
      <w:rPr>
        <w:rFonts w:ascii="Symbol" w:hAnsi="Symbol" w:hint="default"/>
      </w:rPr>
    </w:lvl>
    <w:lvl w:ilvl="7" w:tplc="7136A348">
      <w:start w:val="1"/>
      <w:numFmt w:val="bullet"/>
      <w:lvlText w:val="o"/>
      <w:lvlJc w:val="left"/>
      <w:pPr>
        <w:ind w:left="6120" w:hanging="360"/>
      </w:pPr>
      <w:rPr>
        <w:rFonts w:ascii="Courier New" w:hAnsi="Courier New" w:hint="default"/>
      </w:rPr>
    </w:lvl>
    <w:lvl w:ilvl="8" w:tplc="6D62E652">
      <w:start w:val="1"/>
      <w:numFmt w:val="bullet"/>
      <w:lvlText w:val=""/>
      <w:lvlJc w:val="left"/>
      <w:pPr>
        <w:ind w:left="6840" w:hanging="360"/>
      </w:pPr>
      <w:rPr>
        <w:rFonts w:ascii="Wingdings" w:hAnsi="Wingdings" w:hint="default"/>
      </w:rPr>
    </w:lvl>
  </w:abstractNum>
  <w:abstractNum w:abstractNumId="3" w15:restartNumberingAfterBreak="0">
    <w:nsid w:val="05A2DDE1"/>
    <w:multiLevelType w:val="hybridMultilevel"/>
    <w:tmpl w:val="5706F516"/>
    <w:lvl w:ilvl="0" w:tplc="E22C5B28">
      <w:start w:val="1"/>
      <w:numFmt w:val="decimal"/>
      <w:lvlText w:val="%1."/>
      <w:lvlJc w:val="left"/>
      <w:pPr>
        <w:ind w:left="720" w:hanging="360"/>
      </w:pPr>
    </w:lvl>
    <w:lvl w:ilvl="1" w:tplc="9CBC7B9E">
      <w:start w:val="1"/>
      <w:numFmt w:val="lowerLetter"/>
      <w:lvlText w:val="%2."/>
      <w:lvlJc w:val="left"/>
      <w:pPr>
        <w:ind w:left="1440" w:hanging="360"/>
      </w:pPr>
    </w:lvl>
    <w:lvl w:ilvl="2" w:tplc="C69CDD12">
      <w:start w:val="1"/>
      <w:numFmt w:val="lowerRoman"/>
      <w:lvlText w:val="%3."/>
      <w:lvlJc w:val="right"/>
      <w:pPr>
        <w:ind w:left="2160" w:hanging="180"/>
      </w:pPr>
    </w:lvl>
    <w:lvl w:ilvl="3" w:tplc="A3C6505C">
      <w:start w:val="1"/>
      <w:numFmt w:val="decimal"/>
      <w:lvlText w:val="%4."/>
      <w:lvlJc w:val="left"/>
      <w:pPr>
        <w:ind w:left="2880" w:hanging="360"/>
      </w:pPr>
    </w:lvl>
    <w:lvl w:ilvl="4" w:tplc="73786176">
      <w:start w:val="1"/>
      <w:numFmt w:val="lowerLetter"/>
      <w:lvlText w:val="%5."/>
      <w:lvlJc w:val="left"/>
      <w:pPr>
        <w:ind w:left="3600" w:hanging="360"/>
      </w:pPr>
    </w:lvl>
    <w:lvl w:ilvl="5" w:tplc="596E5528">
      <w:start w:val="1"/>
      <w:numFmt w:val="lowerRoman"/>
      <w:lvlText w:val="%6."/>
      <w:lvlJc w:val="right"/>
      <w:pPr>
        <w:ind w:left="4320" w:hanging="180"/>
      </w:pPr>
    </w:lvl>
    <w:lvl w:ilvl="6" w:tplc="59EE845E">
      <w:start w:val="1"/>
      <w:numFmt w:val="decimal"/>
      <w:lvlText w:val="%7."/>
      <w:lvlJc w:val="left"/>
      <w:pPr>
        <w:ind w:left="5040" w:hanging="360"/>
      </w:pPr>
    </w:lvl>
    <w:lvl w:ilvl="7" w:tplc="7EB2E974">
      <w:start w:val="1"/>
      <w:numFmt w:val="lowerLetter"/>
      <w:lvlText w:val="%8."/>
      <w:lvlJc w:val="left"/>
      <w:pPr>
        <w:ind w:left="5760" w:hanging="360"/>
      </w:pPr>
    </w:lvl>
    <w:lvl w:ilvl="8" w:tplc="BBFAEA36">
      <w:start w:val="1"/>
      <w:numFmt w:val="lowerRoman"/>
      <w:lvlText w:val="%9."/>
      <w:lvlJc w:val="right"/>
      <w:pPr>
        <w:ind w:left="6480" w:hanging="180"/>
      </w:pPr>
    </w:lvl>
  </w:abstractNum>
  <w:abstractNum w:abstractNumId="4" w15:restartNumberingAfterBreak="0">
    <w:nsid w:val="0A38319E"/>
    <w:multiLevelType w:val="hybridMultilevel"/>
    <w:tmpl w:val="736449DE"/>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5" w15:restartNumberingAfterBreak="0">
    <w:nsid w:val="0AA9DEA3"/>
    <w:multiLevelType w:val="hybridMultilevel"/>
    <w:tmpl w:val="A07C396C"/>
    <w:lvl w:ilvl="0" w:tplc="2C3AFD1E">
      <w:start w:val="1"/>
      <w:numFmt w:val="bullet"/>
      <w:lvlText w:val="-"/>
      <w:lvlJc w:val="left"/>
      <w:pPr>
        <w:ind w:left="720" w:hanging="360"/>
      </w:pPr>
      <w:rPr>
        <w:rFonts w:ascii="Calibri" w:hAnsi="Calibri" w:hint="default"/>
      </w:rPr>
    </w:lvl>
    <w:lvl w:ilvl="1" w:tplc="1110F864">
      <w:start w:val="1"/>
      <w:numFmt w:val="bullet"/>
      <w:lvlText w:val="o"/>
      <w:lvlJc w:val="left"/>
      <w:pPr>
        <w:ind w:left="1440" w:hanging="360"/>
      </w:pPr>
      <w:rPr>
        <w:rFonts w:ascii="Courier New" w:hAnsi="Courier New" w:hint="default"/>
      </w:rPr>
    </w:lvl>
    <w:lvl w:ilvl="2" w:tplc="D7465A38">
      <w:start w:val="1"/>
      <w:numFmt w:val="bullet"/>
      <w:lvlText w:val=""/>
      <w:lvlJc w:val="left"/>
      <w:pPr>
        <w:ind w:left="2160" w:hanging="360"/>
      </w:pPr>
      <w:rPr>
        <w:rFonts w:ascii="Wingdings" w:hAnsi="Wingdings" w:hint="default"/>
      </w:rPr>
    </w:lvl>
    <w:lvl w:ilvl="3" w:tplc="A0FA1324">
      <w:start w:val="1"/>
      <w:numFmt w:val="bullet"/>
      <w:lvlText w:val=""/>
      <w:lvlJc w:val="left"/>
      <w:pPr>
        <w:ind w:left="2880" w:hanging="360"/>
      </w:pPr>
      <w:rPr>
        <w:rFonts w:ascii="Symbol" w:hAnsi="Symbol" w:hint="default"/>
      </w:rPr>
    </w:lvl>
    <w:lvl w:ilvl="4" w:tplc="966C32DA">
      <w:start w:val="1"/>
      <w:numFmt w:val="bullet"/>
      <w:lvlText w:val="o"/>
      <w:lvlJc w:val="left"/>
      <w:pPr>
        <w:ind w:left="3600" w:hanging="360"/>
      </w:pPr>
      <w:rPr>
        <w:rFonts w:ascii="Courier New" w:hAnsi="Courier New" w:hint="default"/>
      </w:rPr>
    </w:lvl>
    <w:lvl w:ilvl="5" w:tplc="5990495E">
      <w:start w:val="1"/>
      <w:numFmt w:val="bullet"/>
      <w:lvlText w:val=""/>
      <w:lvlJc w:val="left"/>
      <w:pPr>
        <w:ind w:left="4320" w:hanging="360"/>
      </w:pPr>
      <w:rPr>
        <w:rFonts w:ascii="Wingdings" w:hAnsi="Wingdings" w:hint="default"/>
      </w:rPr>
    </w:lvl>
    <w:lvl w:ilvl="6" w:tplc="02F6F5B6">
      <w:start w:val="1"/>
      <w:numFmt w:val="bullet"/>
      <w:lvlText w:val=""/>
      <w:lvlJc w:val="left"/>
      <w:pPr>
        <w:ind w:left="5040" w:hanging="360"/>
      </w:pPr>
      <w:rPr>
        <w:rFonts w:ascii="Symbol" w:hAnsi="Symbol" w:hint="default"/>
      </w:rPr>
    </w:lvl>
    <w:lvl w:ilvl="7" w:tplc="12C220FA">
      <w:start w:val="1"/>
      <w:numFmt w:val="bullet"/>
      <w:lvlText w:val="o"/>
      <w:lvlJc w:val="left"/>
      <w:pPr>
        <w:ind w:left="5760" w:hanging="360"/>
      </w:pPr>
      <w:rPr>
        <w:rFonts w:ascii="Courier New" w:hAnsi="Courier New" w:hint="default"/>
      </w:rPr>
    </w:lvl>
    <w:lvl w:ilvl="8" w:tplc="A2B45B96">
      <w:start w:val="1"/>
      <w:numFmt w:val="bullet"/>
      <w:lvlText w:val=""/>
      <w:lvlJc w:val="left"/>
      <w:pPr>
        <w:ind w:left="6480" w:hanging="360"/>
      </w:pPr>
      <w:rPr>
        <w:rFonts w:ascii="Wingdings" w:hAnsi="Wingdings" w:hint="default"/>
      </w:rPr>
    </w:lvl>
  </w:abstractNum>
  <w:abstractNum w:abstractNumId="6" w15:restartNumberingAfterBreak="0">
    <w:nsid w:val="0ED521C6"/>
    <w:multiLevelType w:val="hybridMultilevel"/>
    <w:tmpl w:val="995E3A66"/>
    <w:lvl w:ilvl="0" w:tplc="FFFFFFFF">
      <w:start w:val="1"/>
      <w:numFmt w:val="bullet"/>
      <w:lvlText w:val="-"/>
      <w:lvlJc w:val="left"/>
      <w:pPr>
        <w:ind w:left="720" w:hanging="360"/>
      </w:pPr>
      <w:rPr>
        <w:rFonts w:ascii="Aptos" w:hAnsi="Aptos" w:hint="default"/>
      </w:rPr>
    </w:lvl>
    <w:lvl w:ilvl="1" w:tplc="003C6666">
      <w:start w:val="1"/>
      <w:numFmt w:val="bullet"/>
      <w:lvlText w:val="o"/>
      <w:lvlJc w:val="left"/>
      <w:pPr>
        <w:ind w:left="1440" w:hanging="360"/>
      </w:pPr>
      <w:rPr>
        <w:rFonts w:ascii="Courier New" w:hAnsi="Courier New" w:hint="default"/>
      </w:rPr>
    </w:lvl>
    <w:lvl w:ilvl="2" w:tplc="D39EE618">
      <w:start w:val="1"/>
      <w:numFmt w:val="bullet"/>
      <w:lvlText w:val=""/>
      <w:lvlJc w:val="left"/>
      <w:pPr>
        <w:ind w:left="2160" w:hanging="360"/>
      </w:pPr>
      <w:rPr>
        <w:rFonts w:ascii="Wingdings" w:hAnsi="Wingdings" w:hint="default"/>
      </w:rPr>
    </w:lvl>
    <w:lvl w:ilvl="3" w:tplc="CE7E4CBE">
      <w:start w:val="1"/>
      <w:numFmt w:val="bullet"/>
      <w:lvlText w:val=""/>
      <w:lvlJc w:val="left"/>
      <w:pPr>
        <w:ind w:left="2880" w:hanging="360"/>
      </w:pPr>
      <w:rPr>
        <w:rFonts w:ascii="Symbol" w:hAnsi="Symbol" w:hint="default"/>
      </w:rPr>
    </w:lvl>
    <w:lvl w:ilvl="4" w:tplc="7AD4AF32">
      <w:start w:val="1"/>
      <w:numFmt w:val="bullet"/>
      <w:lvlText w:val="o"/>
      <w:lvlJc w:val="left"/>
      <w:pPr>
        <w:ind w:left="3600" w:hanging="360"/>
      </w:pPr>
      <w:rPr>
        <w:rFonts w:ascii="Courier New" w:hAnsi="Courier New" w:hint="default"/>
      </w:rPr>
    </w:lvl>
    <w:lvl w:ilvl="5" w:tplc="C25242BA">
      <w:start w:val="1"/>
      <w:numFmt w:val="bullet"/>
      <w:lvlText w:val=""/>
      <w:lvlJc w:val="left"/>
      <w:pPr>
        <w:ind w:left="4320" w:hanging="360"/>
      </w:pPr>
      <w:rPr>
        <w:rFonts w:ascii="Wingdings" w:hAnsi="Wingdings" w:hint="default"/>
      </w:rPr>
    </w:lvl>
    <w:lvl w:ilvl="6" w:tplc="45264234">
      <w:start w:val="1"/>
      <w:numFmt w:val="bullet"/>
      <w:lvlText w:val=""/>
      <w:lvlJc w:val="left"/>
      <w:pPr>
        <w:ind w:left="5040" w:hanging="360"/>
      </w:pPr>
      <w:rPr>
        <w:rFonts w:ascii="Symbol" w:hAnsi="Symbol" w:hint="default"/>
      </w:rPr>
    </w:lvl>
    <w:lvl w:ilvl="7" w:tplc="534AC77C">
      <w:start w:val="1"/>
      <w:numFmt w:val="bullet"/>
      <w:lvlText w:val="o"/>
      <w:lvlJc w:val="left"/>
      <w:pPr>
        <w:ind w:left="5760" w:hanging="360"/>
      </w:pPr>
      <w:rPr>
        <w:rFonts w:ascii="Courier New" w:hAnsi="Courier New" w:hint="default"/>
      </w:rPr>
    </w:lvl>
    <w:lvl w:ilvl="8" w:tplc="5BFC5D54">
      <w:start w:val="1"/>
      <w:numFmt w:val="bullet"/>
      <w:lvlText w:val=""/>
      <w:lvlJc w:val="left"/>
      <w:pPr>
        <w:ind w:left="6480" w:hanging="360"/>
      </w:pPr>
      <w:rPr>
        <w:rFonts w:ascii="Wingdings" w:hAnsi="Wingdings" w:hint="default"/>
      </w:rPr>
    </w:lvl>
  </w:abstractNum>
  <w:abstractNum w:abstractNumId="7" w15:restartNumberingAfterBreak="0">
    <w:nsid w:val="0FF3DD5E"/>
    <w:multiLevelType w:val="hybridMultilevel"/>
    <w:tmpl w:val="B728EB3C"/>
    <w:lvl w:ilvl="0" w:tplc="E25A4FC4">
      <w:start w:val="1"/>
      <w:numFmt w:val="decimal"/>
      <w:lvlText w:val="%1."/>
      <w:lvlJc w:val="left"/>
      <w:pPr>
        <w:ind w:left="720" w:hanging="360"/>
      </w:pPr>
    </w:lvl>
    <w:lvl w:ilvl="1" w:tplc="6882DD4C">
      <w:start w:val="1"/>
      <w:numFmt w:val="lowerLetter"/>
      <w:lvlText w:val="%2."/>
      <w:lvlJc w:val="left"/>
      <w:pPr>
        <w:ind w:left="1440" w:hanging="360"/>
      </w:pPr>
    </w:lvl>
    <w:lvl w:ilvl="2" w:tplc="474EE270">
      <w:start w:val="1"/>
      <w:numFmt w:val="lowerRoman"/>
      <w:lvlText w:val="%3."/>
      <w:lvlJc w:val="right"/>
      <w:pPr>
        <w:ind w:left="2160" w:hanging="180"/>
      </w:pPr>
    </w:lvl>
    <w:lvl w:ilvl="3" w:tplc="A6569FCE">
      <w:start w:val="1"/>
      <w:numFmt w:val="decimal"/>
      <w:lvlText w:val="%4."/>
      <w:lvlJc w:val="left"/>
      <w:pPr>
        <w:ind w:left="2880" w:hanging="360"/>
      </w:pPr>
    </w:lvl>
    <w:lvl w:ilvl="4" w:tplc="2EFA8096">
      <w:start w:val="1"/>
      <w:numFmt w:val="lowerLetter"/>
      <w:lvlText w:val="%5."/>
      <w:lvlJc w:val="left"/>
      <w:pPr>
        <w:ind w:left="3600" w:hanging="360"/>
      </w:pPr>
    </w:lvl>
    <w:lvl w:ilvl="5" w:tplc="6AA494C6">
      <w:start w:val="1"/>
      <w:numFmt w:val="lowerRoman"/>
      <w:lvlText w:val="%6."/>
      <w:lvlJc w:val="right"/>
      <w:pPr>
        <w:ind w:left="4320" w:hanging="180"/>
      </w:pPr>
    </w:lvl>
    <w:lvl w:ilvl="6" w:tplc="DB9A256C">
      <w:start w:val="1"/>
      <w:numFmt w:val="decimal"/>
      <w:lvlText w:val="%7."/>
      <w:lvlJc w:val="left"/>
      <w:pPr>
        <w:ind w:left="5040" w:hanging="360"/>
      </w:pPr>
    </w:lvl>
    <w:lvl w:ilvl="7" w:tplc="F2B4847C">
      <w:start w:val="1"/>
      <w:numFmt w:val="lowerLetter"/>
      <w:lvlText w:val="%8."/>
      <w:lvlJc w:val="left"/>
      <w:pPr>
        <w:ind w:left="5760" w:hanging="360"/>
      </w:pPr>
    </w:lvl>
    <w:lvl w:ilvl="8" w:tplc="28048756">
      <w:start w:val="1"/>
      <w:numFmt w:val="lowerRoman"/>
      <w:lvlText w:val="%9."/>
      <w:lvlJc w:val="right"/>
      <w:pPr>
        <w:ind w:left="6480" w:hanging="180"/>
      </w:pPr>
    </w:lvl>
  </w:abstractNum>
  <w:abstractNum w:abstractNumId="8" w15:restartNumberingAfterBreak="0">
    <w:nsid w:val="12243970"/>
    <w:multiLevelType w:val="hybridMultilevel"/>
    <w:tmpl w:val="ED0EF4D4"/>
    <w:lvl w:ilvl="0" w:tplc="2FB22534">
      <w:start w:val="1"/>
      <w:numFmt w:val="bullet"/>
      <w:lvlText w:val=""/>
      <w:lvlJc w:val="left"/>
      <w:pPr>
        <w:ind w:left="720" w:hanging="360"/>
      </w:pPr>
      <w:rPr>
        <w:rFonts w:ascii="Symbol" w:hAnsi="Symbol" w:hint="default"/>
      </w:rPr>
    </w:lvl>
    <w:lvl w:ilvl="1" w:tplc="AD923F14">
      <w:start w:val="1"/>
      <w:numFmt w:val="bullet"/>
      <w:lvlText w:val="o"/>
      <w:lvlJc w:val="left"/>
      <w:pPr>
        <w:ind w:left="1440" w:hanging="360"/>
      </w:pPr>
      <w:rPr>
        <w:rFonts w:ascii="Courier New" w:hAnsi="Courier New" w:hint="default"/>
      </w:rPr>
    </w:lvl>
    <w:lvl w:ilvl="2" w:tplc="66C06186">
      <w:start w:val="1"/>
      <w:numFmt w:val="bullet"/>
      <w:lvlText w:val=""/>
      <w:lvlJc w:val="left"/>
      <w:pPr>
        <w:ind w:left="2160" w:hanging="360"/>
      </w:pPr>
      <w:rPr>
        <w:rFonts w:ascii="Wingdings" w:hAnsi="Wingdings" w:hint="default"/>
      </w:rPr>
    </w:lvl>
    <w:lvl w:ilvl="3" w:tplc="DC843D76">
      <w:start w:val="1"/>
      <w:numFmt w:val="bullet"/>
      <w:lvlText w:val=""/>
      <w:lvlJc w:val="left"/>
      <w:pPr>
        <w:ind w:left="2880" w:hanging="360"/>
      </w:pPr>
      <w:rPr>
        <w:rFonts w:ascii="Symbol" w:hAnsi="Symbol" w:hint="default"/>
      </w:rPr>
    </w:lvl>
    <w:lvl w:ilvl="4" w:tplc="44EC8CF2">
      <w:start w:val="1"/>
      <w:numFmt w:val="bullet"/>
      <w:lvlText w:val="o"/>
      <w:lvlJc w:val="left"/>
      <w:pPr>
        <w:ind w:left="3600" w:hanging="360"/>
      </w:pPr>
      <w:rPr>
        <w:rFonts w:ascii="Courier New" w:hAnsi="Courier New" w:hint="default"/>
      </w:rPr>
    </w:lvl>
    <w:lvl w:ilvl="5" w:tplc="AEC8A4EC">
      <w:start w:val="1"/>
      <w:numFmt w:val="bullet"/>
      <w:lvlText w:val=""/>
      <w:lvlJc w:val="left"/>
      <w:pPr>
        <w:ind w:left="4320" w:hanging="360"/>
      </w:pPr>
      <w:rPr>
        <w:rFonts w:ascii="Wingdings" w:hAnsi="Wingdings" w:hint="default"/>
      </w:rPr>
    </w:lvl>
    <w:lvl w:ilvl="6" w:tplc="6DB2A73E">
      <w:start w:val="1"/>
      <w:numFmt w:val="bullet"/>
      <w:lvlText w:val=""/>
      <w:lvlJc w:val="left"/>
      <w:pPr>
        <w:ind w:left="5040" w:hanging="360"/>
      </w:pPr>
      <w:rPr>
        <w:rFonts w:ascii="Symbol" w:hAnsi="Symbol" w:hint="default"/>
      </w:rPr>
    </w:lvl>
    <w:lvl w:ilvl="7" w:tplc="7B000E66">
      <w:start w:val="1"/>
      <w:numFmt w:val="bullet"/>
      <w:lvlText w:val="o"/>
      <w:lvlJc w:val="left"/>
      <w:pPr>
        <w:ind w:left="5760" w:hanging="360"/>
      </w:pPr>
      <w:rPr>
        <w:rFonts w:ascii="Courier New" w:hAnsi="Courier New" w:hint="default"/>
      </w:rPr>
    </w:lvl>
    <w:lvl w:ilvl="8" w:tplc="C0FC3782">
      <w:start w:val="1"/>
      <w:numFmt w:val="bullet"/>
      <w:lvlText w:val=""/>
      <w:lvlJc w:val="left"/>
      <w:pPr>
        <w:ind w:left="6480" w:hanging="360"/>
      </w:pPr>
      <w:rPr>
        <w:rFonts w:ascii="Wingdings" w:hAnsi="Wingdings" w:hint="default"/>
      </w:rPr>
    </w:lvl>
  </w:abstractNum>
  <w:abstractNum w:abstractNumId="9" w15:restartNumberingAfterBreak="0">
    <w:nsid w:val="16FF8B7B"/>
    <w:multiLevelType w:val="hybridMultilevel"/>
    <w:tmpl w:val="ABC67AEA"/>
    <w:lvl w:ilvl="0" w:tplc="CF0810C2">
      <w:start w:val="1"/>
      <w:numFmt w:val="bullet"/>
      <w:lvlText w:val=""/>
      <w:lvlJc w:val="left"/>
      <w:pPr>
        <w:ind w:left="720" w:hanging="360"/>
      </w:pPr>
      <w:rPr>
        <w:rFonts w:ascii="Symbol" w:hAnsi="Symbol" w:hint="default"/>
      </w:rPr>
    </w:lvl>
    <w:lvl w:ilvl="1" w:tplc="4BBCB968">
      <w:start w:val="1"/>
      <w:numFmt w:val="bullet"/>
      <w:lvlText w:val="o"/>
      <w:lvlJc w:val="left"/>
      <w:pPr>
        <w:ind w:left="1440" w:hanging="360"/>
      </w:pPr>
      <w:rPr>
        <w:rFonts w:ascii="Courier New" w:hAnsi="Courier New" w:hint="default"/>
      </w:rPr>
    </w:lvl>
    <w:lvl w:ilvl="2" w:tplc="745EB5C6">
      <w:start w:val="1"/>
      <w:numFmt w:val="bullet"/>
      <w:lvlText w:val=""/>
      <w:lvlJc w:val="left"/>
      <w:pPr>
        <w:ind w:left="2160" w:hanging="360"/>
      </w:pPr>
      <w:rPr>
        <w:rFonts w:ascii="Wingdings" w:hAnsi="Wingdings" w:hint="default"/>
      </w:rPr>
    </w:lvl>
    <w:lvl w:ilvl="3" w:tplc="0D5E15A0">
      <w:start w:val="1"/>
      <w:numFmt w:val="bullet"/>
      <w:lvlText w:val=""/>
      <w:lvlJc w:val="left"/>
      <w:pPr>
        <w:ind w:left="2880" w:hanging="360"/>
      </w:pPr>
      <w:rPr>
        <w:rFonts w:ascii="Symbol" w:hAnsi="Symbol" w:hint="default"/>
      </w:rPr>
    </w:lvl>
    <w:lvl w:ilvl="4" w:tplc="F572BE94">
      <w:start w:val="1"/>
      <w:numFmt w:val="bullet"/>
      <w:lvlText w:val="o"/>
      <w:lvlJc w:val="left"/>
      <w:pPr>
        <w:ind w:left="3600" w:hanging="360"/>
      </w:pPr>
      <w:rPr>
        <w:rFonts w:ascii="Courier New" w:hAnsi="Courier New" w:hint="default"/>
      </w:rPr>
    </w:lvl>
    <w:lvl w:ilvl="5" w:tplc="A9BE4F30">
      <w:start w:val="1"/>
      <w:numFmt w:val="bullet"/>
      <w:lvlText w:val=""/>
      <w:lvlJc w:val="left"/>
      <w:pPr>
        <w:ind w:left="4320" w:hanging="360"/>
      </w:pPr>
      <w:rPr>
        <w:rFonts w:ascii="Wingdings" w:hAnsi="Wingdings" w:hint="default"/>
      </w:rPr>
    </w:lvl>
    <w:lvl w:ilvl="6" w:tplc="4476D40C">
      <w:start w:val="1"/>
      <w:numFmt w:val="bullet"/>
      <w:lvlText w:val=""/>
      <w:lvlJc w:val="left"/>
      <w:pPr>
        <w:ind w:left="5040" w:hanging="360"/>
      </w:pPr>
      <w:rPr>
        <w:rFonts w:ascii="Symbol" w:hAnsi="Symbol" w:hint="default"/>
      </w:rPr>
    </w:lvl>
    <w:lvl w:ilvl="7" w:tplc="6D7C995C">
      <w:start w:val="1"/>
      <w:numFmt w:val="bullet"/>
      <w:lvlText w:val="o"/>
      <w:lvlJc w:val="left"/>
      <w:pPr>
        <w:ind w:left="5760" w:hanging="360"/>
      </w:pPr>
      <w:rPr>
        <w:rFonts w:ascii="Courier New" w:hAnsi="Courier New" w:hint="default"/>
      </w:rPr>
    </w:lvl>
    <w:lvl w:ilvl="8" w:tplc="F1C4B300">
      <w:start w:val="1"/>
      <w:numFmt w:val="bullet"/>
      <w:lvlText w:val=""/>
      <w:lvlJc w:val="left"/>
      <w:pPr>
        <w:ind w:left="6480" w:hanging="360"/>
      </w:pPr>
      <w:rPr>
        <w:rFonts w:ascii="Wingdings" w:hAnsi="Wingdings" w:hint="default"/>
      </w:rPr>
    </w:lvl>
  </w:abstractNum>
  <w:abstractNum w:abstractNumId="10" w15:restartNumberingAfterBreak="0">
    <w:nsid w:val="171351F2"/>
    <w:multiLevelType w:val="hybridMultilevel"/>
    <w:tmpl w:val="DCAC61D6"/>
    <w:lvl w:ilvl="0" w:tplc="A58449A4">
      <w:start w:val="1"/>
      <w:numFmt w:val="bullet"/>
      <w:lvlText w:val=""/>
      <w:lvlJc w:val="left"/>
      <w:pPr>
        <w:ind w:left="1080" w:hanging="360"/>
      </w:pPr>
      <w:rPr>
        <w:rFonts w:ascii="Symbol" w:hAnsi="Symbol" w:hint="default"/>
      </w:rPr>
    </w:lvl>
    <w:lvl w:ilvl="1" w:tplc="85581E0E">
      <w:start w:val="1"/>
      <w:numFmt w:val="bullet"/>
      <w:lvlText w:val="o"/>
      <w:lvlJc w:val="left"/>
      <w:pPr>
        <w:ind w:left="1800" w:hanging="360"/>
      </w:pPr>
      <w:rPr>
        <w:rFonts w:ascii="Courier New" w:hAnsi="Courier New" w:hint="default"/>
      </w:rPr>
    </w:lvl>
    <w:lvl w:ilvl="2" w:tplc="5C12B7D2">
      <w:start w:val="1"/>
      <w:numFmt w:val="bullet"/>
      <w:lvlText w:val=""/>
      <w:lvlJc w:val="left"/>
      <w:pPr>
        <w:ind w:left="2520" w:hanging="360"/>
      </w:pPr>
      <w:rPr>
        <w:rFonts w:ascii="Wingdings" w:hAnsi="Wingdings" w:hint="default"/>
      </w:rPr>
    </w:lvl>
    <w:lvl w:ilvl="3" w:tplc="6AD4CA3A">
      <w:start w:val="1"/>
      <w:numFmt w:val="bullet"/>
      <w:lvlText w:val=""/>
      <w:lvlJc w:val="left"/>
      <w:pPr>
        <w:ind w:left="3240" w:hanging="360"/>
      </w:pPr>
      <w:rPr>
        <w:rFonts w:ascii="Symbol" w:hAnsi="Symbol" w:hint="default"/>
      </w:rPr>
    </w:lvl>
    <w:lvl w:ilvl="4" w:tplc="B7BEAAC0">
      <w:start w:val="1"/>
      <w:numFmt w:val="bullet"/>
      <w:lvlText w:val="o"/>
      <w:lvlJc w:val="left"/>
      <w:pPr>
        <w:ind w:left="3960" w:hanging="360"/>
      </w:pPr>
      <w:rPr>
        <w:rFonts w:ascii="Courier New" w:hAnsi="Courier New" w:hint="default"/>
      </w:rPr>
    </w:lvl>
    <w:lvl w:ilvl="5" w:tplc="07520E98">
      <w:start w:val="1"/>
      <w:numFmt w:val="bullet"/>
      <w:lvlText w:val=""/>
      <w:lvlJc w:val="left"/>
      <w:pPr>
        <w:ind w:left="4680" w:hanging="360"/>
      </w:pPr>
      <w:rPr>
        <w:rFonts w:ascii="Wingdings" w:hAnsi="Wingdings" w:hint="default"/>
      </w:rPr>
    </w:lvl>
    <w:lvl w:ilvl="6" w:tplc="2800F006">
      <w:start w:val="1"/>
      <w:numFmt w:val="bullet"/>
      <w:lvlText w:val=""/>
      <w:lvlJc w:val="left"/>
      <w:pPr>
        <w:ind w:left="5400" w:hanging="360"/>
      </w:pPr>
      <w:rPr>
        <w:rFonts w:ascii="Symbol" w:hAnsi="Symbol" w:hint="default"/>
      </w:rPr>
    </w:lvl>
    <w:lvl w:ilvl="7" w:tplc="C1AA2BC4">
      <w:start w:val="1"/>
      <w:numFmt w:val="bullet"/>
      <w:lvlText w:val="o"/>
      <w:lvlJc w:val="left"/>
      <w:pPr>
        <w:ind w:left="6120" w:hanging="360"/>
      </w:pPr>
      <w:rPr>
        <w:rFonts w:ascii="Courier New" w:hAnsi="Courier New" w:hint="default"/>
      </w:rPr>
    </w:lvl>
    <w:lvl w:ilvl="8" w:tplc="793C5C62">
      <w:start w:val="1"/>
      <w:numFmt w:val="bullet"/>
      <w:lvlText w:val=""/>
      <w:lvlJc w:val="left"/>
      <w:pPr>
        <w:ind w:left="6840" w:hanging="360"/>
      </w:pPr>
      <w:rPr>
        <w:rFonts w:ascii="Wingdings" w:hAnsi="Wingdings" w:hint="default"/>
      </w:rPr>
    </w:lvl>
  </w:abstractNum>
  <w:abstractNum w:abstractNumId="11" w15:restartNumberingAfterBreak="0">
    <w:nsid w:val="17F8385B"/>
    <w:multiLevelType w:val="hybridMultilevel"/>
    <w:tmpl w:val="55620DD6"/>
    <w:lvl w:ilvl="0" w:tplc="2536D08A">
      <w:start w:val="1"/>
      <w:numFmt w:val="decimal"/>
      <w:lvlText w:val="%1."/>
      <w:lvlJc w:val="left"/>
      <w:pPr>
        <w:ind w:left="720" w:hanging="360"/>
      </w:pPr>
    </w:lvl>
    <w:lvl w:ilvl="1" w:tplc="E3C0E4AE">
      <w:start w:val="1"/>
      <w:numFmt w:val="lowerLetter"/>
      <w:lvlText w:val="%2."/>
      <w:lvlJc w:val="left"/>
      <w:pPr>
        <w:ind w:left="1440" w:hanging="360"/>
      </w:pPr>
    </w:lvl>
    <w:lvl w:ilvl="2" w:tplc="9F587A80">
      <w:start w:val="1"/>
      <w:numFmt w:val="lowerRoman"/>
      <w:lvlText w:val="%3."/>
      <w:lvlJc w:val="right"/>
      <w:pPr>
        <w:ind w:left="2160" w:hanging="180"/>
      </w:pPr>
    </w:lvl>
    <w:lvl w:ilvl="3" w:tplc="1B807080">
      <w:start w:val="1"/>
      <w:numFmt w:val="decimal"/>
      <w:lvlText w:val="%4."/>
      <w:lvlJc w:val="left"/>
      <w:pPr>
        <w:ind w:left="2880" w:hanging="360"/>
      </w:pPr>
    </w:lvl>
    <w:lvl w:ilvl="4" w:tplc="6BEEFA3C">
      <w:start w:val="1"/>
      <w:numFmt w:val="lowerLetter"/>
      <w:lvlText w:val="%5."/>
      <w:lvlJc w:val="left"/>
      <w:pPr>
        <w:ind w:left="3600" w:hanging="360"/>
      </w:pPr>
    </w:lvl>
    <w:lvl w:ilvl="5" w:tplc="52061A1A">
      <w:start w:val="1"/>
      <w:numFmt w:val="lowerRoman"/>
      <w:lvlText w:val="%6."/>
      <w:lvlJc w:val="right"/>
      <w:pPr>
        <w:ind w:left="4320" w:hanging="180"/>
      </w:pPr>
    </w:lvl>
    <w:lvl w:ilvl="6" w:tplc="D84A0A60">
      <w:start w:val="1"/>
      <w:numFmt w:val="decimal"/>
      <w:lvlText w:val="%7."/>
      <w:lvlJc w:val="left"/>
      <w:pPr>
        <w:ind w:left="5040" w:hanging="360"/>
      </w:pPr>
    </w:lvl>
    <w:lvl w:ilvl="7" w:tplc="6772E26C">
      <w:start w:val="1"/>
      <w:numFmt w:val="lowerLetter"/>
      <w:lvlText w:val="%8."/>
      <w:lvlJc w:val="left"/>
      <w:pPr>
        <w:ind w:left="5760" w:hanging="360"/>
      </w:pPr>
    </w:lvl>
    <w:lvl w:ilvl="8" w:tplc="CCCC3C8E">
      <w:start w:val="1"/>
      <w:numFmt w:val="lowerRoman"/>
      <w:lvlText w:val="%9."/>
      <w:lvlJc w:val="right"/>
      <w:pPr>
        <w:ind w:left="6480" w:hanging="180"/>
      </w:pPr>
    </w:lvl>
  </w:abstractNum>
  <w:abstractNum w:abstractNumId="12" w15:restartNumberingAfterBreak="0">
    <w:nsid w:val="1CF135B3"/>
    <w:multiLevelType w:val="hybridMultilevel"/>
    <w:tmpl w:val="E8CA1812"/>
    <w:lvl w:ilvl="0" w:tplc="BB02F1D6">
      <w:start w:val="1"/>
      <w:numFmt w:val="bullet"/>
      <w:lvlText w:val=""/>
      <w:lvlJc w:val="left"/>
      <w:pPr>
        <w:ind w:left="1080" w:hanging="360"/>
      </w:pPr>
      <w:rPr>
        <w:rFonts w:ascii="Symbol" w:hAnsi="Symbol" w:hint="default"/>
      </w:rPr>
    </w:lvl>
    <w:lvl w:ilvl="1" w:tplc="217CF4AC">
      <w:start w:val="1"/>
      <w:numFmt w:val="bullet"/>
      <w:lvlText w:val="o"/>
      <w:lvlJc w:val="left"/>
      <w:pPr>
        <w:ind w:left="1800" w:hanging="360"/>
      </w:pPr>
      <w:rPr>
        <w:rFonts w:ascii="Courier New" w:hAnsi="Courier New" w:hint="default"/>
      </w:rPr>
    </w:lvl>
    <w:lvl w:ilvl="2" w:tplc="2E5020F6">
      <w:start w:val="1"/>
      <w:numFmt w:val="bullet"/>
      <w:lvlText w:val=""/>
      <w:lvlJc w:val="left"/>
      <w:pPr>
        <w:ind w:left="2520" w:hanging="360"/>
      </w:pPr>
      <w:rPr>
        <w:rFonts w:ascii="Wingdings" w:hAnsi="Wingdings" w:hint="default"/>
      </w:rPr>
    </w:lvl>
    <w:lvl w:ilvl="3" w:tplc="D61C8814">
      <w:start w:val="1"/>
      <w:numFmt w:val="bullet"/>
      <w:lvlText w:val=""/>
      <w:lvlJc w:val="left"/>
      <w:pPr>
        <w:ind w:left="3240" w:hanging="360"/>
      </w:pPr>
      <w:rPr>
        <w:rFonts w:ascii="Symbol" w:hAnsi="Symbol" w:hint="default"/>
      </w:rPr>
    </w:lvl>
    <w:lvl w:ilvl="4" w:tplc="0E7AC12A">
      <w:start w:val="1"/>
      <w:numFmt w:val="bullet"/>
      <w:lvlText w:val="o"/>
      <w:lvlJc w:val="left"/>
      <w:pPr>
        <w:ind w:left="3960" w:hanging="360"/>
      </w:pPr>
      <w:rPr>
        <w:rFonts w:ascii="Courier New" w:hAnsi="Courier New" w:hint="default"/>
      </w:rPr>
    </w:lvl>
    <w:lvl w:ilvl="5" w:tplc="09766798">
      <w:start w:val="1"/>
      <w:numFmt w:val="bullet"/>
      <w:lvlText w:val=""/>
      <w:lvlJc w:val="left"/>
      <w:pPr>
        <w:ind w:left="4680" w:hanging="360"/>
      </w:pPr>
      <w:rPr>
        <w:rFonts w:ascii="Wingdings" w:hAnsi="Wingdings" w:hint="default"/>
      </w:rPr>
    </w:lvl>
    <w:lvl w:ilvl="6" w:tplc="B9627B9C">
      <w:start w:val="1"/>
      <w:numFmt w:val="bullet"/>
      <w:lvlText w:val=""/>
      <w:lvlJc w:val="left"/>
      <w:pPr>
        <w:ind w:left="5400" w:hanging="360"/>
      </w:pPr>
      <w:rPr>
        <w:rFonts w:ascii="Symbol" w:hAnsi="Symbol" w:hint="default"/>
      </w:rPr>
    </w:lvl>
    <w:lvl w:ilvl="7" w:tplc="7FBA80A6">
      <w:start w:val="1"/>
      <w:numFmt w:val="bullet"/>
      <w:lvlText w:val="o"/>
      <w:lvlJc w:val="left"/>
      <w:pPr>
        <w:ind w:left="6120" w:hanging="360"/>
      </w:pPr>
      <w:rPr>
        <w:rFonts w:ascii="Courier New" w:hAnsi="Courier New" w:hint="default"/>
      </w:rPr>
    </w:lvl>
    <w:lvl w:ilvl="8" w:tplc="C164D000">
      <w:start w:val="1"/>
      <w:numFmt w:val="bullet"/>
      <w:lvlText w:val=""/>
      <w:lvlJc w:val="left"/>
      <w:pPr>
        <w:ind w:left="6840" w:hanging="360"/>
      </w:pPr>
      <w:rPr>
        <w:rFonts w:ascii="Wingdings" w:hAnsi="Wingdings" w:hint="default"/>
      </w:rPr>
    </w:lvl>
  </w:abstractNum>
  <w:abstractNum w:abstractNumId="13" w15:restartNumberingAfterBreak="0">
    <w:nsid w:val="260C6C7E"/>
    <w:multiLevelType w:val="hybridMultilevel"/>
    <w:tmpl w:val="44E201C4"/>
    <w:lvl w:ilvl="0" w:tplc="016CE032">
      <w:start w:val="1"/>
      <w:numFmt w:val="bullet"/>
      <w:lvlText w:val=""/>
      <w:lvlJc w:val="left"/>
      <w:pPr>
        <w:ind w:left="720" w:hanging="360"/>
      </w:pPr>
      <w:rPr>
        <w:rFonts w:ascii="Symbol" w:hAnsi="Symbol" w:hint="default"/>
      </w:rPr>
    </w:lvl>
    <w:lvl w:ilvl="1" w:tplc="62248D8A">
      <w:start w:val="1"/>
      <w:numFmt w:val="bullet"/>
      <w:lvlText w:val="o"/>
      <w:lvlJc w:val="left"/>
      <w:pPr>
        <w:ind w:left="1440" w:hanging="360"/>
      </w:pPr>
      <w:rPr>
        <w:rFonts w:ascii="Courier New" w:hAnsi="Courier New" w:hint="default"/>
      </w:rPr>
    </w:lvl>
    <w:lvl w:ilvl="2" w:tplc="56EAC31C">
      <w:start w:val="1"/>
      <w:numFmt w:val="bullet"/>
      <w:lvlText w:val=""/>
      <w:lvlJc w:val="left"/>
      <w:pPr>
        <w:ind w:left="2160" w:hanging="360"/>
      </w:pPr>
      <w:rPr>
        <w:rFonts w:ascii="Wingdings" w:hAnsi="Wingdings" w:hint="default"/>
      </w:rPr>
    </w:lvl>
    <w:lvl w:ilvl="3" w:tplc="A48298B0">
      <w:start w:val="1"/>
      <w:numFmt w:val="bullet"/>
      <w:lvlText w:val=""/>
      <w:lvlJc w:val="left"/>
      <w:pPr>
        <w:ind w:left="2880" w:hanging="360"/>
      </w:pPr>
      <w:rPr>
        <w:rFonts w:ascii="Symbol" w:hAnsi="Symbol" w:hint="default"/>
      </w:rPr>
    </w:lvl>
    <w:lvl w:ilvl="4" w:tplc="27703B92">
      <w:start w:val="1"/>
      <w:numFmt w:val="bullet"/>
      <w:lvlText w:val="o"/>
      <w:lvlJc w:val="left"/>
      <w:pPr>
        <w:ind w:left="3600" w:hanging="360"/>
      </w:pPr>
      <w:rPr>
        <w:rFonts w:ascii="Courier New" w:hAnsi="Courier New" w:hint="default"/>
      </w:rPr>
    </w:lvl>
    <w:lvl w:ilvl="5" w:tplc="9B1C2C52">
      <w:start w:val="1"/>
      <w:numFmt w:val="bullet"/>
      <w:lvlText w:val=""/>
      <w:lvlJc w:val="left"/>
      <w:pPr>
        <w:ind w:left="4320" w:hanging="360"/>
      </w:pPr>
      <w:rPr>
        <w:rFonts w:ascii="Wingdings" w:hAnsi="Wingdings" w:hint="default"/>
      </w:rPr>
    </w:lvl>
    <w:lvl w:ilvl="6" w:tplc="B7FCB9A0">
      <w:start w:val="1"/>
      <w:numFmt w:val="bullet"/>
      <w:lvlText w:val=""/>
      <w:lvlJc w:val="left"/>
      <w:pPr>
        <w:ind w:left="5040" w:hanging="360"/>
      </w:pPr>
      <w:rPr>
        <w:rFonts w:ascii="Symbol" w:hAnsi="Symbol" w:hint="default"/>
      </w:rPr>
    </w:lvl>
    <w:lvl w:ilvl="7" w:tplc="A4E80A7C">
      <w:start w:val="1"/>
      <w:numFmt w:val="bullet"/>
      <w:lvlText w:val="o"/>
      <w:lvlJc w:val="left"/>
      <w:pPr>
        <w:ind w:left="5760" w:hanging="360"/>
      </w:pPr>
      <w:rPr>
        <w:rFonts w:ascii="Courier New" w:hAnsi="Courier New" w:hint="default"/>
      </w:rPr>
    </w:lvl>
    <w:lvl w:ilvl="8" w:tplc="75746538">
      <w:start w:val="1"/>
      <w:numFmt w:val="bullet"/>
      <w:lvlText w:val=""/>
      <w:lvlJc w:val="left"/>
      <w:pPr>
        <w:ind w:left="6480" w:hanging="360"/>
      </w:pPr>
      <w:rPr>
        <w:rFonts w:ascii="Wingdings" w:hAnsi="Wingdings" w:hint="default"/>
      </w:rPr>
    </w:lvl>
  </w:abstractNum>
  <w:abstractNum w:abstractNumId="14" w15:restartNumberingAfterBreak="0">
    <w:nsid w:val="2630F917"/>
    <w:multiLevelType w:val="hybridMultilevel"/>
    <w:tmpl w:val="1772BE1A"/>
    <w:lvl w:ilvl="0" w:tplc="94807EAC">
      <w:start w:val="1"/>
      <w:numFmt w:val="bullet"/>
      <w:lvlText w:val="-"/>
      <w:lvlJc w:val="left"/>
      <w:pPr>
        <w:ind w:left="720" w:hanging="360"/>
      </w:pPr>
      <w:rPr>
        <w:rFonts w:ascii="Calibri" w:hAnsi="Calibri" w:hint="default"/>
      </w:rPr>
    </w:lvl>
    <w:lvl w:ilvl="1" w:tplc="2C923E5A">
      <w:start w:val="1"/>
      <w:numFmt w:val="bullet"/>
      <w:lvlText w:val="o"/>
      <w:lvlJc w:val="left"/>
      <w:pPr>
        <w:ind w:left="1440" w:hanging="360"/>
      </w:pPr>
      <w:rPr>
        <w:rFonts w:ascii="Courier New" w:hAnsi="Courier New" w:hint="default"/>
      </w:rPr>
    </w:lvl>
    <w:lvl w:ilvl="2" w:tplc="62189536">
      <w:start w:val="1"/>
      <w:numFmt w:val="bullet"/>
      <w:lvlText w:val=""/>
      <w:lvlJc w:val="left"/>
      <w:pPr>
        <w:ind w:left="2160" w:hanging="360"/>
      </w:pPr>
      <w:rPr>
        <w:rFonts w:ascii="Wingdings" w:hAnsi="Wingdings" w:hint="default"/>
      </w:rPr>
    </w:lvl>
    <w:lvl w:ilvl="3" w:tplc="E204393E">
      <w:start w:val="1"/>
      <w:numFmt w:val="bullet"/>
      <w:lvlText w:val=""/>
      <w:lvlJc w:val="left"/>
      <w:pPr>
        <w:ind w:left="2880" w:hanging="360"/>
      </w:pPr>
      <w:rPr>
        <w:rFonts w:ascii="Symbol" w:hAnsi="Symbol" w:hint="default"/>
      </w:rPr>
    </w:lvl>
    <w:lvl w:ilvl="4" w:tplc="75664546">
      <w:start w:val="1"/>
      <w:numFmt w:val="bullet"/>
      <w:lvlText w:val="o"/>
      <w:lvlJc w:val="left"/>
      <w:pPr>
        <w:ind w:left="3600" w:hanging="360"/>
      </w:pPr>
      <w:rPr>
        <w:rFonts w:ascii="Courier New" w:hAnsi="Courier New" w:hint="default"/>
      </w:rPr>
    </w:lvl>
    <w:lvl w:ilvl="5" w:tplc="FEB2793A">
      <w:start w:val="1"/>
      <w:numFmt w:val="bullet"/>
      <w:lvlText w:val=""/>
      <w:lvlJc w:val="left"/>
      <w:pPr>
        <w:ind w:left="4320" w:hanging="360"/>
      </w:pPr>
      <w:rPr>
        <w:rFonts w:ascii="Wingdings" w:hAnsi="Wingdings" w:hint="default"/>
      </w:rPr>
    </w:lvl>
    <w:lvl w:ilvl="6" w:tplc="03E47D30">
      <w:start w:val="1"/>
      <w:numFmt w:val="bullet"/>
      <w:lvlText w:val=""/>
      <w:lvlJc w:val="left"/>
      <w:pPr>
        <w:ind w:left="5040" w:hanging="360"/>
      </w:pPr>
      <w:rPr>
        <w:rFonts w:ascii="Symbol" w:hAnsi="Symbol" w:hint="default"/>
      </w:rPr>
    </w:lvl>
    <w:lvl w:ilvl="7" w:tplc="1FE4BF62">
      <w:start w:val="1"/>
      <w:numFmt w:val="bullet"/>
      <w:lvlText w:val="o"/>
      <w:lvlJc w:val="left"/>
      <w:pPr>
        <w:ind w:left="5760" w:hanging="360"/>
      </w:pPr>
      <w:rPr>
        <w:rFonts w:ascii="Courier New" w:hAnsi="Courier New" w:hint="default"/>
      </w:rPr>
    </w:lvl>
    <w:lvl w:ilvl="8" w:tplc="B426C2AC">
      <w:start w:val="1"/>
      <w:numFmt w:val="bullet"/>
      <w:lvlText w:val=""/>
      <w:lvlJc w:val="left"/>
      <w:pPr>
        <w:ind w:left="6480" w:hanging="360"/>
      </w:pPr>
      <w:rPr>
        <w:rFonts w:ascii="Wingdings" w:hAnsi="Wingdings" w:hint="default"/>
      </w:rPr>
    </w:lvl>
  </w:abstractNum>
  <w:abstractNum w:abstractNumId="15" w15:restartNumberingAfterBreak="0">
    <w:nsid w:val="29C89660"/>
    <w:multiLevelType w:val="hybridMultilevel"/>
    <w:tmpl w:val="64186278"/>
    <w:lvl w:ilvl="0" w:tplc="2B141076">
      <w:start w:val="1"/>
      <w:numFmt w:val="bullet"/>
      <w:lvlText w:val=""/>
      <w:lvlJc w:val="left"/>
      <w:pPr>
        <w:ind w:left="720" w:hanging="360"/>
      </w:pPr>
      <w:rPr>
        <w:rFonts w:ascii="Symbol" w:hAnsi="Symbol" w:hint="default"/>
      </w:rPr>
    </w:lvl>
    <w:lvl w:ilvl="1" w:tplc="C502921A">
      <w:start w:val="1"/>
      <w:numFmt w:val="bullet"/>
      <w:lvlText w:val="o"/>
      <w:lvlJc w:val="left"/>
      <w:pPr>
        <w:ind w:left="1440" w:hanging="360"/>
      </w:pPr>
      <w:rPr>
        <w:rFonts w:ascii="Courier New" w:hAnsi="Courier New" w:hint="default"/>
      </w:rPr>
    </w:lvl>
    <w:lvl w:ilvl="2" w:tplc="59A0B950">
      <w:start w:val="1"/>
      <w:numFmt w:val="bullet"/>
      <w:lvlText w:val=""/>
      <w:lvlJc w:val="left"/>
      <w:pPr>
        <w:ind w:left="2160" w:hanging="360"/>
      </w:pPr>
      <w:rPr>
        <w:rFonts w:ascii="Wingdings" w:hAnsi="Wingdings" w:hint="default"/>
      </w:rPr>
    </w:lvl>
    <w:lvl w:ilvl="3" w:tplc="BB1EE04A">
      <w:start w:val="1"/>
      <w:numFmt w:val="bullet"/>
      <w:lvlText w:val=""/>
      <w:lvlJc w:val="left"/>
      <w:pPr>
        <w:ind w:left="2880" w:hanging="360"/>
      </w:pPr>
      <w:rPr>
        <w:rFonts w:ascii="Symbol" w:hAnsi="Symbol" w:hint="default"/>
      </w:rPr>
    </w:lvl>
    <w:lvl w:ilvl="4" w:tplc="2114585E">
      <w:start w:val="1"/>
      <w:numFmt w:val="bullet"/>
      <w:lvlText w:val="o"/>
      <w:lvlJc w:val="left"/>
      <w:pPr>
        <w:ind w:left="3600" w:hanging="360"/>
      </w:pPr>
      <w:rPr>
        <w:rFonts w:ascii="Courier New" w:hAnsi="Courier New" w:hint="default"/>
      </w:rPr>
    </w:lvl>
    <w:lvl w:ilvl="5" w:tplc="981CEBD8">
      <w:start w:val="1"/>
      <w:numFmt w:val="bullet"/>
      <w:lvlText w:val=""/>
      <w:lvlJc w:val="left"/>
      <w:pPr>
        <w:ind w:left="4320" w:hanging="360"/>
      </w:pPr>
      <w:rPr>
        <w:rFonts w:ascii="Wingdings" w:hAnsi="Wingdings" w:hint="default"/>
      </w:rPr>
    </w:lvl>
    <w:lvl w:ilvl="6" w:tplc="4FF03ED2">
      <w:start w:val="1"/>
      <w:numFmt w:val="bullet"/>
      <w:lvlText w:val=""/>
      <w:lvlJc w:val="left"/>
      <w:pPr>
        <w:ind w:left="5040" w:hanging="360"/>
      </w:pPr>
      <w:rPr>
        <w:rFonts w:ascii="Symbol" w:hAnsi="Symbol" w:hint="default"/>
      </w:rPr>
    </w:lvl>
    <w:lvl w:ilvl="7" w:tplc="7ADEF1E2">
      <w:start w:val="1"/>
      <w:numFmt w:val="bullet"/>
      <w:lvlText w:val="o"/>
      <w:lvlJc w:val="left"/>
      <w:pPr>
        <w:ind w:left="5760" w:hanging="360"/>
      </w:pPr>
      <w:rPr>
        <w:rFonts w:ascii="Courier New" w:hAnsi="Courier New" w:hint="default"/>
      </w:rPr>
    </w:lvl>
    <w:lvl w:ilvl="8" w:tplc="FD289B54">
      <w:start w:val="1"/>
      <w:numFmt w:val="bullet"/>
      <w:lvlText w:val=""/>
      <w:lvlJc w:val="left"/>
      <w:pPr>
        <w:ind w:left="6480" w:hanging="360"/>
      </w:pPr>
      <w:rPr>
        <w:rFonts w:ascii="Wingdings" w:hAnsi="Wingdings" w:hint="default"/>
      </w:rPr>
    </w:lvl>
  </w:abstractNum>
  <w:abstractNum w:abstractNumId="16" w15:restartNumberingAfterBreak="0">
    <w:nsid w:val="2BCAFCF1"/>
    <w:multiLevelType w:val="hybridMultilevel"/>
    <w:tmpl w:val="3856A676"/>
    <w:lvl w:ilvl="0" w:tplc="9C76E33E">
      <w:start w:val="1"/>
      <w:numFmt w:val="bullet"/>
      <w:lvlText w:val=""/>
      <w:lvlJc w:val="left"/>
      <w:pPr>
        <w:ind w:left="1080" w:hanging="360"/>
      </w:pPr>
      <w:rPr>
        <w:rFonts w:ascii="Symbol" w:hAnsi="Symbol" w:hint="default"/>
      </w:rPr>
    </w:lvl>
    <w:lvl w:ilvl="1" w:tplc="75FE0F5E">
      <w:start w:val="1"/>
      <w:numFmt w:val="bullet"/>
      <w:lvlText w:val="o"/>
      <w:lvlJc w:val="left"/>
      <w:pPr>
        <w:ind w:left="1800" w:hanging="360"/>
      </w:pPr>
      <w:rPr>
        <w:rFonts w:ascii="Courier New" w:hAnsi="Courier New" w:hint="default"/>
      </w:rPr>
    </w:lvl>
    <w:lvl w:ilvl="2" w:tplc="FA44AAFC">
      <w:start w:val="1"/>
      <w:numFmt w:val="bullet"/>
      <w:lvlText w:val=""/>
      <w:lvlJc w:val="left"/>
      <w:pPr>
        <w:ind w:left="2520" w:hanging="360"/>
      </w:pPr>
      <w:rPr>
        <w:rFonts w:ascii="Wingdings" w:hAnsi="Wingdings" w:hint="default"/>
      </w:rPr>
    </w:lvl>
    <w:lvl w:ilvl="3" w:tplc="F53A79A4">
      <w:start w:val="1"/>
      <w:numFmt w:val="bullet"/>
      <w:lvlText w:val=""/>
      <w:lvlJc w:val="left"/>
      <w:pPr>
        <w:ind w:left="3240" w:hanging="360"/>
      </w:pPr>
      <w:rPr>
        <w:rFonts w:ascii="Symbol" w:hAnsi="Symbol" w:hint="default"/>
      </w:rPr>
    </w:lvl>
    <w:lvl w:ilvl="4" w:tplc="1EF4D628">
      <w:start w:val="1"/>
      <w:numFmt w:val="bullet"/>
      <w:lvlText w:val="o"/>
      <w:lvlJc w:val="left"/>
      <w:pPr>
        <w:ind w:left="3960" w:hanging="360"/>
      </w:pPr>
      <w:rPr>
        <w:rFonts w:ascii="Courier New" w:hAnsi="Courier New" w:hint="default"/>
      </w:rPr>
    </w:lvl>
    <w:lvl w:ilvl="5" w:tplc="51D495C6">
      <w:start w:val="1"/>
      <w:numFmt w:val="bullet"/>
      <w:lvlText w:val=""/>
      <w:lvlJc w:val="left"/>
      <w:pPr>
        <w:ind w:left="4680" w:hanging="360"/>
      </w:pPr>
      <w:rPr>
        <w:rFonts w:ascii="Wingdings" w:hAnsi="Wingdings" w:hint="default"/>
      </w:rPr>
    </w:lvl>
    <w:lvl w:ilvl="6" w:tplc="561E54F8">
      <w:start w:val="1"/>
      <w:numFmt w:val="bullet"/>
      <w:lvlText w:val=""/>
      <w:lvlJc w:val="left"/>
      <w:pPr>
        <w:ind w:left="5400" w:hanging="360"/>
      </w:pPr>
      <w:rPr>
        <w:rFonts w:ascii="Symbol" w:hAnsi="Symbol" w:hint="default"/>
      </w:rPr>
    </w:lvl>
    <w:lvl w:ilvl="7" w:tplc="49C09B78">
      <w:start w:val="1"/>
      <w:numFmt w:val="bullet"/>
      <w:lvlText w:val="o"/>
      <w:lvlJc w:val="left"/>
      <w:pPr>
        <w:ind w:left="6120" w:hanging="360"/>
      </w:pPr>
      <w:rPr>
        <w:rFonts w:ascii="Courier New" w:hAnsi="Courier New" w:hint="default"/>
      </w:rPr>
    </w:lvl>
    <w:lvl w:ilvl="8" w:tplc="EE14198A">
      <w:start w:val="1"/>
      <w:numFmt w:val="bullet"/>
      <w:lvlText w:val=""/>
      <w:lvlJc w:val="left"/>
      <w:pPr>
        <w:ind w:left="6840" w:hanging="360"/>
      </w:pPr>
      <w:rPr>
        <w:rFonts w:ascii="Wingdings" w:hAnsi="Wingdings" w:hint="default"/>
      </w:rPr>
    </w:lvl>
  </w:abstractNum>
  <w:abstractNum w:abstractNumId="17" w15:restartNumberingAfterBreak="0">
    <w:nsid w:val="2CBB05FE"/>
    <w:multiLevelType w:val="hybridMultilevel"/>
    <w:tmpl w:val="F8CE85A2"/>
    <w:lvl w:ilvl="0" w:tplc="FFFFFFFF">
      <w:start w:val="1"/>
      <w:numFmt w:val="bullet"/>
      <w:lvlText w:val="-"/>
      <w:lvlJc w:val="left"/>
      <w:pPr>
        <w:ind w:left="720" w:hanging="360"/>
      </w:pPr>
      <w:rPr>
        <w:rFonts w:ascii="Calibri" w:hAnsi="Calibri" w:hint="default"/>
      </w:rPr>
    </w:lvl>
    <w:lvl w:ilvl="1" w:tplc="D34CA12A">
      <w:start w:val="1"/>
      <w:numFmt w:val="bullet"/>
      <w:lvlText w:val="o"/>
      <w:lvlJc w:val="left"/>
      <w:pPr>
        <w:ind w:left="1440" w:hanging="360"/>
      </w:pPr>
      <w:rPr>
        <w:rFonts w:ascii="Courier New" w:hAnsi="Courier New" w:hint="default"/>
      </w:rPr>
    </w:lvl>
    <w:lvl w:ilvl="2" w:tplc="74BE07CC">
      <w:start w:val="1"/>
      <w:numFmt w:val="bullet"/>
      <w:lvlText w:val=""/>
      <w:lvlJc w:val="left"/>
      <w:pPr>
        <w:ind w:left="2160" w:hanging="360"/>
      </w:pPr>
      <w:rPr>
        <w:rFonts w:ascii="Wingdings" w:hAnsi="Wingdings" w:hint="default"/>
      </w:rPr>
    </w:lvl>
    <w:lvl w:ilvl="3" w:tplc="73806CE2">
      <w:start w:val="1"/>
      <w:numFmt w:val="bullet"/>
      <w:lvlText w:val=""/>
      <w:lvlJc w:val="left"/>
      <w:pPr>
        <w:ind w:left="2880" w:hanging="360"/>
      </w:pPr>
      <w:rPr>
        <w:rFonts w:ascii="Symbol" w:hAnsi="Symbol" w:hint="default"/>
      </w:rPr>
    </w:lvl>
    <w:lvl w:ilvl="4" w:tplc="B832EABE">
      <w:start w:val="1"/>
      <w:numFmt w:val="bullet"/>
      <w:lvlText w:val="o"/>
      <w:lvlJc w:val="left"/>
      <w:pPr>
        <w:ind w:left="3600" w:hanging="360"/>
      </w:pPr>
      <w:rPr>
        <w:rFonts w:ascii="Courier New" w:hAnsi="Courier New" w:hint="default"/>
      </w:rPr>
    </w:lvl>
    <w:lvl w:ilvl="5" w:tplc="12161368">
      <w:start w:val="1"/>
      <w:numFmt w:val="bullet"/>
      <w:lvlText w:val=""/>
      <w:lvlJc w:val="left"/>
      <w:pPr>
        <w:ind w:left="4320" w:hanging="360"/>
      </w:pPr>
      <w:rPr>
        <w:rFonts w:ascii="Wingdings" w:hAnsi="Wingdings" w:hint="default"/>
      </w:rPr>
    </w:lvl>
    <w:lvl w:ilvl="6" w:tplc="CF520E4C">
      <w:start w:val="1"/>
      <w:numFmt w:val="bullet"/>
      <w:lvlText w:val=""/>
      <w:lvlJc w:val="left"/>
      <w:pPr>
        <w:ind w:left="5040" w:hanging="360"/>
      </w:pPr>
      <w:rPr>
        <w:rFonts w:ascii="Symbol" w:hAnsi="Symbol" w:hint="default"/>
      </w:rPr>
    </w:lvl>
    <w:lvl w:ilvl="7" w:tplc="C7629ECA">
      <w:start w:val="1"/>
      <w:numFmt w:val="bullet"/>
      <w:lvlText w:val="o"/>
      <w:lvlJc w:val="left"/>
      <w:pPr>
        <w:ind w:left="5760" w:hanging="360"/>
      </w:pPr>
      <w:rPr>
        <w:rFonts w:ascii="Courier New" w:hAnsi="Courier New" w:hint="default"/>
      </w:rPr>
    </w:lvl>
    <w:lvl w:ilvl="8" w:tplc="54363410">
      <w:start w:val="1"/>
      <w:numFmt w:val="bullet"/>
      <w:lvlText w:val=""/>
      <w:lvlJc w:val="left"/>
      <w:pPr>
        <w:ind w:left="6480" w:hanging="360"/>
      </w:pPr>
      <w:rPr>
        <w:rFonts w:ascii="Wingdings" w:hAnsi="Wingdings" w:hint="default"/>
      </w:rPr>
    </w:lvl>
  </w:abstractNum>
  <w:abstractNum w:abstractNumId="18" w15:restartNumberingAfterBreak="0">
    <w:nsid w:val="354BFAEB"/>
    <w:multiLevelType w:val="hybridMultilevel"/>
    <w:tmpl w:val="FFFFFFFF"/>
    <w:lvl w:ilvl="0" w:tplc="B5F4FE80">
      <w:start w:val="1"/>
      <w:numFmt w:val="bullet"/>
      <w:lvlText w:val="-"/>
      <w:lvlJc w:val="left"/>
      <w:pPr>
        <w:ind w:left="720" w:hanging="360"/>
      </w:pPr>
      <w:rPr>
        <w:rFonts w:ascii="Aptos" w:hAnsi="Aptos" w:hint="default"/>
      </w:rPr>
    </w:lvl>
    <w:lvl w:ilvl="1" w:tplc="28CCA050">
      <w:start w:val="1"/>
      <w:numFmt w:val="bullet"/>
      <w:lvlText w:val="o"/>
      <w:lvlJc w:val="left"/>
      <w:pPr>
        <w:ind w:left="1440" w:hanging="360"/>
      </w:pPr>
      <w:rPr>
        <w:rFonts w:ascii="Courier New" w:hAnsi="Courier New" w:hint="default"/>
      </w:rPr>
    </w:lvl>
    <w:lvl w:ilvl="2" w:tplc="A4640BE8">
      <w:start w:val="1"/>
      <w:numFmt w:val="bullet"/>
      <w:lvlText w:val=""/>
      <w:lvlJc w:val="left"/>
      <w:pPr>
        <w:ind w:left="2160" w:hanging="360"/>
      </w:pPr>
      <w:rPr>
        <w:rFonts w:ascii="Wingdings" w:hAnsi="Wingdings" w:hint="default"/>
      </w:rPr>
    </w:lvl>
    <w:lvl w:ilvl="3" w:tplc="0CB010E6">
      <w:start w:val="1"/>
      <w:numFmt w:val="bullet"/>
      <w:lvlText w:val=""/>
      <w:lvlJc w:val="left"/>
      <w:pPr>
        <w:ind w:left="2880" w:hanging="360"/>
      </w:pPr>
      <w:rPr>
        <w:rFonts w:ascii="Symbol" w:hAnsi="Symbol" w:hint="default"/>
      </w:rPr>
    </w:lvl>
    <w:lvl w:ilvl="4" w:tplc="8608632E">
      <w:start w:val="1"/>
      <w:numFmt w:val="bullet"/>
      <w:lvlText w:val="o"/>
      <w:lvlJc w:val="left"/>
      <w:pPr>
        <w:ind w:left="3600" w:hanging="360"/>
      </w:pPr>
      <w:rPr>
        <w:rFonts w:ascii="Courier New" w:hAnsi="Courier New" w:hint="default"/>
      </w:rPr>
    </w:lvl>
    <w:lvl w:ilvl="5" w:tplc="38BCD01A">
      <w:start w:val="1"/>
      <w:numFmt w:val="bullet"/>
      <w:lvlText w:val=""/>
      <w:lvlJc w:val="left"/>
      <w:pPr>
        <w:ind w:left="4320" w:hanging="360"/>
      </w:pPr>
      <w:rPr>
        <w:rFonts w:ascii="Wingdings" w:hAnsi="Wingdings" w:hint="default"/>
      </w:rPr>
    </w:lvl>
    <w:lvl w:ilvl="6" w:tplc="EC0E5F52">
      <w:start w:val="1"/>
      <w:numFmt w:val="bullet"/>
      <w:lvlText w:val=""/>
      <w:lvlJc w:val="left"/>
      <w:pPr>
        <w:ind w:left="5040" w:hanging="360"/>
      </w:pPr>
      <w:rPr>
        <w:rFonts w:ascii="Symbol" w:hAnsi="Symbol" w:hint="default"/>
      </w:rPr>
    </w:lvl>
    <w:lvl w:ilvl="7" w:tplc="2D3A8688">
      <w:start w:val="1"/>
      <w:numFmt w:val="bullet"/>
      <w:lvlText w:val="o"/>
      <w:lvlJc w:val="left"/>
      <w:pPr>
        <w:ind w:left="5760" w:hanging="360"/>
      </w:pPr>
      <w:rPr>
        <w:rFonts w:ascii="Courier New" w:hAnsi="Courier New" w:hint="default"/>
      </w:rPr>
    </w:lvl>
    <w:lvl w:ilvl="8" w:tplc="879629E0">
      <w:start w:val="1"/>
      <w:numFmt w:val="bullet"/>
      <w:lvlText w:val=""/>
      <w:lvlJc w:val="left"/>
      <w:pPr>
        <w:ind w:left="6480" w:hanging="360"/>
      </w:pPr>
      <w:rPr>
        <w:rFonts w:ascii="Wingdings" w:hAnsi="Wingdings" w:hint="default"/>
      </w:rPr>
    </w:lvl>
  </w:abstractNum>
  <w:abstractNum w:abstractNumId="19" w15:restartNumberingAfterBreak="0">
    <w:nsid w:val="358D569B"/>
    <w:multiLevelType w:val="hybridMultilevel"/>
    <w:tmpl w:val="DD08F788"/>
    <w:lvl w:ilvl="0" w:tplc="E444C6F8">
      <w:start w:val="1"/>
      <w:numFmt w:val="bullet"/>
      <w:lvlText w:val="-"/>
      <w:lvlJc w:val="left"/>
      <w:pPr>
        <w:ind w:left="720" w:hanging="360"/>
      </w:pPr>
      <w:rPr>
        <w:rFonts w:ascii="Calibri" w:hAnsi="Calibri" w:hint="default"/>
      </w:rPr>
    </w:lvl>
    <w:lvl w:ilvl="1" w:tplc="C6485444">
      <w:start w:val="1"/>
      <w:numFmt w:val="bullet"/>
      <w:lvlText w:val="o"/>
      <w:lvlJc w:val="left"/>
      <w:pPr>
        <w:ind w:left="1440" w:hanging="360"/>
      </w:pPr>
      <w:rPr>
        <w:rFonts w:ascii="Courier New" w:hAnsi="Courier New" w:hint="default"/>
      </w:rPr>
    </w:lvl>
    <w:lvl w:ilvl="2" w:tplc="3AE61536">
      <w:start w:val="1"/>
      <w:numFmt w:val="bullet"/>
      <w:lvlText w:val=""/>
      <w:lvlJc w:val="left"/>
      <w:pPr>
        <w:ind w:left="2160" w:hanging="360"/>
      </w:pPr>
      <w:rPr>
        <w:rFonts w:ascii="Wingdings" w:hAnsi="Wingdings" w:hint="default"/>
      </w:rPr>
    </w:lvl>
    <w:lvl w:ilvl="3" w:tplc="17B4BF82">
      <w:start w:val="1"/>
      <w:numFmt w:val="bullet"/>
      <w:lvlText w:val=""/>
      <w:lvlJc w:val="left"/>
      <w:pPr>
        <w:ind w:left="2880" w:hanging="360"/>
      </w:pPr>
      <w:rPr>
        <w:rFonts w:ascii="Symbol" w:hAnsi="Symbol" w:hint="default"/>
      </w:rPr>
    </w:lvl>
    <w:lvl w:ilvl="4" w:tplc="7BCCB50A">
      <w:start w:val="1"/>
      <w:numFmt w:val="bullet"/>
      <w:lvlText w:val="o"/>
      <w:lvlJc w:val="left"/>
      <w:pPr>
        <w:ind w:left="3600" w:hanging="360"/>
      </w:pPr>
      <w:rPr>
        <w:rFonts w:ascii="Courier New" w:hAnsi="Courier New" w:hint="default"/>
      </w:rPr>
    </w:lvl>
    <w:lvl w:ilvl="5" w:tplc="E15C3460">
      <w:start w:val="1"/>
      <w:numFmt w:val="bullet"/>
      <w:lvlText w:val=""/>
      <w:lvlJc w:val="left"/>
      <w:pPr>
        <w:ind w:left="4320" w:hanging="360"/>
      </w:pPr>
      <w:rPr>
        <w:rFonts w:ascii="Wingdings" w:hAnsi="Wingdings" w:hint="default"/>
      </w:rPr>
    </w:lvl>
    <w:lvl w:ilvl="6" w:tplc="A5D67824">
      <w:start w:val="1"/>
      <w:numFmt w:val="bullet"/>
      <w:lvlText w:val=""/>
      <w:lvlJc w:val="left"/>
      <w:pPr>
        <w:ind w:left="5040" w:hanging="360"/>
      </w:pPr>
      <w:rPr>
        <w:rFonts w:ascii="Symbol" w:hAnsi="Symbol" w:hint="default"/>
      </w:rPr>
    </w:lvl>
    <w:lvl w:ilvl="7" w:tplc="6B724DA8">
      <w:start w:val="1"/>
      <w:numFmt w:val="bullet"/>
      <w:lvlText w:val="o"/>
      <w:lvlJc w:val="left"/>
      <w:pPr>
        <w:ind w:left="5760" w:hanging="360"/>
      </w:pPr>
      <w:rPr>
        <w:rFonts w:ascii="Courier New" w:hAnsi="Courier New" w:hint="default"/>
      </w:rPr>
    </w:lvl>
    <w:lvl w:ilvl="8" w:tplc="7EF633CA">
      <w:start w:val="1"/>
      <w:numFmt w:val="bullet"/>
      <w:lvlText w:val=""/>
      <w:lvlJc w:val="left"/>
      <w:pPr>
        <w:ind w:left="6480" w:hanging="360"/>
      </w:pPr>
      <w:rPr>
        <w:rFonts w:ascii="Wingdings" w:hAnsi="Wingdings" w:hint="default"/>
      </w:rPr>
    </w:lvl>
  </w:abstractNum>
  <w:abstractNum w:abstractNumId="20" w15:restartNumberingAfterBreak="0">
    <w:nsid w:val="35C4A37F"/>
    <w:multiLevelType w:val="hybridMultilevel"/>
    <w:tmpl w:val="B25033D2"/>
    <w:lvl w:ilvl="0" w:tplc="4FB2D1AE">
      <w:start w:val="1"/>
      <w:numFmt w:val="bullet"/>
      <w:lvlText w:val=""/>
      <w:lvlJc w:val="left"/>
      <w:pPr>
        <w:ind w:left="720" w:hanging="360"/>
      </w:pPr>
      <w:rPr>
        <w:rFonts w:ascii="Symbol" w:hAnsi="Symbol" w:hint="default"/>
      </w:rPr>
    </w:lvl>
    <w:lvl w:ilvl="1" w:tplc="804076E4">
      <w:start w:val="1"/>
      <w:numFmt w:val="bullet"/>
      <w:lvlText w:val="o"/>
      <w:lvlJc w:val="left"/>
      <w:pPr>
        <w:ind w:left="1440" w:hanging="360"/>
      </w:pPr>
      <w:rPr>
        <w:rFonts w:ascii="Courier New" w:hAnsi="Courier New" w:hint="default"/>
      </w:rPr>
    </w:lvl>
    <w:lvl w:ilvl="2" w:tplc="7736E70C">
      <w:start w:val="1"/>
      <w:numFmt w:val="bullet"/>
      <w:lvlText w:val=""/>
      <w:lvlJc w:val="left"/>
      <w:pPr>
        <w:ind w:left="2160" w:hanging="360"/>
      </w:pPr>
      <w:rPr>
        <w:rFonts w:ascii="Wingdings" w:hAnsi="Wingdings" w:hint="default"/>
      </w:rPr>
    </w:lvl>
    <w:lvl w:ilvl="3" w:tplc="3DAC69F0">
      <w:start w:val="1"/>
      <w:numFmt w:val="bullet"/>
      <w:lvlText w:val=""/>
      <w:lvlJc w:val="left"/>
      <w:pPr>
        <w:ind w:left="2880" w:hanging="360"/>
      </w:pPr>
      <w:rPr>
        <w:rFonts w:ascii="Symbol" w:hAnsi="Symbol" w:hint="default"/>
      </w:rPr>
    </w:lvl>
    <w:lvl w:ilvl="4" w:tplc="84A2D0A2">
      <w:start w:val="1"/>
      <w:numFmt w:val="bullet"/>
      <w:lvlText w:val="o"/>
      <w:lvlJc w:val="left"/>
      <w:pPr>
        <w:ind w:left="3600" w:hanging="360"/>
      </w:pPr>
      <w:rPr>
        <w:rFonts w:ascii="Courier New" w:hAnsi="Courier New" w:hint="default"/>
      </w:rPr>
    </w:lvl>
    <w:lvl w:ilvl="5" w:tplc="6E80C64A">
      <w:start w:val="1"/>
      <w:numFmt w:val="bullet"/>
      <w:lvlText w:val=""/>
      <w:lvlJc w:val="left"/>
      <w:pPr>
        <w:ind w:left="4320" w:hanging="360"/>
      </w:pPr>
      <w:rPr>
        <w:rFonts w:ascii="Wingdings" w:hAnsi="Wingdings" w:hint="default"/>
      </w:rPr>
    </w:lvl>
    <w:lvl w:ilvl="6" w:tplc="9DC64C8A">
      <w:start w:val="1"/>
      <w:numFmt w:val="bullet"/>
      <w:lvlText w:val=""/>
      <w:lvlJc w:val="left"/>
      <w:pPr>
        <w:ind w:left="5040" w:hanging="360"/>
      </w:pPr>
      <w:rPr>
        <w:rFonts w:ascii="Symbol" w:hAnsi="Symbol" w:hint="default"/>
      </w:rPr>
    </w:lvl>
    <w:lvl w:ilvl="7" w:tplc="C02E1668">
      <w:start w:val="1"/>
      <w:numFmt w:val="bullet"/>
      <w:lvlText w:val="o"/>
      <w:lvlJc w:val="left"/>
      <w:pPr>
        <w:ind w:left="5760" w:hanging="360"/>
      </w:pPr>
      <w:rPr>
        <w:rFonts w:ascii="Courier New" w:hAnsi="Courier New" w:hint="default"/>
      </w:rPr>
    </w:lvl>
    <w:lvl w:ilvl="8" w:tplc="E6B09CAC">
      <w:start w:val="1"/>
      <w:numFmt w:val="bullet"/>
      <w:lvlText w:val=""/>
      <w:lvlJc w:val="left"/>
      <w:pPr>
        <w:ind w:left="6480" w:hanging="360"/>
      </w:pPr>
      <w:rPr>
        <w:rFonts w:ascii="Wingdings" w:hAnsi="Wingdings" w:hint="default"/>
      </w:rPr>
    </w:lvl>
  </w:abstractNum>
  <w:abstractNum w:abstractNumId="21" w15:restartNumberingAfterBreak="0">
    <w:nsid w:val="37CF39B5"/>
    <w:multiLevelType w:val="hybridMultilevel"/>
    <w:tmpl w:val="2BE8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5FDF61"/>
    <w:multiLevelType w:val="hybridMultilevel"/>
    <w:tmpl w:val="BE3EE4B4"/>
    <w:lvl w:ilvl="0" w:tplc="FFFFFFFF">
      <w:start w:val="1"/>
      <w:numFmt w:val="bullet"/>
      <w:lvlText w:val="-"/>
      <w:lvlJc w:val="left"/>
      <w:pPr>
        <w:ind w:left="720" w:hanging="360"/>
      </w:pPr>
      <w:rPr>
        <w:rFonts w:ascii="Calibri" w:hAnsi="Calibri" w:hint="default"/>
      </w:rPr>
    </w:lvl>
    <w:lvl w:ilvl="1" w:tplc="AFCE06A0">
      <w:start w:val="1"/>
      <w:numFmt w:val="bullet"/>
      <w:lvlText w:val="o"/>
      <w:lvlJc w:val="left"/>
      <w:pPr>
        <w:ind w:left="1440" w:hanging="360"/>
      </w:pPr>
      <w:rPr>
        <w:rFonts w:ascii="Courier New" w:hAnsi="Courier New" w:hint="default"/>
      </w:rPr>
    </w:lvl>
    <w:lvl w:ilvl="2" w:tplc="8E6C4566">
      <w:start w:val="1"/>
      <w:numFmt w:val="bullet"/>
      <w:lvlText w:val=""/>
      <w:lvlJc w:val="left"/>
      <w:pPr>
        <w:ind w:left="2160" w:hanging="360"/>
      </w:pPr>
      <w:rPr>
        <w:rFonts w:ascii="Wingdings" w:hAnsi="Wingdings" w:hint="default"/>
      </w:rPr>
    </w:lvl>
    <w:lvl w:ilvl="3" w:tplc="AF5A8458">
      <w:start w:val="1"/>
      <w:numFmt w:val="bullet"/>
      <w:lvlText w:val=""/>
      <w:lvlJc w:val="left"/>
      <w:pPr>
        <w:ind w:left="2880" w:hanging="360"/>
      </w:pPr>
      <w:rPr>
        <w:rFonts w:ascii="Symbol" w:hAnsi="Symbol" w:hint="default"/>
      </w:rPr>
    </w:lvl>
    <w:lvl w:ilvl="4" w:tplc="97F0571E">
      <w:start w:val="1"/>
      <w:numFmt w:val="bullet"/>
      <w:lvlText w:val="o"/>
      <w:lvlJc w:val="left"/>
      <w:pPr>
        <w:ind w:left="3600" w:hanging="360"/>
      </w:pPr>
      <w:rPr>
        <w:rFonts w:ascii="Courier New" w:hAnsi="Courier New" w:hint="default"/>
      </w:rPr>
    </w:lvl>
    <w:lvl w:ilvl="5" w:tplc="978A38E2">
      <w:start w:val="1"/>
      <w:numFmt w:val="bullet"/>
      <w:lvlText w:val=""/>
      <w:lvlJc w:val="left"/>
      <w:pPr>
        <w:ind w:left="4320" w:hanging="360"/>
      </w:pPr>
      <w:rPr>
        <w:rFonts w:ascii="Wingdings" w:hAnsi="Wingdings" w:hint="default"/>
      </w:rPr>
    </w:lvl>
    <w:lvl w:ilvl="6" w:tplc="B4188ADA">
      <w:start w:val="1"/>
      <w:numFmt w:val="bullet"/>
      <w:lvlText w:val=""/>
      <w:lvlJc w:val="left"/>
      <w:pPr>
        <w:ind w:left="5040" w:hanging="360"/>
      </w:pPr>
      <w:rPr>
        <w:rFonts w:ascii="Symbol" w:hAnsi="Symbol" w:hint="default"/>
      </w:rPr>
    </w:lvl>
    <w:lvl w:ilvl="7" w:tplc="3EA4A6F2">
      <w:start w:val="1"/>
      <w:numFmt w:val="bullet"/>
      <w:lvlText w:val="o"/>
      <w:lvlJc w:val="left"/>
      <w:pPr>
        <w:ind w:left="5760" w:hanging="360"/>
      </w:pPr>
      <w:rPr>
        <w:rFonts w:ascii="Courier New" w:hAnsi="Courier New" w:hint="default"/>
      </w:rPr>
    </w:lvl>
    <w:lvl w:ilvl="8" w:tplc="3A44B62C">
      <w:start w:val="1"/>
      <w:numFmt w:val="bullet"/>
      <w:lvlText w:val=""/>
      <w:lvlJc w:val="left"/>
      <w:pPr>
        <w:ind w:left="6480" w:hanging="360"/>
      </w:pPr>
      <w:rPr>
        <w:rFonts w:ascii="Wingdings" w:hAnsi="Wingdings" w:hint="default"/>
      </w:rPr>
    </w:lvl>
  </w:abstractNum>
  <w:abstractNum w:abstractNumId="23" w15:restartNumberingAfterBreak="0">
    <w:nsid w:val="3EFD7CF7"/>
    <w:multiLevelType w:val="hybridMultilevel"/>
    <w:tmpl w:val="98265CF8"/>
    <w:lvl w:ilvl="0" w:tplc="1B2839E2">
      <w:start w:val="1"/>
      <w:numFmt w:val="bullet"/>
      <w:lvlText w:val=""/>
      <w:lvlJc w:val="left"/>
      <w:pPr>
        <w:ind w:left="1080" w:hanging="360"/>
      </w:pPr>
      <w:rPr>
        <w:rFonts w:ascii="Symbol" w:hAnsi="Symbol" w:hint="default"/>
      </w:rPr>
    </w:lvl>
    <w:lvl w:ilvl="1" w:tplc="F9BE80E8">
      <w:start w:val="1"/>
      <w:numFmt w:val="bullet"/>
      <w:lvlText w:val="o"/>
      <w:lvlJc w:val="left"/>
      <w:pPr>
        <w:ind w:left="1800" w:hanging="360"/>
      </w:pPr>
      <w:rPr>
        <w:rFonts w:ascii="Courier New" w:hAnsi="Courier New" w:hint="default"/>
      </w:rPr>
    </w:lvl>
    <w:lvl w:ilvl="2" w:tplc="A3F0D7F6">
      <w:start w:val="1"/>
      <w:numFmt w:val="bullet"/>
      <w:lvlText w:val=""/>
      <w:lvlJc w:val="left"/>
      <w:pPr>
        <w:ind w:left="2520" w:hanging="360"/>
      </w:pPr>
      <w:rPr>
        <w:rFonts w:ascii="Wingdings" w:hAnsi="Wingdings" w:hint="default"/>
      </w:rPr>
    </w:lvl>
    <w:lvl w:ilvl="3" w:tplc="B03C9596">
      <w:start w:val="1"/>
      <w:numFmt w:val="bullet"/>
      <w:lvlText w:val=""/>
      <w:lvlJc w:val="left"/>
      <w:pPr>
        <w:ind w:left="3240" w:hanging="360"/>
      </w:pPr>
      <w:rPr>
        <w:rFonts w:ascii="Symbol" w:hAnsi="Symbol" w:hint="default"/>
      </w:rPr>
    </w:lvl>
    <w:lvl w:ilvl="4" w:tplc="334AE5B8">
      <w:start w:val="1"/>
      <w:numFmt w:val="bullet"/>
      <w:lvlText w:val="o"/>
      <w:lvlJc w:val="left"/>
      <w:pPr>
        <w:ind w:left="3960" w:hanging="360"/>
      </w:pPr>
      <w:rPr>
        <w:rFonts w:ascii="Courier New" w:hAnsi="Courier New" w:hint="default"/>
      </w:rPr>
    </w:lvl>
    <w:lvl w:ilvl="5" w:tplc="8188B222">
      <w:start w:val="1"/>
      <w:numFmt w:val="bullet"/>
      <w:lvlText w:val=""/>
      <w:lvlJc w:val="left"/>
      <w:pPr>
        <w:ind w:left="4680" w:hanging="360"/>
      </w:pPr>
      <w:rPr>
        <w:rFonts w:ascii="Wingdings" w:hAnsi="Wingdings" w:hint="default"/>
      </w:rPr>
    </w:lvl>
    <w:lvl w:ilvl="6" w:tplc="67E88840">
      <w:start w:val="1"/>
      <w:numFmt w:val="bullet"/>
      <w:lvlText w:val=""/>
      <w:lvlJc w:val="left"/>
      <w:pPr>
        <w:ind w:left="5400" w:hanging="360"/>
      </w:pPr>
      <w:rPr>
        <w:rFonts w:ascii="Symbol" w:hAnsi="Symbol" w:hint="default"/>
      </w:rPr>
    </w:lvl>
    <w:lvl w:ilvl="7" w:tplc="A114F172">
      <w:start w:val="1"/>
      <w:numFmt w:val="bullet"/>
      <w:lvlText w:val="o"/>
      <w:lvlJc w:val="left"/>
      <w:pPr>
        <w:ind w:left="6120" w:hanging="360"/>
      </w:pPr>
      <w:rPr>
        <w:rFonts w:ascii="Courier New" w:hAnsi="Courier New" w:hint="default"/>
      </w:rPr>
    </w:lvl>
    <w:lvl w:ilvl="8" w:tplc="641638D2">
      <w:start w:val="1"/>
      <w:numFmt w:val="bullet"/>
      <w:lvlText w:val=""/>
      <w:lvlJc w:val="left"/>
      <w:pPr>
        <w:ind w:left="6840" w:hanging="360"/>
      </w:pPr>
      <w:rPr>
        <w:rFonts w:ascii="Wingdings" w:hAnsi="Wingdings" w:hint="default"/>
      </w:rPr>
    </w:lvl>
  </w:abstractNum>
  <w:abstractNum w:abstractNumId="24" w15:restartNumberingAfterBreak="0">
    <w:nsid w:val="41C6447A"/>
    <w:multiLevelType w:val="hybridMultilevel"/>
    <w:tmpl w:val="B4F0D1F0"/>
    <w:lvl w:ilvl="0" w:tplc="86D04DD2">
      <w:start w:val="1"/>
      <w:numFmt w:val="decimal"/>
      <w:lvlText w:val="%1."/>
      <w:lvlJc w:val="left"/>
      <w:pPr>
        <w:ind w:left="720" w:hanging="360"/>
      </w:pPr>
    </w:lvl>
    <w:lvl w:ilvl="1" w:tplc="0A408BC0">
      <w:start w:val="1"/>
      <w:numFmt w:val="lowerLetter"/>
      <w:lvlText w:val="%2."/>
      <w:lvlJc w:val="left"/>
      <w:pPr>
        <w:ind w:left="1440" w:hanging="360"/>
      </w:pPr>
    </w:lvl>
    <w:lvl w:ilvl="2" w:tplc="BC62766A">
      <w:start w:val="1"/>
      <w:numFmt w:val="lowerRoman"/>
      <w:lvlText w:val="%3."/>
      <w:lvlJc w:val="right"/>
      <w:pPr>
        <w:ind w:left="2160" w:hanging="180"/>
      </w:pPr>
    </w:lvl>
    <w:lvl w:ilvl="3" w:tplc="337A3496">
      <w:start w:val="1"/>
      <w:numFmt w:val="decimal"/>
      <w:lvlText w:val="%4."/>
      <w:lvlJc w:val="left"/>
      <w:pPr>
        <w:ind w:left="2880" w:hanging="360"/>
      </w:pPr>
    </w:lvl>
    <w:lvl w:ilvl="4" w:tplc="B6E878D4">
      <w:start w:val="1"/>
      <w:numFmt w:val="lowerLetter"/>
      <w:lvlText w:val="%5."/>
      <w:lvlJc w:val="left"/>
      <w:pPr>
        <w:ind w:left="3600" w:hanging="360"/>
      </w:pPr>
    </w:lvl>
    <w:lvl w:ilvl="5" w:tplc="CC682DD6">
      <w:start w:val="1"/>
      <w:numFmt w:val="lowerRoman"/>
      <w:lvlText w:val="%6."/>
      <w:lvlJc w:val="right"/>
      <w:pPr>
        <w:ind w:left="4320" w:hanging="180"/>
      </w:pPr>
    </w:lvl>
    <w:lvl w:ilvl="6" w:tplc="E8FEE8B8">
      <w:start w:val="1"/>
      <w:numFmt w:val="decimal"/>
      <w:lvlText w:val="%7."/>
      <w:lvlJc w:val="left"/>
      <w:pPr>
        <w:ind w:left="5040" w:hanging="360"/>
      </w:pPr>
    </w:lvl>
    <w:lvl w:ilvl="7" w:tplc="7B7A91AC">
      <w:start w:val="1"/>
      <w:numFmt w:val="lowerLetter"/>
      <w:lvlText w:val="%8."/>
      <w:lvlJc w:val="left"/>
      <w:pPr>
        <w:ind w:left="5760" w:hanging="360"/>
      </w:pPr>
    </w:lvl>
    <w:lvl w:ilvl="8" w:tplc="DE32A3B6">
      <w:start w:val="1"/>
      <w:numFmt w:val="lowerRoman"/>
      <w:lvlText w:val="%9."/>
      <w:lvlJc w:val="right"/>
      <w:pPr>
        <w:ind w:left="6480" w:hanging="180"/>
      </w:pPr>
    </w:lvl>
  </w:abstractNum>
  <w:abstractNum w:abstractNumId="25" w15:restartNumberingAfterBreak="0">
    <w:nsid w:val="4FCCDA5A"/>
    <w:multiLevelType w:val="hybridMultilevel"/>
    <w:tmpl w:val="A440AE56"/>
    <w:lvl w:ilvl="0" w:tplc="C00AF1FE">
      <w:start w:val="1"/>
      <w:numFmt w:val="bullet"/>
      <w:lvlText w:val=""/>
      <w:lvlJc w:val="left"/>
      <w:pPr>
        <w:ind w:left="1080" w:hanging="360"/>
      </w:pPr>
      <w:rPr>
        <w:rFonts w:ascii="Symbol" w:hAnsi="Symbol" w:hint="default"/>
      </w:rPr>
    </w:lvl>
    <w:lvl w:ilvl="1" w:tplc="4364A726">
      <w:start w:val="1"/>
      <w:numFmt w:val="bullet"/>
      <w:lvlText w:val="o"/>
      <w:lvlJc w:val="left"/>
      <w:pPr>
        <w:ind w:left="1800" w:hanging="360"/>
      </w:pPr>
      <w:rPr>
        <w:rFonts w:ascii="Courier New" w:hAnsi="Courier New" w:hint="default"/>
      </w:rPr>
    </w:lvl>
    <w:lvl w:ilvl="2" w:tplc="05DC192A">
      <w:start w:val="1"/>
      <w:numFmt w:val="bullet"/>
      <w:lvlText w:val=""/>
      <w:lvlJc w:val="left"/>
      <w:pPr>
        <w:ind w:left="2520" w:hanging="360"/>
      </w:pPr>
      <w:rPr>
        <w:rFonts w:ascii="Wingdings" w:hAnsi="Wingdings" w:hint="default"/>
      </w:rPr>
    </w:lvl>
    <w:lvl w:ilvl="3" w:tplc="B1908FE4">
      <w:start w:val="1"/>
      <w:numFmt w:val="bullet"/>
      <w:lvlText w:val=""/>
      <w:lvlJc w:val="left"/>
      <w:pPr>
        <w:ind w:left="3240" w:hanging="360"/>
      </w:pPr>
      <w:rPr>
        <w:rFonts w:ascii="Symbol" w:hAnsi="Symbol" w:hint="default"/>
      </w:rPr>
    </w:lvl>
    <w:lvl w:ilvl="4" w:tplc="C34CD462">
      <w:start w:val="1"/>
      <w:numFmt w:val="bullet"/>
      <w:lvlText w:val="o"/>
      <w:lvlJc w:val="left"/>
      <w:pPr>
        <w:ind w:left="3960" w:hanging="360"/>
      </w:pPr>
      <w:rPr>
        <w:rFonts w:ascii="Courier New" w:hAnsi="Courier New" w:hint="default"/>
      </w:rPr>
    </w:lvl>
    <w:lvl w:ilvl="5" w:tplc="3AD20692">
      <w:start w:val="1"/>
      <w:numFmt w:val="bullet"/>
      <w:lvlText w:val=""/>
      <w:lvlJc w:val="left"/>
      <w:pPr>
        <w:ind w:left="4680" w:hanging="360"/>
      </w:pPr>
      <w:rPr>
        <w:rFonts w:ascii="Wingdings" w:hAnsi="Wingdings" w:hint="default"/>
      </w:rPr>
    </w:lvl>
    <w:lvl w:ilvl="6" w:tplc="6D6428C0">
      <w:start w:val="1"/>
      <w:numFmt w:val="bullet"/>
      <w:lvlText w:val=""/>
      <w:lvlJc w:val="left"/>
      <w:pPr>
        <w:ind w:left="5400" w:hanging="360"/>
      </w:pPr>
      <w:rPr>
        <w:rFonts w:ascii="Symbol" w:hAnsi="Symbol" w:hint="default"/>
      </w:rPr>
    </w:lvl>
    <w:lvl w:ilvl="7" w:tplc="A546E2CE">
      <w:start w:val="1"/>
      <w:numFmt w:val="bullet"/>
      <w:lvlText w:val="o"/>
      <w:lvlJc w:val="left"/>
      <w:pPr>
        <w:ind w:left="6120" w:hanging="360"/>
      </w:pPr>
      <w:rPr>
        <w:rFonts w:ascii="Courier New" w:hAnsi="Courier New" w:hint="default"/>
      </w:rPr>
    </w:lvl>
    <w:lvl w:ilvl="8" w:tplc="7DE06484">
      <w:start w:val="1"/>
      <w:numFmt w:val="bullet"/>
      <w:lvlText w:val=""/>
      <w:lvlJc w:val="left"/>
      <w:pPr>
        <w:ind w:left="6840" w:hanging="360"/>
      </w:pPr>
      <w:rPr>
        <w:rFonts w:ascii="Wingdings" w:hAnsi="Wingdings" w:hint="default"/>
      </w:rPr>
    </w:lvl>
  </w:abstractNum>
  <w:abstractNum w:abstractNumId="26" w15:restartNumberingAfterBreak="0">
    <w:nsid w:val="515D944F"/>
    <w:multiLevelType w:val="hybridMultilevel"/>
    <w:tmpl w:val="D626F7AA"/>
    <w:lvl w:ilvl="0" w:tplc="C70E204C">
      <w:start w:val="1"/>
      <w:numFmt w:val="decimal"/>
      <w:lvlText w:val="%1."/>
      <w:lvlJc w:val="left"/>
      <w:pPr>
        <w:ind w:left="720" w:hanging="360"/>
      </w:pPr>
    </w:lvl>
    <w:lvl w:ilvl="1" w:tplc="56849E30">
      <w:start w:val="1"/>
      <w:numFmt w:val="lowerLetter"/>
      <w:lvlText w:val="%2."/>
      <w:lvlJc w:val="left"/>
      <w:pPr>
        <w:ind w:left="1440" w:hanging="360"/>
      </w:pPr>
    </w:lvl>
    <w:lvl w:ilvl="2" w:tplc="1CFA2D34">
      <w:start w:val="1"/>
      <w:numFmt w:val="lowerRoman"/>
      <w:lvlText w:val="%3."/>
      <w:lvlJc w:val="right"/>
      <w:pPr>
        <w:ind w:left="2160" w:hanging="180"/>
      </w:pPr>
    </w:lvl>
    <w:lvl w:ilvl="3" w:tplc="A0AEC810">
      <w:start w:val="1"/>
      <w:numFmt w:val="decimal"/>
      <w:lvlText w:val="%4."/>
      <w:lvlJc w:val="left"/>
      <w:pPr>
        <w:ind w:left="2880" w:hanging="360"/>
      </w:pPr>
    </w:lvl>
    <w:lvl w:ilvl="4" w:tplc="BAE0AB36">
      <w:start w:val="1"/>
      <w:numFmt w:val="lowerLetter"/>
      <w:lvlText w:val="%5."/>
      <w:lvlJc w:val="left"/>
      <w:pPr>
        <w:ind w:left="3600" w:hanging="360"/>
      </w:pPr>
    </w:lvl>
    <w:lvl w:ilvl="5" w:tplc="ECB68E2E">
      <w:start w:val="1"/>
      <w:numFmt w:val="lowerRoman"/>
      <w:lvlText w:val="%6."/>
      <w:lvlJc w:val="right"/>
      <w:pPr>
        <w:ind w:left="4320" w:hanging="180"/>
      </w:pPr>
    </w:lvl>
    <w:lvl w:ilvl="6" w:tplc="031ED65E">
      <w:start w:val="1"/>
      <w:numFmt w:val="decimal"/>
      <w:lvlText w:val="%7."/>
      <w:lvlJc w:val="left"/>
      <w:pPr>
        <w:ind w:left="5040" w:hanging="360"/>
      </w:pPr>
    </w:lvl>
    <w:lvl w:ilvl="7" w:tplc="586A63BE">
      <w:start w:val="1"/>
      <w:numFmt w:val="lowerLetter"/>
      <w:lvlText w:val="%8."/>
      <w:lvlJc w:val="left"/>
      <w:pPr>
        <w:ind w:left="5760" w:hanging="360"/>
      </w:pPr>
    </w:lvl>
    <w:lvl w:ilvl="8" w:tplc="EF60EA76">
      <w:start w:val="1"/>
      <w:numFmt w:val="lowerRoman"/>
      <w:lvlText w:val="%9."/>
      <w:lvlJc w:val="right"/>
      <w:pPr>
        <w:ind w:left="6480" w:hanging="180"/>
      </w:pPr>
    </w:lvl>
  </w:abstractNum>
  <w:abstractNum w:abstractNumId="27" w15:restartNumberingAfterBreak="0">
    <w:nsid w:val="537FC7C6"/>
    <w:multiLevelType w:val="hybridMultilevel"/>
    <w:tmpl w:val="28A81522"/>
    <w:lvl w:ilvl="0" w:tplc="408C8ADE">
      <w:start w:val="1"/>
      <w:numFmt w:val="decimal"/>
      <w:lvlText w:val="(%1)"/>
      <w:lvlJc w:val="left"/>
      <w:pPr>
        <w:ind w:left="720" w:hanging="360"/>
      </w:pPr>
    </w:lvl>
    <w:lvl w:ilvl="1" w:tplc="024C615E">
      <w:start w:val="1"/>
      <w:numFmt w:val="lowerLetter"/>
      <w:lvlText w:val="%2."/>
      <w:lvlJc w:val="left"/>
      <w:pPr>
        <w:ind w:left="1440" w:hanging="360"/>
      </w:pPr>
    </w:lvl>
    <w:lvl w:ilvl="2" w:tplc="BE72BB18">
      <w:start w:val="1"/>
      <w:numFmt w:val="lowerRoman"/>
      <w:lvlText w:val="%3."/>
      <w:lvlJc w:val="right"/>
      <w:pPr>
        <w:ind w:left="2160" w:hanging="180"/>
      </w:pPr>
    </w:lvl>
    <w:lvl w:ilvl="3" w:tplc="38FEDC0C">
      <w:start w:val="1"/>
      <w:numFmt w:val="decimal"/>
      <w:lvlText w:val="%4."/>
      <w:lvlJc w:val="left"/>
      <w:pPr>
        <w:ind w:left="2880" w:hanging="360"/>
      </w:pPr>
    </w:lvl>
    <w:lvl w:ilvl="4" w:tplc="3FA63534">
      <w:start w:val="1"/>
      <w:numFmt w:val="lowerLetter"/>
      <w:lvlText w:val="%5."/>
      <w:lvlJc w:val="left"/>
      <w:pPr>
        <w:ind w:left="3600" w:hanging="360"/>
      </w:pPr>
    </w:lvl>
    <w:lvl w:ilvl="5" w:tplc="5CD6ECAC">
      <w:start w:val="1"/>
      <w:numFmt w:val="lowerRoman"/>
      <w:lvlText w:val="%6."/>
      <w:lvlJc w:val="right"/>
      <w:pPr>
        <w:ind w:left="4320" w:hanging="180"/>
      </w:pPr>
    </w:lvl>
    <w:lvl w:ilvl="6" w:tplc="00AACAD2">
      <w:start w:val="1"/>
      <w:numFmt w:val="decimal"/>
      <w:lvlText w:val="%7."/>
      <w:lvlJc w:val="left"/>
      <w:pPr>
        <w:ind w:left="5040" w:hanging="360"/>
      </w:pPr>
    </w:lvl>
    <w:lvl w:ilvl="7" w:tplc="517C70D0">
      <w:start w:val="1"/>
      <w:numFmt w:val="lowerLetter"/>
      <w:lvlText w:val="%8."/>
      <w:lvlJc w:val="left"/>
      <w:pPr>
        <w:ind w:left="5760" w:hanging="360"/>
      </w:pPr>
    </w:lvl>
    <w:lvl w:ilvl="8" w:tplc="6066A7DA">
      <w:start w:val="1"/>
      <w:numFmt w:val="lowerRoman"/>
      <w:lvlText w:val="%9."/>
      <w:lvlJc w:val="right"/>
      <w:pPr>
        <w:ind w:left="6480" w:hanging="180"/>
      </w:pPr>
    </w:lvl>
  </w:abstractNum>
  <w:abstractNum w:abstractNumId="28" w15:restartNumberingAfterBreak="0">
    <w:nsid w:val="56D41F9D"/>
    <w:multiLevelType w:val="hybridMultilevel"/>
    <w:tmpl w:val="D80CBEA6"/>
    <w:lvl w:ilvl="0" w:tplc="82B00F56">
      <w:start w:val="1"/>
      <w:numFmt w:val="bullet"/>
      <w:lvlText w:val=""/>
      <w:lvlJc w:val="left"/>
      <w:pPr>
        <w:ind w:left="1080" w:hanging="360"/>
      </w:pPr>
      <w:rPr>
        <w:rFonts w:ascii="Symbol" w:hAnsi="Symbol" w:hint="default"/>
      </w:rPr>
    </w:lvl>
    <w:lvl w:ilvl="1" w:tplc="D5DA9464">
      <w:start w:val="1"/>
      <w:numFmt w:val="bullet"/>
      <w:lvlText w:val="o"/>
      <w:lvlJc w:val="left"/>
      <w:pPr>
        <w:ind w:left="1800" w:hanging="360"/>
      </w:pPr>
      <w:rPr>
        <w:rFonts w:ascii="Courier New" w:hAnsi="Courier New" w:hint="default"/>
      </w:rPr>
    </w:lvl>
    <w:lvl w:ilvl="2" w:tplc="4CD286A8">
      <w:start w:val="1"/>
      <w:numFmt w:val="bullet"/>
      <w:lvlText w:val=""/>
      <w:lvlJc w:val="left"/>
      <w:pPr>
        <w:ind w:left="2520" w:hanging="360"/>
      </w:pPr>
      <w:rPr>
        <w:rFonts w:ascii="Wingdings" w:hAnsi="Wingdings" w:hint="default"/>
      </w:rPr>
    </w:lvl>
    <w:lvl w:ilvl="3" w:tplc="6D42F354">
      <w:start w:val="1"/>
      <w:numFmt w:val="bullet"/>
      <w:lvlText w:val=""/>
      <w:lvlJc w:val="left"/>
      <w:pPr>
        <w:ind w:left="3240" w:hanging="360"/>
      </w:pPr>
      <w:rPr>
        <w:rFonts w:ascii="Symbol" w:hAnsi="Symbol" w:hint="default"/>
      </w:rPr>
    </w:lvl>
    <w:lvl w:ilvl="4" w:tplc="5EDA3DC2">
      <w:start w:val="1"/>
      <w:numFmt w:val="bullet"/>
      <w:lvlText w:val="o"/>
      <w:lvlJc w:val="left"/>
      <w:pPr>
        <w:ind w:left="3960" w:hanging="360"/>
      </w:pPr>
      <w:rPr>
        <w:rFonts w:ascii="Courier New" w:hAnsi="Courier New" w:hint="default"/>
      </w:rPr>
    </w:lvl>
    <w:lvl w:ilvl="5" w:tplc="9C0267FA">
      <w:start w:val="1"/>
      <w:numFmt w:val="bullet"/>
      <w:lvlText w:val=""/>
      <w:lvlJc w:val="left"/>
      <w:pPr>
        <w:ind w:left="4680" w:hanging="360"/>
      </w:pPr>
      <w:rPr>
        <w:rFonts w:ascii="Wingdings" w:hAnsi="Wingdings" w:hint="default"/>
      </w:rPr>
    </w:lvl>
    <w:lvl w:ilvl="6" w:tplc="6A221240">
      <w:start w:val="1"/>
      <w:numFmt w:val="bullet"/>
      <w:lvlText w:val=""/>
      <w:lvlJc w:val="left"/>
      <w:pPr>
        <w:ind w:left="5400" w:hanging="360"/>
      </w:pPr>
      <w:rPr>
        <w:rFonts w:ascii="Symbol" w:hAnsi="Symbol" w:hint="default"/>
      </w:rPr>
    </w:lvl>
    <w:lvl w:ilvl="7" w:tplc="993E7932">
      <w:start w:val="1"/>
      <w:numFmt w:val="bullet"/>
      <w:lvlText w:val="o"/>
      <w:lvlJc w:val="left"/>
      <w:pPr>
        <w:ind w:left="6120" w:hanging="360"/>
      </w:pPr>
      <w:rPr>
        <w:rFonts w:ascii="Courier New" w:hAnsi="Courier New" w:hint="default"/>
      </w:rPr>
    </w:lvl>
    <w:lvl w:ilvl="8" w:tplc="18C4770E">
      <w:start w:val="1"/>
      <w:numFmt w:val="bullet"/>
      <w:lvlText w:val=""/>
      <w:lvlJc w:val="left"/>
      <w:pPr>
        <w:ind w:left="6840" w:hanging="360"/>
      </w:pPr>
      <w:rPr>
        <w:rFonts w:ascii="Wingdings" w:hAnsi="Wingdings" w:hint="default"/>
      </w:rPr>
    </w:lvl>
  </w:abstractNum>
  <w:abstractNum w:abstractNumId="29" w15:restartNumberingAfterBreak="0">
    <w:nsid w:val="5A5C14A1"/>
    <w:multiLevelType w:val="hybridMultilevel"/>
    <w:tmpl w:val="ED82284E"/>
    <w:lvl w:ilvl="0" w:tplc="BDA87C08">
      <w:start w:val="1"/>
      <w:numFmt w:val="bullet"/>
      <w:lvlText w:val="-"/>
      <w:lvlJc w:val="left"/>
      <w:pPr>
        <w:ind w:left="720" w:hanging="360"/>
      </w:pPr>
      <w:rPr>
        <w:rFonts w:ascii="Aptos" w:hAnsi="Aptos" w:hint="default"/>
      </w:rPr>
    </w:lvl>
    <w:lvl w:ilvl="1" w:tplc="C1F45CA4">
      <w:start w:val="1"/>
      <w:numFmt w:val="bullet"/>
      <w:lvlText w:val="o"/>
      <w:lvlJc w:val="left"/>
      <w:pPr>
        <w:ind w:left="1440" w:hanging="360"/>
      </w:pPr>
      <w:rPr>
        <w:rFonts w:ascii="Courier New" w:hAnsi="Courier New" w:hint="default"/>
      </w:rPr>
    </w:lvl>
    <w:lvl w:ilvl="2" w:tplc="74382270">
      <w:start w:val="1"/>
      <w:numFmt w:val="bullet"/>
      <w:lvlText w:val=""/>
      <w:lvlJc w:val="left"/>
      <w:pPr>
        <w:ind w:left="2160" w:hanging="360"/>
      </w:pPr>
      <w:rPr>
        <w:rFonts w:ascii="Wingdings" w:hAnsi="Wingdings" w:hint="default"/>
      </w:rPr>
    </w:lvl>
    <w:lvl w:ilvl="3" w:tplc="93EE8C18">
      <w:start w:val="1"/>
      <w:numFmt w:val="bullet"/>
      <w:lvlText w:val=""/>
      <w:lvlJc w:val="left"/>
      <w:pPr>
        <w:ind w:left="2880" w:hanging="360"/>
      </w:pPr>
      <w:rPr>
        <w:rFonts w:ascii="Symbol" w:hAnsi="Symbol" w:hint="default"/>
      </w:rPr>
    </w:lvl>
    <w:lvl w:ilvl="4" w:tplc="FA5672FC">
      <w:start w:val="1"/>
      <w:numFmt w:val="bullet"/>
      <w:lvlText w:val="o"/>
      <w:lvlJc w:val="left"/>
      <w:pPr>
        <w:ind w:left="3600" w:hanging="360"/>
      </w:pPr>
      <w:rPr>
        <w:rFonts w:ascii="Courier New" w:hAnsi="Courier New" w:hint="default"/>
      </w:rPr>
    </w:lvl>
    <w:lvl w:ilvl="5" w:tplc="A73E9DB6">
      <w:start w:val="1"/>
      <w:numFmt w:val="bullet"/>
      <w:lvlText w:val=""/>
      <w:lvlJc w:val="left"/>
      <w:pPr>
        <w:ind w:left="4320" w:hanging="360"/>
      </w:pPr>
      <w:rPr>
        <w:rFonts w:ascii="Wingdings" w:hAnsi="Wingdings" w:hint="default"/>
      </w:rPr>
    </w:lvl>
    <w:lvl w:ilvl="6" w:tplc="BD9806FC">
      <w:start w:val="1"/>
      <w:numFmt w:val="bullet"/>
      <w:lvlText w:val=""/>
      <w:lvlJc w:val="left"/>
      <w:pPr>
        <w:ind w:left="5040" w:hanging="360"/>
      </w:pPr>
      <w:rPr>
        <w:rFonts w:ascii="Symbol" w:hAnsi="Symbol" w:hint="default"/>
      </w:rPr>
    </w:lvl>
    <w:lvl w:ilvl="7" w:tplc="46CEACE4">
      <w:start w:val="1"/>
      <w:numFmt w:val="bullet"/>
      <w:lvlText w:val="o"/>
      <w:lvlJc w:val="left"/>
      <w:pPr>
        <w:ind w:left="5760" w:hanging="360"/>
      </w:pPr>
      <w:rPr>
        <w:rFonts w:ascii="Courier New" w:hAnsi="Courier New" w:hint="default"/>
      </w:rPr>
    </w:lvl>
    <w:lvl w:ilvl="8" w:tplc="21F4F104">
      <w:start w:val="1"/>
      <w:numFmt w:val="bullet"/>
      <w:lvlText w:val=""/>
      <w:lvlJc w:val="left"/>
      <w:pPr>
        <w:ind w:left="6480" w:hanging="360"/>
      </w:pPr>
      <w:rPr>
        <w:rFonts w:ascii="Wingdings" w:hAnsi="Wingdings" w:hint="default"/>
      </w:rPr>
    </w:lvl>
  </w:abstractNum>
  <w:abstractNum w:abstractNumId="30" w15:restartNumberingAfterBreak="0">
    <w:nsid w:val="6868949A"/>
    <w:multiLevelType w:val="hybridMultilevel"/>
    <w:tmpl w:val="7F50A55E"/>
    <w:lvl w:ilvl="0" w:tplc="AC5259C4">
      <w:start w:val="1"/>
      <w:numFmt w:val="bullet"/>
      <w:lvlText w:val="-"/>
      <w:lvlJc w:val="left"/>
      <w:pPr>
        <w:ind w:left="720" w:hanging="360"/>
      </w:pPr>
      <w:rPr>
        <w:rFonts w:ascii="Calibri" w:hAnsi="Calibri" w:hint="default"/>
      </w:rPr>
    </w:lvl>
    <w:lvl w:ilvl="1" w:tplc="2F66B86A">
      <w:start w:val="1"/>
      <w:numFmt w:val="bullet"/>
      <w:lvlText w:val="o"/>
      <w:lvlJc w:val="left"/>
      <w:pPr>
        <w:ind w:left="1440" w:hanging="360"/>
      </w:pPr>
      <w:rPr>
        <w:rFonts w:ascii="Courier New" w:hAnsi="Courier New" w:hint="default"/>
      </w:rPr>
    </w:lvl>
    <w:lvl w:ilvl="2" w:tplc="7112575E">
      <w:start w:val="1"/>
      <w:numFmt w:val="bullet"/>
      <w:lvlText w:val=""/>
      <w:lvlJc w:val="left"/>
      <w:pPr>
        <w:ind w:left="2160" w:hanging="360"/>
      </w:pPr>
      <w:rPr>
        <w:rFonts w:ascii="Wingdings" w:hAnsi="Wingdings" w:hint="default"/>
      </w:rPr>
    </w:lvl>
    <w:lvl w:ilvl="3" w:tplc="47060C54">
      <w:start w:val="1"/>
      <w:numFmt w:val="bullet"/>
      <w:lvlText w:val=""/>
      <w:lvlJc w:val="left"/>
      <w:pPr>
        <w:ind w:left="2880" w:hanging="360"/>
      </w:pPr>
      <w:rPr>
        <w:rFonts w:ascii="Symbol" w:hAnsi="Symbol" w:hint="default"/>
      </w:rPr>
    </w:lvl>
    <w:lvl w:ilvl="4" w:tplc="6FCC489C">
      <w:start w:val="1"/>
      <w:numFmt w:val="bullet"/>
      <w:lvlText w:val="o"/>
      <w:lvlJc w:val="left"/>
      <w:pPr>
        <w:ind w:left="3600" w:hanging="360"/>
      </w:pPr>
      <w:rPr>
        <w:rFonts w:ascii="Courier New" w:hAnsi="Courier New" w:hint="default"/>
      </w:rPr>
    </w:lvl>
    <w:lvl w:ilvl="5" w:tplc="059A2F0C">
      <w:start w:val="1"/>
      <w:numFmt w:val="bullet"/>
      <w:lvlText w:val=""/>
      <w:lvlJc w:val="left"/>
      <w:pPr>
        <w:ind w:left="4320" w:hanging="360"/>
      </w:pPr>
      <w:rPr>
        <w:rFonts w:ascii="Wingdings" w:hAnsi="Wingdings" w:hint="default"/>
      </w:rPr>
    </w:lvl>
    <w:lvl w:ilvl="6" w:tplc="5B9AB7F0">
      <w:start w:val="1"/>
      <w:numFmt w:val="bullet"/>
      <w:lvlText w:val=""/>
      <w:lvlJc w:val="left"/>
      <w:pPr>
        <w:ind w:left="5040" w:hanging="360"/>
      </w:pPr>
      <w:rPr>
        <w:rFonts w:ascii="Symbol" w:hAnsi="Symbol" w:hint="default"/>
      </w:rPr>
    </w:lvl>
    <w:lvl w:ilvl="7" w:tplc="F1B66136">
      <w:start w:val="1"/>
      <w:numFmt w:val="bullet"/>
      <w:lvlText w:val="o"/>
      <w:lvlJc w:val="left"/>
      <w:pPr>
        <w:ind w:left="5760" w:hanging="360"/>
      </w:pPr>
      <w:rPr>
        <w:rFonts w:ascii="Courier New" w:hAnsi="Courier New" w:hint="default"/>
      </w:rPr>
    </w:lvl>
    <w:lvl w:ilvl="8" w:tplc="D5DA884A">
      <w:start w:val="1"/>
      <w:numFmt w:val="bullet"/>
      <w:lvlText w:val=""/>
      <w:lvlJc w:val="left"/>
      <w:pPr>
        <w:ind w:left="6480" w:hanging="360"/>
      </w:pPr>
      <w:rPr>
        <w:rFonts w:ascii="Wingdings" w:hAnsi="Wingdings" w:hint="default"/>
      </w:rPr>
    </w:lvl>
  </w:abstractNum>
  <w:abstractNum w:abstractNumId="31" w15:restartNumberingAfterBreak="0">
    <w:nsid w:val="7098E6EB"/>
    <w:multiLevelType w:val="hybridMultilevel"/>
    <w:tmpl w:val="2BB2C9EC"/>
    <w:lvl w:ilvl="0" w:tplc="F1C6DDD4">
      <w:start w:val="1"/>
      <w:numFmt w:val="bullet"/>
      <w:lvlText w:val="-"/>
      <w:lvlJc w:val="left"/>
      <w:pPr>
        <w:ind w:left="720" w:hanging="360"/>
      </w:pPr>
      <w:rPr>
        <w:rFonts w:ascii="Calibri" w:hAnsi="Calibri" w:hint="default"/>
      </w:rPr>
    </w:lvl>
    <w:lvl w:ilvl="1" w:tplc="C1E644D8">
      <w:start w:val="1"/>
      <w:numFmt w:val="bullet"/>
      <w:lvlText w:val="o"/>
      <w:lvlJc w:val="left"/>
      <w:pPr>
        <w:ind w:left="1440" w:hanging="360"/>
      </w:pPr>
      <w:rPr>
        <w:rFonts w:ascii="Courier New" w:hAnsi="Courier New" w:hint="default"/>
      </w:rPr>
    </w:lvl>
    <w:lvl w:ilvl="2" w:tplc="62A4AD4A">
      <w:start w:val="1"/>
      <w:numFmt w:val="bullet"/>
      <w:lvlText w:val=""/>
      <w:lvlJc w:val="left"/>
      <w:pPr>
        <w:ind w:left="2160" w:hanging="360"/>
      </w:pPr>
      <w:rPr>
        <w:rFonts w:ascii="Wingdings" w:hAnsi="Wingdings" w:hint="default"/>
      </w:rPr>
    </w:lvl>
    <w:lvl w:ilvl="3" w:tplc="941C7D68">
      <w:start w:val="1"/>
      <w:numFmt w:val="bullet"/>
      <w:lvlText w:val=""/>
      <w:lvlJc w:val="left"/>
      <w:pPr>
        <w:ind w:left="2880" w:hanging="360"/>
      </w:pPr>
      <w:rPr>
        <w:rFonts w:ascii="Symbol" w:hAnsi="Symbol" w:hint="default"/>
      </w:rPr>
    </w:lvl>
    <w:lvl w:ilvl="4" w:tplc="841A7898">
      <w:start w:val="1"/>
      <w:numFmt w:val="bullet"/>
      <w:lvlText w:val="o"/>
      <w:lvlJc w:val="left"/>
      <w:pPr>
        <w:ind w:left="3600" w:hanging="360"/>
      </w:pPr>
      <w:rPr>
        <w:rFonts w:ascii="Courier New" w:hAnsi="Courier New" w:hint="default"/>
      </w:rPr>
    </w:lvl>
    <w:lvl w:ilvl="5" w:tplc="F7AE7106">
      <w:start w:val="1"/>
      <w:numFmt w:val="bullet"/>
      <w:lvlText w:val=""/>
      <w:lvlJc w:val="left"/>
      <w:pPr>
        <w:ind w:left="4320" w:hanging="360"/>
      </w:pPr>
      <w:rPr>
        <w:rFonts w:ascii="Wingdings" w:hAnsi="Wingdings" w:hint="default"/>
      </w:rPr>
    </w:lvl>
    <w:lvl w:ilvl="6" w:tplc="8A0A0E54">
      <w:start w:val="1"/>
      <w:numFmt w:val="bullet"/>
      <w:lvlText w:val=""/>
      <w:lvlJc w:val="left"/>
      <w:pPr>
        <w:ind w:left="5040" w:hanging="360"/>
      </w:pPr>
      <w:rPr>
        <w:rFonts w:ascii="Symbol" w:hAnsi="Symbol" w:hint="default"/>
      </w:rPr>
    </w:lvl>
    <w:lvl w:ilvl="7" w:tplc="2A2C2CB2">
      <w:start w:val="1"/>
      <w:numFmt w:val="bullet"/>
      <w:lvlText w:val="o"/>
      <w:lvlJc w:val="left"/>
      <w:pPr>
        <w:ind w:left="5760" w:hanging="360"/>
      </w:pPr>
      <w:rPr>
        <w:rFonts w:ascii="Courier New" w:hAnsi="Courier New" w:hint="default"/>
      </w:rPr>
    </w:lvl>
    <w:lvl w:ilvl="8" w:tplc="F7EE27B6">
      <w:start w:val="1"/>
      <w:numFmt w:val="bullet"/>
      <w:lvlText w:val=""/>
      <w:lvlJc w:val="left"/>
      <w:pPr>
        <w:ind w:left="6480" w:hanging="360"/>
      </w:pPr>
      <w:rPr>
        <w:rFonts w:ascii="Wingdings" w:hAnsi="Wingdings" w:hint="default"/>
      </w:rPr>
    </w:lvl>
  </w:abstractNum>
  <w:abstractNum w:abstractNumId="32" w15:restartNumberingAfterBreak="0">
    <w:nsid w:val="719CD1AD"/>
    <w:multiLevelType w:val="hybridMultilevel"/>
    <w:tmpl w:val="CBC86F8A"/>
    <w:lvl w:ilvl="0" w:tplc="7498777E">
      <w:start w:val="1"/>
      <w:numFmt w:val="decimal"/>
      <w:lvlText w:val="%1."/>
      <w:lvlJc w:val="left"/>
      <w:pPr>
        <w:ind w:left="720" w:hanging="360"/>
      </w:pPr>
    </w:lvl>
    <w:lvl w:ilvl="1" w:tplc="9C4C9AB2">
      <w:start w:val="1"/>
      <w:numFmt w:val="lowerLetter"/>
      <w:lvlText w:val="%2."/>
      <w:lvlJc w:val="left"/>
      <w:pPr>
        <w:ind w:left="1440" w:hanging="360"/>
      </w:pPr>
    </w:lvl>
    <w:lvl w:ilvl="2" w:tplc="11EA9954">
      <w:start w:val="1"/>
      <w:numFmt w:val="lowerRoman"/>
      <w:lvlText w:val="%3."/>
      <w:lvlJc w:val="right"/>
      <w:pPr>
        <w:ind w:left="2160" w:hanging="180"/>
      </w:pPr>
    </w:lvl>
    <w:lvl w:ilvl="3" w:tplc="BA9EDC9A">
      <w:start w:val="1"/>
      <w:numFmt w:val="decimal"/>
      <w:lvlText w:val="%4."/>
      <w:lvlJc w:val="left"/>
      <w:pPr>
        <w:ind w:left="2880" w:hanging="360"/>
      </w:pPr>
    </w:lvl>
    <w:lvl w:ilvl="4" w:tplc="9650E01E">
      <w:start w:val="1"/>
      <w:numFmt w:val="lowerLetter"/>
      <w:lvlText w:val="%5."/>
      <w:lvlJc w:val="left"/>
      <w:pPr>
        <w:ind w:left="3600" w:hanging="360"/>
      </w:pPr>
    </w:lvl>
    <w:lvl w:ilvl="5" w:tplc="68D08936">
      <w:start w:val="1"/>
      <w:numFmt w:val="lowerRoman"/>
      <w:lvlText w:val="%6."/>
      <w:lvlJc w:val="right"/>
      <w:pPr>
        <w:ind w:left="4320" w:hanging="180"/>
      </w:pPr>
    </w:lvl>
    <w:lvl w:ilvl="6" w:tplc="7B1A0B24">
      <w:start w:val="1"/>
      <w:numFmt w:val="decimal"/>
      <w:lvlText w:val="%7."/>
      <w:lvlJc w:val="left"/>
      <w:pPr>
        <w:ind w:left="5040" w:hanging="360"/>
      </w:pPr>
    </w:lvl>
    <w:lvl w:ilvl="7" w:tplc="AE3A60E0">
      <w:start w:val="1"/>
      <w:numFmt w:val="lowerLetter"/>
      <w:lvlText w:val="%8."/>
      <w:lvlJc w:val="left"/>
      <w:pPr>
        <w:ind w:left="5760" w:hanging="360"/>
      </w:pPr>
    </w:lvl>
    <w:lvl w:ilvl="8" w:tplc="F8DA5D8C">
      <w:start w:val="1"/>
      <w:numFmt w:val="lowerRoman"/>
      <w:lvlText w:val="%9."/>
      <w:lvlJc w:val="right"/>
      <w:pPr>
        <w:ind w:left="6480" w:hanging="180"/>
      </w:pPr>
    </w:lvl>
  </w:abstractNum>
  <w:abstractNum w:abstractNumId="33" w15:restartNumberingAfterBreak="0">
    <w:nsid w:val="79A70DE3"/>
    <w:multiLevelType w:val="hybridMultilevel"/>
    <w:tmpl w:val="C83C57EA"/>
    <w:lvl w:ilvl="0" w:tplc="1ADE3A56">
      <w:start w:val="1"/>
      <w:numFmt w:val="bullet"/>
      <w:lvlText w:val=""/>
      <w:lvlJc w:val="left"/>
      <w:pPr>
        <w:ind w:left="1080" w:hanging="360"/>
      </w:pPr>
      <w:rPr>
        <w:rFonts w:ascii="Symbol" w:hAnsi="Symbol" w:hint="default"/>
      </w:rPr>
    </w:lvl>
    <w:lvl w:ilvl="1" w:tplc="65C25E66">
      <w:start w:val="1"/>
      <w:numFmt w:val="bullet"/>
      <w:lvlText w:val="o"/>
      <w:lvlJc w:val="left"/>
      <w:pPr>
        <w:ind w:left="1800" w:hanging="360"/>
      </w:pPr>
      <w:rPr>
        <w:rFonts w:ascii="Courier New" w:hAnsi="Courier New" w:hint="default"/>
      </w:rPr>
    </w:lvl>
    <w:lvl w:ilvl="2" w:tplc="F7D66EE2">
      <w:start w:val="1"/>
      <w:numFmt w:val="bullet"/>
      <w:lvlText w:val=""/>
      <w:lvlJc w:val="left"/>
      <w:pPr>
        <w:ind w:left="2520" w:hanging="360"/>
      </w:pPr>
      <w:rPr>
        <w:rFonts w:ascii="Wingdings" w:hAnsi="Wingdings" w:hint="default"/>
      </w:rPr>
    </w:lvl>
    <w:lvl w:ilvl="3" w:tplc="41BE94F0">
      <w:start w:val="1"/>
      <w:numFmt w:val="bullet"/>
      <w:lvlText w:val=""/>
      <w:lvlJc w:val="left"/>
      <w:pPr>
        <w:ind w:left="3240" w:hanging="360"/>
      </w:pPr>
      <w:rPr>
        <w:rFonts w:ascii="Symbol" w:hAnsi="Symbol" w:hint="default"/>
      </w:rPr>
    </w:lvl>
    <w:lvl w:ilvl="4" w:tplc="5AB4351E">
      <w:start w:val="1"/>
      <w:numFmt w:val="bullet"/>
      <w:lvlText w:val="o"/>
      <w:lvlJc w:val="left"/>
      <w:pPr>
        <w:ind w:left="3960" w:hanging="360"/>
      </w:pPr>
      <w:rPr>
        <w:rFonts w:ascii="Courier New" w:hAnsi="Courier New" w:hint="default"/>
      </w:rPr>
    </w:lvl>
    <w:lvl w:ilvl="5" w:tplc="4C720D0E">
      <w:start w:val="1"/>
      <w:numFmt w:val="bullet"/>
      <w:lvlText w:val=""/>
      <w:lvlJc w:val="left"/>
      <w:pPr>
        <w:ind w:left="4680" w:hanging="360"/>
      </w:pPr>
      <w:rPr>
        <w:rFonts w:ascii="Wingdings" w:hAnsi="Wingdings" w:hint="default"/>
      </w:rPr>
    </w:lvl>
    <w:lvl w:ilvl="6" w:tplc="3888287E">
      <w:start w:val="1"/>
      <w:numFmt w:val="bullet"/>
      <w:lvlText w:val=""/>
      <w:lvlJc w:val="left"/>
      <w:pPr>
        <w:ind w:left="5400" w:hanging="360"/>
      </w:pPr>
      <w:rPr>
        <w:rFonts w:ascii="Symbol" w:hAnsi="Symbol" w:hint="default"/>
      </w:rPr>
    </w:lvl>
    <w:lvl w:ilvl="7" w:tplc="CF940A50">
      <w:start w:val="1"/>
      <w:numFmt w:val="bullet"/>
      <w:lvlText w:val="o"/>
      <w:lvlJc w:val="left"/>
      <w:pPr>
        <w:ind w:left="6120" w:hanging="360"/>
      </w:pPr>
      <w:rPr>
        <w:rFonts w:ascii="Courier New" w:hAnsi="Courier New" w:hint="default"/>
      </w:rPr>
    </w:lvl>
    <w:lvl w:ilvl="8" w:tplc="024ED556">
      <w:start w:val="1"/>
      <w:numFmt w:val="bullet"/>
      <w:lvlText w:val=""/>
      <w:lvlJc w:val="left"/>
      <w:pPr>
        <w:ind w:left="6840" w:hanging="360"/>
      </w:pPr>
      <w:rPr>
        <w:rFonts w:ascii="Wingdings" w:hAnsi="Wingdings" w:hint="default"/>
      </w:rPr>
    </w:lvl>
  </w:abstractNum>
  <w:abstractNum w:abstractNumId="34" w15:restartNumberingAfterBreak="0">
    <w:nsid w:val="7A609C20"/>
    <w:multiLevelType w:val="hybridMultilevel"/>
    <w:tmpl w:val="AA5646B6"/>
    <w:lvl w:ilvl="0" w:tplc="49BAC6D2">
      <w:start w:val="1"/>
      <w:numFmt w:val="bullet"/>
      <w:lvlText w:val="-"/>
      <w:lvlJc w:val="left"/>
      <w:pPr>
        <w:ind w:left="720" w:hanging="360"/>
      </w:pPr>
      <w:rPr>
        <w:rFonts w:ascii="Aptos" w:hAnsi="Aptos" w:hint="default"/>
      </w:rPr>
    </w:lvl>
    <w:lvl w:ilvl="1" w:tplc="0BC61B28">
      <w:start w:val="1"/>
      <w:numFmt w:val="bullet"/>
      <w:lvlText w:val="o"/>
      <w:lvlJc w:val="left"/>
      <w:pPr>
        <w:ind w:left="1440" w:hanging="360"/>
      </w:pPr>
      <w:rPr>
        <w:rFonts w:ascii="Courier New" w:hAnsi="Courier New" w:hint="default"/>
      </w:rPr>
    </w:lvl>
    <w:lvl w:ilvl="2" w:tplc="36A605BA">
      <w:start w:val="1"/>
      <w:numFmt w:val="bullet"/>
      <w:lvlText w:val=""/>
      <w:lvlJc w:val="left"/>
      <w:pPr>
        <w:ind w:left="2160" w:hanging="360"/>
      </w:pPr>
      <w:rPr>
        <w:rFonts w:ascii="Wingdings" w:hAnsi="Wingdings" w:hint="default"/>
      </w:rPr>
    </w:lvl>
    <w:lvl w:ilvl="3" w:tplc="193C62FE">
      <w:start w:val="1"/>
      <w:numFmt w:val="bullet"/>
      <w:lvlText w:val=""/>
      <w:lvlJc w:val="left"/>
      <w:pPr>
        <w:ind w:left="2880" w:hanging="360"/>
      </w:pPr>
      <w:rPr>
        <w:rFonts w:ascii="Symbol" w:hAnsi="Symbol" w:hint="default"/>
      </w:rPr>
    </w:lvl>
    <w:lvl w:ilvl="4" w:tplc="1A9C5ABA">
      <w:start w:val="1"/>
      <w:numFmt w:val="bullet"/>
      <w:lvlText w:val="o"/>
      <w:lvlJc w:val="left"/>
      <w:pPr>
        <w:ind w:left="3600" w:hanging="360"/>
      </w:pPr>
      <w:rPr>
        <w:rFonts w:ascii="Courier New" w:hAnsi="Courier New" w:hint="default"/>
      </w:rPr>
    </w:lvl>
    <w:lvl w:ilvl="5" w:tplc="F4FE4794">
      <w:start w:val="1"/>
      <w:numFmt w:val="bullet"/>
      <w:lvlText w:val=""/>
      <w:lvlJc w:val="left"/>
      <w:pPr>
        <w:ind w:left="4320" w:hanging="360"/>
      </w:pPr>
      <w:rPr>
        <w:rFonts w:ascii="Wingdings" w:hAnsi="Wingdings" w:hint="default"/>
      </w:rPr>
    </w:lvl>
    <w:lvl w:ilvl="6" w:tplc="64F0C15E">
      <w:start w:val="1"/>
      <w:numFmt w:val="bullet"/>
      <w:lvlText w:val=""/>
      <w:lvlJc w:val="left"/>
      <w:pPr>
        <w:ind w:left="5040" w:hanging="360"/>
      </w:pPr>
      <w:rPr>
        <w:rFonts w:ascii="Symbol" w:hAnsi="Symbol" w:hint="default"/>
      </w:rPr>
    </w:lvl>
    <w:lvl w:ilvl="7" w:tplc="A7366A48">
      <w:start w:val="1"/>
      <w:numFmt w:val="bullet"/>
      <w:lvlText w:val="o"/>
      <w:lvlJc w:val="left"/>
      <w:pPr>
        <w:ind w:left="5760" w:hanging="360"/>
      </w:pPr>
      <w:rPr>
        <w:rFonts w:ascii="Courier New" w:hAnsi="Courier New" w:hint="default"/>
      </w:rPr>
    </w:lvl>
    <w:lvl w:ilvl="8" w:tplc="DD7EB69A">
      <w:start w:val="1"/>
      <w:numFmt w:val="bullet"/>
      <w:lvlText w:val=""/>
      <w:lvlJc w:val="left"/>
      <w:pPr>
        <w:ind w:left="6480" w:hanging="360"/>
      </w:pPr>
      <w:rPr>
        <w:rFonts w:ascii="Wingdings" w:hAnsi="Wingdings" w:hint="default"/>
      </w:rPr>
    </w:lvl>
  </w:abstractNum>
  <w:num w:numId="1" w16cid:durableId="210312219">
    <w:abstractNumId w:val="10"/>
  </w:num>
  <w:num w:numId="2" w16cid:durableId="577635476">
    <w:abstractNumId w:val="0"/>
  </w:num>
  <w:num w:numId="3" w16cid:durableId="1441680629">
    <w:abstractNumId w:val="2"/>
  </w:num>
  <w:num w:numId="4" w16cid:durableId="1307970525">
    <w:abstractNumId w:val="23"/>
  </w:num>
  <w:num w:numId="5" w16cid:durableId="1513647384">
    <w:abstractNumId w:val="25"/>
  </w:num>
  <w:num w:numId="6" w16cid:durableId="844638769">
    <w:abstractNumId w:val="28"/>
  </w:num>
  <w:num w:numId="7" w16cid:durableId="986978522">
    <w:abstractNumId w:val="26"/>
  </w:num>
  <w:num w:numId="8" w16cid:durableId="1105418454">
    <w:abstractNumId w:val="20"/>
  </w:num>
  <w:num w:numId="9" w16cid:durableId="75901610">
    <w:abstractNumId w:val="33"/>
  </w:num>
  <w:num w:numId="10" w16cid:durableId="350884557">
    <w:abstractNumId w:val="12"/>
  </w:num>
  <w:num w:numId="11" w16cid:durableId="2036155329">
    <w:abstractNumId w:val="16"/>
  </w:num>
  <w:num w:numId="12" w16cid:durableId="996152244">
    <w:abstractNumId w:val="3"/>
  </w:num>
  <w:num w:numId="13" w16cid:durableId="1484926321">
    <w:abstractNumId w:val="11"/>
  </w:num>
  <w:num w:numId="14" w16cid:durableId="401298731">
    <w:abstractNumId w:val="7"/>
  </w:num>
  <w:num w:numId="15" w16cid:durableId="1084300293">
    <w:abstractNumId w:val="1"/>
  </w:num>
  <w:num w:numId="16" w16cid:durableId="1695686606">
    <w:abstractNumId w:val="9"/>
  </w:num>
  <w:num w:numId="17" w16cid:durableId="953903759">
    <w:abstractNumId w:val="34"/>
  </w:num>
  <w:num w:numId="18" w16cid:durableId="2021082580">
    <w:abstractNumId w:val="14"/>
  </w:num>
  <w:num w:numId="19" w16cid:durableId="854805211">
    <w:abstractNumId w:val="32"/>
  </w:num>
  <w:num w:numId="20" w16cid:durableId="1130896940">
    <w:abstractNumId w:val="8"/>
  </w:num>
  <w:num w:numId="21" w16cid:durableId="684596428">
    <w:abstractNumId w:val="29"/>
  </w:num>
  <w:num w:numId="22" w16cid:durableId="1259366060">
    <w:abstractNumId w:val="6"/>
  </w:num>
  <w:num w:numId="23" w16cid:durableId="1065566824">
    <w:abstractNumId w:val="22"/>
  </w:num>
  <w:num w:numId="24" w16cid:durableId="1962764228">
    <w:abstractNumId w:val="30"/>
  </w:num>
  <w:num w:numId="25" w16cid:durableId="1334718546">
    <w:abstractNumId w:val="5"/>
  </w:num>
  <w:num w:numId="26" w16cid:durableId="1451321973">
    <w:abstractNumId w:val="17"/>
  </w:num>
  <w:num w:numId="27" w16cid:durableId="794564635">
    <w:abstractNumId w:val="27"/>
  </w:num>
  <w:num w:numId="28" w16cid:durableId="428504993">
    <w:abstractNumId w:val="15"/>
  </w:num>
  <w:num w:numId="29" w16cid:durableId="592012700">
    <w:abstractNumId w:val="24"/>
  </w:num>
  <w:num w:numId="30" w16cid:durableId="12341378">
    <w:abstractNumId w:val="19"/>
  </w:num>
  <w:num w:numId="31" w16cid:durableId="1098022812">
    <w:abstractNumId w:val="31"/>
  </w:num>
  <w:num w:numId="32" w16cid:durableId="1294484684">
    <w:abstractNumId w:val="13"/>
  </w:num>
  <w:num w:numId="33" w16cid:durableId="1566718960">
    <w:abstractNumId w:val="18"/>
  </w:num>
  <w:num w:numId="34" w16cid:durableId="2071490168">
    <w:abstractNumId w:val="21"/>
  </w:num>
  <w:num w:numId="35" w16cid:durableId="1726949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zsDQ1MTU0szAwNDJR0lEKTi0uzszPAykwrAUA4K1CHCwAAAA="/>
    <w:docVar w:name="EN.InstantFormat" w:val="&lt;ENInstantFormat&gt;&lt;Enabled&gt;1&lt;/Enabled&gt;&lt;ScanUnformatted&gt;1&lt;/ScanUnformatted&gt;&lt;ScanChanges&gt;1&lt;/ScanChanges&gt;&lt;Suspended&gt;0&lt;/Suspended&gt;&lt;/ENInstantFormat&gt;"/>
    <w:docVar w:name="EN.Layout" w:val="&lt;ENLayout&gt;&lt;Style&gt;HDRO styl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A692C"/>
    <w:rsid w:val="000003B9"/>
    <w:rsid w:val="00003BC2"/>
    <w:rsid w:val="00036F00"/>
    <w:rsid w:val="00037A40"/>
    <w:rsid w:val="000519AD"/>
    <w:rsid w:val="0007311E"/>
    <w:rsid w:val="00084FD1"/>
    <w:rsid w:val="00090353"/>
    <w:rsid w:val="0009164B"/>
    <w:rsid w:val="00093650"/>
    <w:rsid w:val="00094135"/>
    <w:rsid w:val="000A2509"/>
    <w:rsid w:val="000B666C"/>
    <w:rsid w:val="000C5C13"/>
    <w:rsid w:val="000D134C"/>
    <w:rsid w:val="000E573B"/>
    <w:rsid w:val="00125839"/>
    <w:rsid w:val="001279E9"/>
    <w:rsid w:val="00142477"/>
    <w:rsid w:val="001447D2"/>
    <w:rsid w:val="001477B0"/>
    <w:rsid w:val="00152051"/>
    <w:rsid w:val="00154938"/>
    <w:rsid w:val="00155397"/>
    <w:rsid w:val="00157DFE"/>
    <w:rsid w:val="001622D3"/>
    <w:rsid w:val="00167F42"/>
    <w:rsid w:val="001723B1"/>
    <w:rsid w:val="001805FF"/>
    <w:rsid w:val="001863FC"/>
    <w:rsid w:val="00195BAB"/>
    <w:rsid w:val="0019778D"/>
    <w:rsid w:val="001B1AEB"/>
    <w:rsid w:val="001D1A61"/>
    <w:rsid w:val="002022D8"/>
    <w:rsid w:val="00225499"/>
    <w:rsid w:val="00246499"/>
    <w:rsid w:val="00252A7D"/>
    <w:rsid w:val="0026483F"/>
    <w:rsid w:val="002723AF"/>
    <w:rsid w:val="00272634"/>
    <w:rsid w:val="002747F6"/>
    <w:rsid w:val="00277611"/>
    <w:rsid w:val="002777D9"/>
    <w:rsid w:val="002879B2"/>
    <w:rsid w:val="00296400"/>
    <w:rsid w:val="002A51E0"/>
    <w:rsid w:val="002C53A9"/>
    <w:rsid w:val="002D6014"/>
    <w:rsid w:val="002E2A4E"/>
    <w:rsid w:val="002F0CBF"/>
    <w:rsid w:val="002F0CEF"/>
    <w:rsid w:val="0031181F"/>
    <w:rsid w:val="00336D0A"/>
    <w:rsid w:val="00342745"/>
    <w:rsid w:val="00347611"/>
    <w:rsid w:val="003760E8"/>
    <w:rsid w:val="003777F5"/>
    <w:rsid w:val="00392010"/>
    <w:rsid w:val="003D2153"/>
    <w:rsid w:val="003D2BFC"/>
    <w:rsid w:val="003E092C"/>
    <w:rsid w:val="00410E02"/>
    <w:rsid w:val="00420608"/>
    <w:rsid w:val="00431D74"/>
    <w:rsid w:val="00446C36"/>
    <w:rsid w:val="004471BD"/>
    <w:rsid w:val="004600D0"/>
    <w:rsid w:val="00491598"/>
    <w:rsid w:val="0049169C"/>
    <w:rsid w:val="004B6516"/>
    <w:rsid w:val="004C2CE5"/>
    <w:rsid w:val="004D61DF"/>
    <w:rsid w:val="004E6ABC"/>
    <w:rsid w:val="0050632B"/>
    <w:rsid w:val="00515BA0"/>
    <w:rsid w:val="0053614C"/>
    <w:rsid w:val="00546F00"/>
    <w:rsid w:val="0055361E"/>
    <w:rsid w:val="005541BF"/>
    <w:rsid w:val="0056112D"/>
    <w:rsid w:val="00573E0A"/>
    <w:rsid w:val="0057594A"/>
    <w:rsid w:val="00580157"/>
    <w:rsid w:val="00582BA9"/>
    <w:rsid w:val="005A132B"/>
    <w:rsid w:val="005B1478"/>
    <w:rsid w:val="005E145E"/>
    <w:rsid w:val="00645F82"/>
    <w:rsid w:val="00651FA1"/>
    <w:rsid w:val="00657F04"/>
    <w:rsid w:val="006834EC"/>
    <w:rsid w:val="006B0DC8"/>
    <w:rsid w:val="006B22C5"/>
    <w:rsid w:val="006B5815"/>
    <w:rsid w:val="006C31F5"/>
    <w:rsid w:val="006D180A"/>
    <w:rsid w:val="006E2FE3"/>
    <w:rsid w:val="006F6A56"/>
    <w:rsid w:val="00700649"/>
    <w:rsid w:val="00700907"/>
    <w:rsid w:val="00710B56"/>
    <w:rsid w:val="00712E88"/>
    <w:rsid w:val="00714DA0"/>
    <w:rsid w:val="00726460"/>
    <w:rsid w:val="00730780"/>
    <w:rsid w:val="00740877"/>
    <w:rsid w:val="00742B3A"/>
    <w:rsid w:val="00765919"/>
    <w:rsid w:val="00766856"/>
    <w:rsid w:val="007A1358"/>
    <w:rsid w:val="007B0F75"/>
    <w:rsid w:val="007C4288"/>
    <w:rsid w:val="007C623D"/>
    <w:rsid w:val="007C6A9F"/>
    <w:rsid w:val="007D6D03"/>
    <w:rsid w:val="007D6F0B"/>
    <w:rsid w:val="007E5697"/>
    <w:rsid w:val="007F06FF"/>
    <w:rsid w:val="008273D0"/>
    <w:rsid w:val="00830E86"/>
    <w:rsid w:val="00833C5B"/>
    <w:rsid w:val="00844724"/>
    <w:rsid w:val="008463BC"/>
    <w:rsid w:val="00851B7B"/>
    <w:rsid w:val="0085231E"/>
    <w:rsid w:val="00874C6C"/>
    <w:rsid w:val="008847A9"/>
    <w:rsid w:val="008B3D1A"/>
    <w:rsid w:val="00922E7D"/>
    <w:rsid w:val="0094449C"/>
    <w:rsid w:val="00946BD8"/>
    <w:rsid w:val="00997D6B"/>
    <w:rsid w:val="009C7031"/>
    <w:rsid w:val="009E0C43"/>
    <w:rsid w:val="009F12D4"/>
    <w:rsid w:val="009F5029"/>
    <w:rsid w:val="00A25C02"/>
    <w:rsid w:val="00A336A4"/>
    <w:rsid w:val="00A376E1"/>
    <w:rsid w:val="00A415F8"/>
    <w:rsid w:val="00A5678C"/>
    <w:rsid w:val="00A56CF5"/>
    <w:rsid w:val="00A95AC1"/>
    <w:rsid w:val="00A96F9B"/>
    <w:rsid w:val="00AA1760"/>
    <w:rsid w:val="00AB534F"/>
    <w:rsid w:val="00AB6291"/>
    <w:rsid w:val="00AD18B0"/>
    <w:rsid w:val="00AF55AF"/>
    <w:rsid w:val="00B118E1"/>
    <w:rsid w:val="00B25674"/>
    <w:rsid w:val="00B270CD"/>
    <w:rsid w:val="00B27BD7"/>
    <w:rsid w:val="00B37B1F"/>
    <w:rsid w:val="00B7025E"/>
    <w:rsid w:val="00B70B60"/>
    <w:rsid w:val="00B759A6"/>
    <w:rsid w:val="00B76CE2"/>
    <w:rsid w:val="00B832D6"/>
    <w:rsid w:val="00B842A6"/>
    <w:rsid w:val="00B96E0E"/>
    <w:rsid w:val="00B97A22"/>
    <w:rsid w:val="00BA4DC3"/>
    <w:rsid w:val="00BC5AA7"/>
    <w:rsid w:val="00BD39DD"/>
    <w:rsid w:val="00C001C6"/>
    <w:rsid w:val="00C153E0"/>
    <w:rsid w:val="00C20EC7"/>
    <w:rsid w:val="00C224C7"/>
    <w:rsid w:val="00C55372"/>
    <w:rsid w:val="00C556FA"/>
    <w:rsid w:val="00C569F9"/>
    <w:rsid w:val="00C65DBF"/>
    <w:rsid w:val="00C70EF6"/>
    <w:rsid w:val="00C81451"/>
    <w:rsid w:val="00C81C01"/>
    <w:rsid w:val="00C826D8"/>
    <w:rsid w:val="00C975CF"/>
    <w:rsid w:val="00CC2C98"/>
    <w:rsid w:val="00CC557B"/>
    <w:rsid w:val="00CD1788"/>
    <w:rsid w:val="00CD799B"/>
    <w:rsid w:val="00CE0A86"/>
    <w:rsid w:val="00CF13FE"/>
    <w:rsid w:val="00D2649A"/>
    <w:rsid w:val="00D4709E"/>
    <w:rsid w:val="00D50174"/>
    <w:rsid w:val="00D51E80"/>
    <w:rsid w:val="00D63F3D"/>
    <w:rsid w:val="00D64611"/>
    <w:rsid w:val="00D67140"/>
    <w:rsid w:val="00D67786"/>
    <w:rsid w:val="00D7226B"/>
    <w:rsid w:val="00D74229"/>
    <w:rsid w:val="00D82207"/>
    <w:rsid w:val="00D94E0C"/>
    <w:rsid w:val="00DA2345"/>
    <w:rsid w:val="00DA2B2D"/>
    <w:rsid w:val="00DA363E"/>
    <w:rsid w:val="00DC63E9"/>
    <w:rsid w:val="00DE7239"/>
    <w:rsid w:val="00E168C5"/>
    <w:rsid w:val="00E24D6B"/>
    <w:rsid w:val="00E544F4"/>
    <w:rsid w:val="00E632B2"/>
    <w:rsid w:val="00EA08CC"/>
    <w:rsid w:val="00EA3811"/>
    <w:rsid w:val="00EB2723"/>
    <w:rsid w:val="00ED7A0E"/>
    <w:rsid w:val="00EE23E2"/>
    <w:rsid w:val="00EE7AD4"/>
    <w:rsid w:val="00F0513B"/>
    <w:rsid w:val="00F17A0C"/>
    <w:rsid w:val="00F26D49"/>
    <w:rsid w:val="00F346BE"/>
    <w:rsid w:val="00F426AC"/>
    <w:rsid w:val="00F54CC1"/>
    <w:rsid w:val="00F60F64"/>
    <w:rsid w:val="00F9177C"/>
    <w:rsid w:val="00F9348D"/>
    <w:rsid w:val="00F95221"/>
    <w:rsid w:val="00FA692C"/>
    <w:rsid w:val="00FB47AE"/>
    <w:rsid w:val="00FC0133"/>
    <w:rsid w:val="00FE0C9D"/>
    <w:rsid w:val="00FE504D"/>
    <w:rsid w:val="00FF22D0"/>
    <w:rsid w:val="01115334"/>
    <w:rsid w:val="014D943B"/>
    <w:rsid w:val="01660A5B"/>
    <w:rsid w:val="0169AFB1"/>
    <w:rsid w:val="01FB9725"/>
    <w:rsid w:val="0323DC1B"/>
    <w:rsid w:val="045F1FDE"/>
    <w:rsid w:val="04B8B2CB"/>
    <w:rsid w:val="04EC2631"/>
    <w:rsid w:val="0511A059"/>
    <w:rsid w:val="05F3A3DC"/>
    <w:rsid w:val="06209DC9"/>
    <w:rsid w:val="0666F372"/>
    <w:rsid w:val="07984E48"/>
    <w:rsid w:val="085BDB76"/>
    <w:rsid w:val="08D2F881"/>
    <w:rsid w:val="0925A920"/>
    <w:rsid w:val="097F221B"/>
    <w:rsid w:val="09D7283B"/>
    <w:rsid w:val="0A4B5ECC"/>
    <w:rsid w:val="0AA07C17"/>
    <w:rsid w:val="0AFB85C9"/>
    <w:rsid w:val="0B228494"/>
    <w:rsid w:val="0B3274AF"/>
    <w:rsid w:val="0B55CBEE"/>
    <w:rsid w:val="0BAA532A"/>
    <w:rsid w:val="0C18FD3F"/>
    <w:rsid w:val="0C7F364F"/>
    <w:rsid w:val="0C96B2F9"/>
    <w:rsid w:val="0CA1A22B"/>
    <w:rsid w:val="0D56834F"/>
    <w:rsid w:val="0D701C05"/>
    <w:rsid w:val="0D9B3EF6"/>
    <w:rsid w:val="0D9BE452"/>
    <w:rsid w:val="0DA994DE"/>
    <w:rsid w:val="0DAFC661"/>
    <w:rsid w:val="0EC06DC0"/>
    <w:rsid w:val="0ECA912A"/>
    <w:rsid w:val="0EF2773F"/>
    <w:rsid w:val="0F036C0A"/>
    <w:rsid w:val="0F17A28A"/>
    <w:rsid w:val="0F78EE2D"/>
    <w:rsid w:val="0FE84454"/>
    <w:rsid w:val="0FF7D10E"/>
    <w:rsid w:val="10C82A90"/>
    <w:rsid w:val="10D0B1B5"/>
    <w:rsid w:val="10E4D84F"/>
    <w:rsid w:val="116161A8"/>
    <w:rsid w:val="118A43AB"/>
    <w:rsid w:val="1224ADF5"/>
    <w:rsid w:val="1226D896"/>
    <w:rsid w:val="12F5F86A"/>
    <w:rsid w:val="1312F4EE"/>
    <w:rsid w:val="145A24A5"/>
    <w:rsid w:val="14B34043"/>
    <w:rsid w:val="14BA18BB"/>
    <w:rsid w:val="1554F850"/>
    <w:rsid w:val="16D8D574"/>
    <w:rsid w:val="16FC2793"/>
    <w:rsid w:val="1780E4B4"/>
    <w:rsid w:val="17B1EF66"/>
    <w:rsid w:val="199CEE42"/>
    <w:rsid w:val="19D70F9A"/>
    <w:rsid w:val="1A7C19DD"/>
    <w:rsid w:val="1A8AB1F7"/>
    <w:rsid w:val="1AAA8081"/>
    <w:rsid w:val="1AD21D73"/>
    <w:rsid w:val="1AF838C3"/>
    <w:rsid w:val="1B071B63"/>
    <w:rsid w:val="1B6532FB"/>
    <w:rsid w:val="1BAEA3EC"/>
    <w:rsid w:val="1BE477EF"/>
    <w:rsid w:val="1BF2E141"/>
    <w:rsid w:val="1C37311B"/>
    <w:rsid w:val="1C4BF0EB"/>
    <w:rsid w:val="1CA226E4"/>
    <w:rsid w:val="1CC5EE28"/>
    <w:rsid w:val="1E8953B4"/>
    <w:rsid w:val="1E8CF400"/>
    <w:rsid w:val="1F594373"/>
    <w:rsid w:val="1F7364A9"/>
    <w:rsid w:val="20AA6425"/>
    <w:rsid w:val="20AF302B"/>
    <w:rsid w:val="20BD3550"/>
    <w:rsid w:val="21BD6C49"/>
    <w:rsid w:val="222577F4"/>
    <w:rsid w:val="223976B6"/>
    <w:rsid w:val="22F343B0"/>
    <w:rsid w:val="23A3EC2D"/>
    <w:rsid w:val="23F3BC48"/>
    <w:rsid w:val="24E67EB9"/>
    <w:rsid w:val="259F263A"/>
    <w:rsid w:val="2746BFBF"/>
    <w:rsid w:val="27B69267"/>
    <w:rsid w:val="27E3922A"/>
    <w:rsid w:val="27EBA2CC"/>
    <w:rsid w:val="281C4BBC"/>
    <w:rsid w:val="284CD98B"/>
    <w:rsid w:val="291C4316"/>
    <w:rsid w:val="2A6895EE"/>
    <w:rsid w:val="2A838A0A"/>
    <w:rsid w:val="2ACCA2AF"/>
    <w:rsid w:val="2AD1CF34"/>
    <w:rsid w:val="2AE6A6F6"/>
    <w:rsid w:val="2B4B6B2E"/>
    <w:rsid w:val="2B715AD8"/>
    <w:rsid w:val="2B8BEA15"/>
    <w:rsid w:val="2B9853CA"/>
    <w:rsid w:val="2C209F4E"/>
    <w:rsid w:val="2CCFE8A7"/>
    <w:rsid w:val="2D104227"/>
    <w:rsid w:val="2D798763"/>
    <w:rsid w:val="2D7DF486"/>
    <w:rsid w:val="2E27A4B8"/>
    <w:rsid w:val="2EE68E58"/>
    <w:rsid w:val="2F28905A"/>
    <w:rsid w:val="2F379ABF"/>
    <w:rsid w:val="2F510F8C"/>
    <w:rsid w:val="2F594E88"/>
    <w:rsid w:val="2F70F364"/>
    <w:rsid w:val="2FC06920"/>
    <w:rsid w:val="2FC86F2F"/>
    <w:rsid w:val="2FED07B2"/>
    <w:rsid w:val="3126055F"/>
    <w:rsid w:val="31F7A1F3"/>
    <w:rsid w:val="32003F33"/>
    <w:rsid w:val="321D677C"/>
    <w:rsid w:val="3234FFE8"/>
    <w:rsid w:val="3270C046"/>
    <w:rsid w:val="32FD2577"/>
    <w:rsid w:val="331BB23C"/>
    <w:rsid w:val="333B9590"/>
    <w:rsid w:val="33930580"/>
    <w:rsid w:val="34E4B732"/>
    <w:rsid w:val="3537E769"/>
    <w:rsid w:val="353C48BC"/>
    <w:rsid w:val="35F0F433"/>
    <w:rsid w:val="3612647B"/>
    <w:rsid w:val="3670B53C"/>
    <w:rsid w:val="3680CA5C"/>
    <w:rsid w:val="368F59DF"/>
    <w:rsid w:val="36A16374"/>
    <w:rsid w:val="36EE54E4"/>
    <w:rsid w:val="374D0325"/>
    <w:rsid w:val="37788D87"/>
    <w:rsid w:val="379313E3"/>
    <w:rsid w:val="37BFF512"/>
    <w:rsid w:val="381706C6"/>
    <w:rsid w:val="38E2EEE3"/>
    <w:rsid w:val="392317A1"/>
    <w:rsid w:val="39B76720"/>
    <w:rsid w:val="3A04D8D7"/>
    <w:rsid w:val="3A5E8182"/>
    <w:rsid w:val="3AF55F2D"/>
    <w:rsid w:val="3B7ACF91"/>
    <w:rsid w:val="3BB3287C"/>
    <w:rsid w:val="3BEAE745"/>
    <w:rsid w:val="3C068865"/>
    <w:rsid w:val="3CCCBB64"/>
    <w:rsid w:val="3CEC67D4"/>
    <w:rsid w:val="3D8FC923"/>
    <w:rsid w:val="3E1EFC15"/>
    <w:rsid w:val="3E49E820"/>
    <w:rsid w:val="3E5118EA"/>
    <w:rsid w:val="3E9234DF"/>
    <w:rsid w:val="3ED26138"/>
    <w:rsid w:val="3EE30338"/>
    <w:rsid w:val="3F02F441"/>
    <w:rsid w:val="3F6B2987"/>
    <w:rsid w:val="3F8FF467"/>
    <w:rsid w:val="3FB11CF1"/>
    <w:rsid w:val="40737322"/>
    <w:rsid w:val="409766B1"/>
    <w:rsid w:val="409EA15A"/>
    <w:rsid w:val="40CEEC93"/>
    <w:rsid w:val="41606076"/>
    <w:rsid w:val="41835649"/>
    <w:rsid w:val="41A226BB"/>
    <w:rsid w:val="42438346"/>
    <w:rsid w:val="426BCD4B"/>
    <w:rsid w:val="45999724"/>
    <w:rsid w:val="46F8777B"/>
    <w:rsid w:val="471AB86B"/>
    <w:rsid w:val="4746539B"/>
    <w:rsid w:val="47C222AD"/>
    <w:rsid w:val="4817C030"/>
    <w:rsid w:val="485659DC"/>
    <w:rsid w:val="493F0DC8"/>
    <w:rsid w:val="498EF6BB"/>
    <w:rsid w:val="4A8D0DF6"/>
    <w:rsid w:val="4A915C62"/>
    <w:rsid w:val="4B1FA39C"/>
    <w:rsid w:val="4B70C184"/>
    <w:rsid w:val="4BBFFF8B"/>
    <w:rsid w:val="4C82227D"/>
    <w:rsid w:val="4D577988"/>
    <w:rsid w:val="4D9C1116"/>
    <w:rsid w:val="4DCDC51D"/>
    <w:rsid w:val="4DF3DAF4"/>
    <w:rsid w:val="4E80D868"/>
    <w:rsid w:val="4E96FB4D"/>
    <w:rsid w:val="4EAEEEBE"/>
    <w:rsid w:val="4F84E761"/>
    <w:rsid w:val="4FFBBC81"/>
    <w:rsid w:val="50DC1394"/>
    <w:rsid w:val="517C31DC"/>
    <w:rsid w:val="521B543A"/>
    <w:rsid w:val="522C9573"/>
    <w:rsid w:val="5299C90A"/>
    <w:rsid w:val="53666CEA"/>
    <w:rsid w:val="53D9C2FA"/>
    <w:rsid w:val="54245A9B"/>
    <w:rsid w:val="54DBEF26"/>
    <w:rsid w:val="553EF85E"/>
    <w:rsid w:val="55B1E7BD"/>
    <w:rsid w:val="55D0F176"/>
    <w:rsid w:val="5604DE2A"/>
    <w:rsid w:val="5773143F"/>
    <w:rsid w:val="57973E2B"/>
    <w:rsid w:val="57BB8BCC"/>
    <w:rsid w:val="57E02B7E"/>
    <w:rsid w:val="57F40942"/>
    <w:rsid w:val="581114C4"/>
    <w:rsid w:val="586567DD"/>
    <w:rsid w:val="58D6B8C2"/>
    <w:rsid w:val="58E9CC24"/>
    <w:rsid w:val="58F0E844"/>
    <w:rsid w:val="5903DB21"/>
    <w:rsid w:val="594AEC15"/>
    <w:rsid w:val="597C1C01"/>
    <w:rsid w:val="59AEE1E3"/>
    <w:rsid w:val="59E9ED21"/>
    <w:rsid w:val="5A109C40"/>
    <w:rsid w:val="5A153575"/>
    <w:rsid w:val="5A8EB78A"/>
    <w:rsid w:val="5ADAA20D"/>
    <w:rsid w:val="5AF3B001"/>
    <w:rsid w:val="5AF3DBA9"/>
    <w:rsid w:val="5B16A3F2"/>
    <w:rsid w:val="5B22FC70"/>
    <w:rsid w:val="5B9AE6E9"/>
    <w:rsid w:val="5BD63E4F"/>
    <w:rsid w:val="5C05DF83"/>
    <w:rsid w:val="5C24A445"/>
    <w:rsid w:val="5C3136DF"/>
    <w:rsid w:val="5C36EC77"/>
    <w:rsid w:val="5CE794DC"/>
    <w:rsid w:val="5DC22C46"/>
    <w:rsid w:val="5DD03888"/>
    <w:rsid w:val="5E24F2D1"/>
    <w:rsid w:val="5E68261F"/>
    <w:rsid w:val="5EC4B606"/>
    <w:rsid w:val="5EDBFAD9"/>
    <w:rsid w:val="5F75B14D"/>
    <w:rsid w:val="5F8D68FD"/>
    <w:rsid w:val="5FA555A5"/>
    <w:rsid w:val="611B44FB"/>
    <w:rsid w:val="61F36B10"/>
    <w:rsid w:val="622A6DE7"/>
    <w:rsid w:val="62874A60"/>
    <w:rsid w:val="62BBC4AE"/>
    <w:rsid w:val="62F02469"/>
    <w:rsid w:val="6304C35D"/>
    <w:rsid w:val="630C196B"/>
    <w:rsid w:val="63E6E7A9"/>
    <w:rsid w:val="64A9CD15"/>
    <w:rsid w:val="657F18F6"/>
    <w:rsid w:val="65C0B357"/>
    <w:rsid w:val="660FBA81"/>
    <w:rsid w:val="663E8E70"/>
    <w:rsid w:val="66C2E3DC"/>
    <w:rsid w:val="66CC34D6"/>
    <w:rsid w:val="670B6B12"/>
    <w:rsid w:val="6729DDA2"/>
    <w:rsid w:val="674C071D"/>
    <w:rsid w:val="6781CA62"/>
    <w:rsid w:val="680F07E7"/>
    <w:rsid w:val="6997AAF8"/>
    <w:rsid w:val="69F55667"/>
    <w:rsid w:val="6A4597BE"/>
    <w:rsid w:val="6A4E274E"/>
    <w:rsid w:val="6AD96F86"/>
    <w:rsid w:val="6B6A53F4"/>
    <w:rsid w:val="6CEF0870"/>
    <w:rsid w:val="6E2028EB"/>
    <w:rsid w:val="6EE1C0AA"/>
    <w:rsid w:val="6F5248F6"/>
    <w:rsid w:val="6FDCA3CF"/>
    <w:rsid w:val="7009108F"/>
    <w:rsid w:val="7028E027"/>
    <w:rsid w:val="705AC7D9"/>
    <w:rsid w:val="70602F57"/>
    <w:rsid w:val="7133D761"/>
    <w:rsid w:val="716F9F2B"/>
    <w:rsid w:val="71AF17AE"/>
    <w:rsid w:val="71DC5249"/>
    <w:rsid w:val="7207A51C"/>
    <w:rsid w:val="72308D72"/>
    <w:rsid w:val="728F1ECC"/>
    <w:rsid w:val="7327FB92"/>
    <w:rsid w:val="7399CDF5"/>
    <w:rsid w:val="74122470"/>
    <w:rsid w:val="7414C610"/>
    <w:rsid w:val="7419311B"/>
    <w:rsid w:val="7481FED9"/>
    <w:rsid w:val="74833B53"/>
    <w:rsid w:val="74E5F0B0"/>
    <w:rsid w:val="74EA0CBE"/>
    <w:rsid w:val="74F9F46C"/>
    <w:rsid w:val="752BBBB8"/>
    <w:rsid w:val="753ADED3"/>
    <w:rsid w:val="75417E25"/>
    <w:rsid w:val="75DA6E53"/>
    <w:rsid w:val="75FDC09B"/>
    <w:rsid w:val="76ABD785"/>
    <w:rsid w:val="77B48FFD"/>
    <w:rsid w:val="78049242"/>
    <w:rsid w:val="78233387"/>
    <w:rsid w:val="784CE624"/>
    <w:rsid w:val="790FFCF7"/>
    <w:rsid w:val="793DDD1D"/>
    <w:rsid w:val="7965A604"/>
    <w:rsid w:val="7973A401"/>
    <w:rsid w:val="7A0343EB"/>
    <w:rsid w:val="7A5E1ABD"/>
    <w:rsid w:val="7A69E1E8"/>
    <w:rsid w:val="7AB107DB"/>
    <w:rsid w:val="7AEB947B"/>
    <w:rsid w:val="7B654A58"/>
    <w:rsid w:val="7B71B8A5"/>
    <w:rsid w:val="7B8BBAA0"/>
    <w:rsid w:val="7BD6C5DF"/>
    <w:rsid w:val="7BE5DEC2"/>
    <w:rsid w:val="7C04611C"/>
    <w:rsid w:val="7C4B160C"/>
    <w:rsid w:val="7C9DFC02"/>
    <w:rsid w:val="7CA9C4CB"/>
    <w:rsid w:val="7D33F195"/>
    <w:rsid w:val="7D5B2E8F"/>
    <w:rsid w:val="7DEBA35A"/>
    <w:rsid w:val="7E08C71B"/>
    <w:rsid w:val="7E494294"/>
    <w:rsid w:val="7F10B228"/>
    <w:rsid w:val="7F2B65B4"/>
    <w:rsid w:val="7F404E22"/>
    <w:rsid w:val="7F4E3BCF"/>
    <w:rsid w:val="7F8CA273"/>
    <w:rsid w:val="7F8CD739"/>
    <w:rsid w:val="7FAADD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299E6"/>
  <w15:chartTrackingRefBased/>
  <w15:docId w15:val="{57F30142-63E1-435A-84FE-7B51B532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229"/>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26483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92C"/>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FA692C"/>
  </w:style>
  <w:style w:type="paragraph" w:styleId="Footer">
    <w:name w:val="footer"/>
    <w:basedOn w:val="Normal"/>
    <w:link w:val="FooterChar"/>
    <w:uiPriority w:val="99"/>
    <w:unhideWhenUsed/>
    <w:rsid w:val="00FA692C"/>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FA692C"/>
  </w:style>
  <w:style w:type="paragraph" w:styleId="Title">
    <w:name w:val="Title"/>
    <w:basedOn w:val="Normal"/>
    <w:link w:val="TitleChar"/>
    <w:uiPriority w:val="10"/>
    <w:qFormat/>
    <w:rsid w:val="00FA692C"/>
    <w:pPr>
      <w:spacing w:before="92"/>
      <w:ind w:left="927" w:right="1190"/>
      <w:jc w:val="center"/>
    </w:pPr>
    <w:rPr>
      <w:b/>
      <w:bCs/>
      <w:sz w:val="24"/>
      <w:szCs w:val="24"/>
    </w:rPr>
  </w:style>
  <w:style w:type="character" w:customStyle="1" w:styleId="TitleChar">
    <w:name w:val="Title Char"/>
    <w:basedOn w:val="DefaultParagraphFont"/>
    <w:link w:val="Title"/>
    <w:uiPriority w:val="10"/>
    <w:rsid w:val="00FA692C"/>
    <w:rPr>
      <w:rFonts w:ascii="Arial" w:eastAsia="Arial" w:hAnsi="Arial" w:cs="Arial"/>
      <w:b/>
      <w:bCs/>
      <w:sz w:val="24"/>
      <w:szCs w:val="24"/>
    </w:rPr>
  </w:style>
  <w:style w:type="paragraph" w:styleId="BodyText">
    <w:name w:val="Body Text"/>
    <w:basedOn w:val="Normal"/>
    <w:link w:val="BodyTextChar"/>
    <w:uiPriority w:val="1"/>
    <w:unhideWhenUsed/>
    <w:qFormat/>
    <w:rsid w:val="00FA692C"/>
    <w:rPr>
      <w:sz w:val="19"/>
      <w:szCs w:val="19"/>
    </w:rPr>
  </w:style>
  <w:style w:type="character" w:customStyle="1" w:styleId="BodyTextChar">
    <w:name w:val="Body Text Char"/>
    <w:basedOn w:val="DefaultParagraphFont"/>
    <w:link w:val="BodyText"/>
    <w:uiPriority w:val="1"/>
    <w:rsid w:val="00FA692C"/>
    <w:rPr>
      <w:rFonts w:ascii="Arial" w:eastAsia="Arial" w:hAnsi="Arial" w:cs="Arial"/>
      <w:sz w:val="19"/>
      <w:szCs w:val="19"/>
    </w:rPr>
  </w:style>
  <w:style w:type="character" w:styleId="Hyperlink">
    <w:name w:val="Hyperlink"/>
    <w:basedOn w:val="DefaultParagraphFont"/>
    <w:unhideWhenUsed/>
    <w:rsid w:val="00B759A6"/>
    <w:rPr>
      <w:color w:val="0000FF"/>
      <w:u w:val="single"/>
    </w:rPr>
  </w:style>
  <w:style w:type="paragraph" w:styleId="Revision">
    <w:name w:val="Revision"/>
    <w:hidden/>
    <w:uiPriority w:val="99"/>
    <w:semiHidden/>
    <w:rsid w:val="00093650"/>
    <w:pPr>
      <w:spacing w:after="0" w:line="240" w:lineRule="auto"/>
    </w:pPr>
    <w:rPr>
      <w:rFonts w:ascii="Arial" w:eastAsia="Arial" w:hAnsi="Arial" w:cs="Arial"/>
    </w:rPr>
  </w:style>
  <w:style w:type="character" w:styleId="CommentReference">
    <w:name w:val="annotation reference"/>
    <w:basedOn w:val="DefaultParagraphFont"/>
    <w:uiPriority w:val="99"/>
    <w:semiHidden/>
    <w:unhideWhenUsed/>
    <w:rsid w:val="00093650"/>
    <w:rPr>
      <w:sz w:val="16"/>
      <w:szCs w:val="16"/>
    </w:rPr>
  </w:style>
  <w:style w:type="paragraph" w:styleId="CommentText">
    <w:name w:val="annotation text"/>
    <w:basedOn w:val="Normal"/>
    <w:link w:val="CommentTextChar"/>
    <w:uiPriority w:val="99"/>
    <w:unhideWhenUsed/>
    <w:rsid w:val="00093650"/>
    <w:rPr>
      <w:sz w:val="20"/>
      <w:szCs w:val="20"/>
    </w:rPr>
  </w:style>
  <w:style w:type="character" w:customStyle="1" w:styleId="CommentTextChar">
    <w:name w:val="Comment Text Char"/>
    <w:basedOn w:val="DefaultParagraphFont"/>
    <w:link w:val="CommentText"/>
    <w:uiPriority w:val="99"/>
    <w:rsid w:val="0009365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93650"/>
    <w:rPr>
      <w:b/>
      <w:bCs/>
    </w:rPr>
  </w:style>
  <w:style w:type="character" w:customStyle="1" w:styleId="CommentSubjectChar">
    <w:name w:val="Comment Subject Char"/>
    <w:basedOn w:val="CommentTextChar"/>
    <w:link w:val="CommentSubject"/>
    <w:uiPriority w:val="99"/>
    <w:semiHidden/>
    <w:rsid w:val="00093650"/>
    <w:rPr>
      <w:rFonts w:ascii="Arial" w:eastAsia="Arial" w:hAnsi="Arial" w:cs="Arial"/>
      <w:b/>
      <w:bCs/>
      <w:sz w:val="20"/>
      <w:szCs w:val="20"/>
    </w:rPr>
  </w:style>
  <w:style w:type="paragraph" w:styleId="ListParagraph">
    <w:name w:val="List Paragraph"/>
    <w:basedOn w:val="Normal"/>
    <w:uiPriority w:val="34"/>
    <w:qFormat/>
    <w:rsid w:val="00A415F8"/>
    <w:pPr>
      <w:ind w:left="720"/>
      <w:contextualSpacing/>
    </w:pPr>
  </w:style>
  <w:style w:type="table" w:styleId="TableGrid">
    <w:name w:val="Table Grid"/>
    <w:basedOn w:val="TableNormal"/>
    <w:uiPriority w:val="39"/>
    <w:rsid w:val="00EA0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A2345"/>
    <w:rPr>
      <w:sz w:val="20"/>
      <w:szCs w:val="20"/>
    </w:rPr>
  </w:style>
  <w:style w:type="character" w:customStyle="1" w:styleId="EndnoteTextChar">
    <w:name w:val="Endnote Text Char"/>
    <w:basedOn w:val="DefaultParagraphFont"/>
    <w:link w:val="EndnoteText"/>
    <w:uiPriority w:val="99"/>
    <w:semiHidden/>
    <w:rsid w:val="00DA2345"/>
    <w:rPr>
      <w:rFonts w:ascii="Arial" w:eastAsia="Arial" w:hAnsi="Arial" w:cs="Arial"/>
      <w:sz w:val="20"/>
      <w:szCs w:val="20"/>
    </w:rPr>
  </w:style>
  <w:style w:type="character" w:styleId="EndnoteReference">
    <w:name w:val="endnote reference"/>
    <w:basedOn w:val="DefaultParagraphFont"/>
    <w:uiPriority w:val="99"/>
    <w:semiHidden/>
    <w:unhideWhenUsed/>
    <w:rsid w:val="00DA2345"/>
    <w:rPr>
      <w:vertAlign w:val="superscript"/>
    </w:rPr>
  </w:style>
  <w:style w:type="paragraph" w:customStyle="1" w:styleId="EndNoteBibliographyTitle">
    <w:name w:val="EndNote Bibliography Title"/>
    <w:basedOn w:val="Normal"/>
    <w:link w:val="EndNoteBibliographyTitleChar"/>
    <w:rsid w:val="00DA2345"/>
    <w:pPr>
      <w:jc w:val="center"/>
    </w:pPr>
    <w:rPr>
      <w:noProof/>
    </w:rPr>
  </w:style>
  <w:style w:type="character" w:customStyle="1" w:styleId="EndNoteBibliographyTitleChar">
    <w:name w:val="EndNote Bibliography Title Char"/>
    <w:basedOn w:val="EndnoteTextChar"/>
    <w:link w:val="EndNoteBibliographyTitle"/>
    <w:rsid w:val="00DA2345"/>
    <w:rPr>
      <w:rFonts w:ascii="Arial" w:eastAsia="Arial" w:hAnsi="Arial" w:cs="Arial"/>
      <w:noProof/>
      <w:sz w:val="20"/>
      <w:szCs w:val="20"/>
    </w:rPr>
  </w:style>
  <w:style w:type="paragraph" w:customStyle="1" w:styleId="EndNoteBibliography">
    <w:name w:val="EndNote Bibliography"/>
    <w:basedOn w:val="Normal"/>
    <w:link w:val="EndNoteBibliographyChar"/>
    <w:rsid w:val="00DA2345"/>
    <w:rPr>
      <w:noProof/>
    </w:rPr>
  </w:style>
  <w:style w:type="character" w:customStyle="1" w:styleId="EndNoteBibliographyChar">
    <w:name w:val="EndNote Bibliography Char"/>
    <w:basedOn w:val="EndnoteTextChar"/>
    <w:link w:val="EndNoteBibliography"/>
    <w:rsid w:val="00DA2345"/>
    <w:rPr>
      <w:rFonts w:ascii="Arial" w:eastAsia="Arial" w:hAnsi="Arial" w:cs="Arial"/>
      <w:noProof/>
      <w:sz w:val="20"/>
      <w:szCs w:val="20"/>
    </w:rPr>
  </w:style>
  <w:style w:type="character" w:styleId="UnresolvedMention">
    <w:name w:val="Unresolved Mention"/>
    <w:basedOn w:val="DefaultParagraphFont"/>
    <w:uiPriority w:val="99"/>
    <w:semiHidden/>
    <w:unhideWhenUsed/>
    <w:rsid w:val="006B0DC8"/>
    <w:rPr>
      <w:color w:val="605E5C"/>
      <w:shd w:val="clear" w:color="auto" w:fill="E1DFDD"/>
    </w:rPr>
  </w:style>
  <w:style w:type="character" w:customStyle="1" w:styleId="Heading1Char">
    <w:name w:val="Heading 1 Char"/>
    <w:basedOn w:val="DefaultParagraphFont"/>
    <w:link w:val="Heading1"/>
    <w:uiPriority w:val="9"/>
    <w:rsid w:val="0026483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203">
      <w:bodyDiv w:val="1"/>
      <w:marLeft w:val="0"/>
      <w:marRight w:val="0"/>
      <w:marTop w:val="0"/>
      <w:marBottom w:val="0"/>
      <w:divBdr>
        <w:top w:val="none" w:sz="0" w:space="0" w:color="auto"/>
        <w:left w:val="none" w:sz="0" w:space="0" w:color="auto"/>
        <w:bottom w:val="none" w:sz="0" w:space="0" w:color="auto"/>
        <w:right w:val="none" w:sz="0" w:space="0" w:color="auto"/>
      </w:divBdr>
    </w:div>
    <w:div w:id="462697771">
      <w:bodyDiv w:val="1"/>
      <w:marLeft w:val="0"/>
      <w:marRight w:val="0"/>
      <w:marTop w:val="0"/>
      <w:marBottom w:val="0"/>
      <w:divBdr>
        <w:top w:val="none" w:sz="0" w:space="0" w:color="auto"/>
        <w:left w:val="none" w:sz="0" w:space="0" w:color="auto"/>
        <w:bottom w:val="none" w:sz="0" w:space="0" w:color="auto"/>
        <w:right w:val="none" w:sz="0" w:space="0" w:color="auto"/>
      </w:divBdr>
      <w:divsChild>
        <w:div w:id="237786301">
          <w:marLeft w:val="0"/>
          <w:marRight w:val="0"/>
          <w:marTop w:val="0"/>
          <w:marBottom w:val="0"/>
          <w:divBdr>
            <w:top w:val="none" w:sz="0" w:space="0" w:color="auto"/>
            <w:left w:val="none" w:sz="0" w:space="0" w:color="auto"/>
            <w:bottom w:val="none" w:sz="0" w:space="0" w:color="auto"/>
            <w:right w:val="none" w:sz="0" w:space="0" w:color="auto"/>
          </w:divBdr>
        </w:div>
        <w:div w:id="1690527947">
          <w:marLeft w:val="0"/>
          <w:marRight w:val="0"/>
          <w:marTop w:val="0"/>
          <w:marBottom w:val="0"/>
          <w:divBdr>
            <w:top w:val="none" w:sz="0" w:space="0" w:color="auto"/>
            <w:left w:val="none" w:sz="0" w:space="0" w:color="auto"/>
            <w:bottom w:val="none" w:sz="0" w:space="0" w:color="auto"/>
            <w:right w:val="none" w:sz="0" w:space="0" w:color="auto"/>
          </w:divBdr>
          <w:divsChild>
            <w:div w:id="832112186">
              <w:marLeft w:val="-75"/>
              <w:marRight w:val="0"/>
              <w:marTop w:val="30"/>
              <w:marBottom w:val="30"/>
              <w:divBdr>
                <w:top w:val="none" w:sz="0" w:space="0" w:color="auto"/>
                <w:left w:val="none" w:sz="0" w:space="0" w:color="auto"/>
                <w:bottom w:val="none" w:sz="0" w:space="0" w:color="auto"/>
                <w:right w:val="none" w:sz="0" w:space="0" w:color="auto"/>
              </w:divBdr>
              <w:divsChild>
                <w:div w:id="2103409472">
                  <w:marLeft w:val="0"/>
                  <w:marRight w:val="0"/>
                  <w:marTop w:val="0"/>
                  <w:marBottom w:val="0"/>
                  <w:divBdr>
                    <w:top w:val="none" w:sz="0" w:space="0" w:color="auto"/>
                    <w:left w:val="none" w:sz="0" w:space="0" w:color="auto"/>
                    <w:bottom w:val="none" w:sz="0" w:space="0" w:color="auto"/>
                    <w:right w:val="none" w:sz="0" w:space="0" w:color="auto"/>
                  </w:divBdr>
                  <w:divsChild>
                    <w:div w:id="1702516178">
                      <w:marLeft w:val="0"/>
                      <w:marRight w:val="0"/>
                      <w:marTop w:val="0"/>
                      <w:marBottom w:val="0"/>
                      <w:divBdr>
                        <w:top w:val="none" w:sz="0" w:space="0" w:color="auto"/>
                        <w:left w:val="none" w:sz="0" w:space="0" w:color="auto"/>
                        <w:bottom w:val="none" w:sz="0" w:space="0" w:color="auto"/>
                        <w:right w:val="none" w:sz="0" w:space="0" w:color="auto"/>
                      </w:divBdr>
                    </w:div>
                  </w:divsChild>
                </w:div>
                <w:div w:id="1174489838">
                  <w:marLeft w:val="0"/>
                  <w:marRight w:val="0"/>
                  <w:marTop w:val="0"/>
                  <w:marBottom w:val="0"/>
                  <w:divBdr>
                    <w:top w:val="none" w:sz="0" w:space="0" w:color="auto"/>
                    <w:left w:val="none" w:sz="0" w:space="0" w:color="auto"/>
                    <w:bottom w:val="none" w:sz="0" w:space="0" w:color="auto"/>
                    <w:right w:val="none" w:sz="0" w:space="0" w:color="auto"/>
                  </w:divBdr>
                  <w:divsChild>
                    <w:div w:id="1613901886">
                      <w:marLeft w:val="0"/>
                      <w:marRight w:val="0"/>
                      <w:marTop w:val="0"/>
                      <w:marBottom w:val="0"/>
                      <w:divBdr>
                        <w:top w:val="none" w:sz="0" w:space="0" w:color="auto"/>
                        <w:left w:val="none" w:sz="0" w:space="0" w:color="auto"/>
                        <w:bottom w:val="none" w:sz="0" w:space="0" w:color="auto"/>
                        <w:right w:val="none" w:sz="0" w:space="0" w:color="auto"/>
                      </w:divBdr>
                    </w:div>
                  </w:divsChild>
                </w:div>
                <w:div w:id="118257633">
                  <w:marLeft w:val="0"/>
                  <w:marRight w:val="0"/>
                  <w:marTop w:val="0"/>
                  <w:marBottom w:val="0"/>
                  <w:divBdr>
                    <w:top w:val="none" w:sz="0" w:space="0" w:color="auto"/>
                    <w:left w:val="none" w:sz="0" w:space="0" w:color="auto"/>
                    <w:bottom w:val="none" w:sz="0" w:space="0" w:color="auto"/>
                    <w:right w:val="none" w:sz="0" w:space="0" w:color="auto"/>
                  </w:divBdr>
                  <w:divsChild>
                    <w:div w:id="867058886">
                      <w:marLeft w:val="0"/>
                      <w:marRight w:val="0"/>
                      <w:marTop w:val="0"/>
                      <w:marBottom w:val="0"/>
                      <w:divBdr>
                        <w:top w:val="none" w:sz="0" w:space="0" w:color="auto"/>
                        <w:left w:val="none" w:sz="0" w:space="0" w:color="auto"/>
                        <w:bottom w:val="none" w:sz="0" w:space="0" w:color="auto"/>
                        <w:right w:val="none" w:sz="0" w:space="0" w:color="auto"/>
                      </w:divBdr>
                    </w:div>
                  </w:divsChild>
                </w:div>
                <w:div w:id="1613781069">
                  <w:marLeft w:val="0"/>
                  <w:marRight w:val="0"/>
                  <w:marTop w:val="0"/>
                  <w:marBottom w:val="0"/>
                  <w:divBdr>
                    <w:top w:val="none" w:sz="0" w:space="0" w:color="auto"/>
                    <w:left w:val="none" w:sz="0" w:space="0" w:color="auto"/>
                    <w:bottom w:val="none" w:sz="0" w:space="0" w:color="auto"/>
                    <w:right w:val="none" w:sz="0" w:space="0" w:color="auto"/>
                  </w:divBdr>
                  <w:divsChild>
                    <w:div w:id="483812355">
                      <w:marLeft w:val="0"/>
                      <w:marRight w:val="0"/>
                      <w:marTop w:val="0"/>
                      <w:marBottom w:val="0"/>
                      <w:divBdr>
                        <w:top w:val="none" w:sz="0" w:space="0" w:color="auto"/>
                        <w:left w:val="none" w:sz="0" w:space="0" w:color="auto"/>
                        <w:bottom w:val="none" w:sz="0" w:space="0" w:color="auto"/>
                        <w:right w:val="none" w:sz="0" w:space="0" w:color="auto"/>
                      </w:divBdr>
                    </w:div>
                  </w:divsChild>
                </w:div>
                <w:div w:id="1384985310">
                  <w:marLeft w:val="0"/>
                  <w:marRight w:val="0"/>
                  <w:marTop w:val="0"/>
                  <w:marBottom w:val="0"/>
                  <w:divBdr>
                    <w:top w:val="none" w:sz="0" w:space="0" w:color="auto"/>
                    <w:left w:val="none" w:sz="0" w:space="0" w:color="auto"/>
                    <w:bottom w:val="none" w:sz="0" w:space="0" w:color="auto"/>
                    <w:right w:val="none" w:sz="0" w:space="0" w:color="auto"/>
                  </w:divBdr>
                  <w:divsChild>
                    <w:div w:id="335304962">
                      <w:marLeft w:val="0"/>
                      <w:marRight w:val="0"/>
                      <w:marTop w:val="0"/>
                      <w:marBottom w:val="0"/>
                      <w:divBdr>
                        <w:top w:val="none" w:sz="0" w:space="0" w:color="auto"/>
                        <w:left w:val="none" w:sz="0" w:space="0" w:color="auto"/>
                        <w:bottom w:val="none" w:sz="0" w:space="0" w:color="auto"/>
                        <w:right w:val="none" w:sz="0" w:space="0" w:color="auto"/>
                      </w:divBdr>
                    </w:div>
                  </w:divsChild>
                </w:div>
                <w:div w:id="1299337333">
                  <w:marLeft w:val="0"/>
                  <w:marRight w:val="0"/>
                  <w:marTop w:val="0"/>
                  <w:marBottom w:val="0"/>
                  <w:divBdr>
                    <w:top w:val="none" w:sz="0" w:space="0" w:color="auto"/>
                    <w:left w:val="none" w:sz="0" w:space="0" w:color="auto"/>
                    <w:bottom w:val="none" w:sz="0" w:space="0" w:color="auto"/>
                    <w:right w:val="none" w:sz="0" w:space="0" w:color="auto"/>
                  </w:divBdr>
                  <w:divsChild>
                    <w:div w:id="2010057083">
                      <w:marLeft w:val="0"/>
                      <w:marRight w:val="0"/>
                      <w:marTop w:val="0"/>
                      <w:marBottom w:val="0"/>
                      <w:divBdr>
                        <w:top w:val="none" w:sz="0" w:space="0" w:color="auto"/>
                        <w:left w:val="none" w:sz="0" w:space="0" w:color="auto"/>
                        <w:bottom w:val="none" w:sz="0" w:space="0" w:color="auto"/>
                        <w:right w:val="none" w:sz="0" w:space="0" w:color="auto"/>
                      </w:divBdr>
                    </w:div>
                  </w:divsChild>
                </w:div>
                <w:div w:id="93980276">
                  <w:marLeft w:val="0"/>
                  <w:marRight w:val="0"/>
                  <w:marTop w:val="0"/>
                  <w:marBottom w:val="0"/>
                  <w:divBdr>
                    <w:top w:val="none" w:sz="0" w:space="0" w:color="auto"/>
                    <w:left w:val="none" w:sz="0" w:space="0" w:color="auto"/>
                    <w:bottom w:val="none" w:sz="0" w:space="0" w:color="auto"/>
                    <w:right w:val="none" w:sz="0" w:space="0" w:color="auto"/>
                  </w:divBdr>
                  <w:divsChild>
                    <w:div w:id="1146161520">
                      <w:marLeft w:val="0"/>
                      <w:marRight w:val="0"/>
                      <w:marTop w:val="0"/>
                      <w:marBottom w:val="0"/>
                      <w:divBdr>
                        <w:top w:val="none" w:sz="0" w:space="0" w:color="auto"/>
                        <w:left w:val="none" w:sz="0" w:space="0" w:color="auto"/>
                        <w:bottom w:val="none" w:sz="0" w:space="0" w:color="auto"/>
                        <w:right w:val="none" w:sz="0" w:space="0" w:color="auto"/>
                      </w:divBdr>
                    </w:div>
                  </w:divsChild>
                </w:div>
                <w:div w:id="1726103704">
                  <w:marLeft w:val="0"/>
                  <w:marRight w:val="0"/>
                  <w:marTop w:val="0"/>
                  <w:marBottom w:val="0"/>
                  <w:divBdr>
                    <w:top w:val="none" w:sz="0" w:space="0" w:color="auto"/>
                    <w:left w:val="none" w:sz="0" w:space="0" w:color="auto"/>
                    <w:bottom w:val="none" w:sz="0" w:space="0" w:color="auto"/>
                    <w:right w:val="none" w:sz="0" w:space="0" w:color="auto"/>
                  </w:divBdr>
                  <w:divsChild>
                    <w:div w:id="177811398">
                      <w:marLeft w:val="0"/>
                      <w:marRight w:val="0"/>
                      <w:marTop w:val="0"/>
                      <w:marBottom w:val="0"/>
                      <w:divBdr>
                        <w:top w:val="none" w:sz="0" w:space="0" w:color="auto"/>
                        <w:left w:val="none" w:sz="0" w:space="0" w:color="auto"/>
                        <w:bottom w:val="none" w:sz="0" w:space="0" w:color="auto"/>
                        <w:right w:val="none" w:sz="0" w:space="0" w:color="auto"/>
                      </w:divBdr>
                    </w:div>
                  </w:divsChild>
                </w:div>
                <w:div w:id="373968181">
                  <w:marLeft w:val="0"/>
                  <w:marRight w:val="0"/>
                  <w:marTop w:val="0"/>
                  <w:marBottom w:val="0"/>
                  <w:divBdr>
                    <w:top w:val="none" w:sz="0" w:space="0" w:color="auto"/>
                    <w:left w:val="none" w:sz="0" w:space="0" w:color="auto"/>
                    <w:bottom w:val="none" w:sz="0" w:space="0" w:color="auto"/>
                    <w:right w:val="none" w:sz="0" w:space="0" w:color="auto"/>
                  </w:divBdr>
                  <w:divsChild>
                    <w:div w:id="617444721">
                      <w:marLeft w:val="0"/>
                      <w:marRight w:val="0"/>
                      <w:marTop w:val="0"/>
                      <w:marBottom w:val="0"/>
                      <w:divBdr>
                        <w:top w:val="none" w:sz="0" w:space="0" w:color="auto"/>
                        <w:left w:val="none" w:sz="0" w:space="0" w:color="auto"/>
                        <w:bottom w:val="none" w:sz="0" w:space="0" w:color="auto"/>
                        <w:right w:val="none" w:sz="0" w:space="0" w:color="auto"/>
                      </w:divBdr>
                    </w:div>
                  </w:divsChild>
                </w:div>
                <w:div w:id="102654161">
                  <w:marLeft w:val="0"/>
                  <w:marRight w:val="0"/>
                  <w:marTop w:val="0"/>
                  <w:marBottom w:val="0"/>
                  <w:divBdr>
                    <w:top w:val="none" w:sz="0" w:space="0" w:color="auto"/>
                    <w:left w:val="none" w:sz="0" w:space="0" w:color="auto"/>
                    <w:bottom w:val="none" w:sz="0" w:space="0" w:color="auto"/>
                    <w:right w:val="none" w:sz="0" w:space="0" w:color="auto"/>
                  </w:divBdr>
                  <w:divsChild>
                    <w:div w:id="440035042">
                      <w:marLeft w:val="0"/>
                      <w:marRight w:val="0"/>
                      <w:marTop w:val="0"/>
                      <w:marBottom w:val="0"/>
                      <w:divBdr>
                        <w:top w:val="none" w:sz="0" w:space="0" w:color="auto"/>
                        <w:left w:val="none" w:sz="0" w:space="0" w:color="auto"/>
                        <w:bottom w:val="none" w:sz="0" w:space="0" w:color="auto"/>
                        <w:right w:val="none" w:sz="0" w:space="0" w:color="auto"/>
                      </w:divBdr>
                    </w:div>
                  </w:divsChild>
                </w:div>
                <w:div w:id="314723920">
                  <w:marLeft w:val="0"/>
                  <w:marRight w:val="0"/>
                  <w:marTop w:val="0"/>
                  <w:marBottom w:val="0"/>
                  <w:divBdr>
                    <w:top w:val="none" w:sz="0" w:space="0" w:color="auto"/>
                    <w:left w:val="none" w:sz="0" w:space="0" w:color="auto"/>
                    <w:bottom w:val="none" w:sz="0" w:space="0" w:color="auto"/>
                    <w:right w:val="none" w:sz="0" w:space="0" w:color="auto"/>
                  </w:divBdr>
                  <w:divsChild>
                    <w:div w:id="1457331456">
                      <w:marLeft w:val="0"/>
                      <w:marRight w:val="0"/>
                      <w:marTop w:val="0"/>
                      <w:marBottom w:val="0"/>
                      <w:divBdr>
                        <w:top w:val="none" w:sz="0" w:space="0" w:color="auto"/>
                        <w:left w:val="none" w:sz="0" w:space="0" w:color="auto"/>
                        <w:bottom w:val="none" w:sz="0" w:space="0" w:color="auto"/>
                        <w:right w:val="none" w:sz="0" w:space="0" w:color="auto"/>
                      </w:divBdr>
                    </w:div>
                  </w:divsChild>
                </w:div>
                <w:div w:id="637881930">
                  <w:marLeft w:val="0"/>
                  <w:marRight w:val="0"/>
                  <w:marTop w:val="0"/>
                  <w:marBottom w:val="0"/>
                  <w:divBdr>
                    <w:top w:val="none" w:sz="0" w:space="0" w:color="auto"/>
                    <w:left w:val="none" w:sz="0" w:space="0" w:color="auto"/>
                    <w:bottom w:val="none" w:sz="0" w:space="0" w:color="auto"/>
                    <w:right w:val="none" w:sz="0" w:space="0" w:color="auto"/>
                  </w:divBdr>
                  <w:divsChild>
                    <w:div w:id="2133085681">
                      <w:marLeft w:val="0"/>
                      <w:marRight w:val="0"/>
                      <w:marTop w:val="0"/>
                      <w:marBottom w:val="0"/>
                      <w:divBdr>
                        <w:top w:val="none" w:sz="0" w:space="0" w:color="auto"/>
                        <w:left w:val="none" w:sz="0" w:space="0" w:color="auto"/>
                        <w:bottom w:val="none" w:sz="0" w:space="0" w:color="auto"/>
                        <w:right w:val="none" w:sz="0" w:space="0" w:color="auto"/>
                      </w:divBdr>
                    </w:div>
                  </w:divsChild>
                </w:div>
                <w:div w:id="1068503310">
                  <w:marLeft w:val="0"/>
                  <w:marRight w:val="0"/>
                  <w:marTop w:val="0"/>
                  <w:marBottom w:val="0"/>
                  <w:divBdr>
                    <w:top w:val="none" w:sz="0" w:space="0" w:color="auto"/>
                    <w:left w:val="none" w:sz="0" w:space="0" w:color="auto"/>
                    <w:bottom w:val="none" w:sz="0" w:space="0" w:color="auto"/>
                    <w:right w:val="none" w:sz="0" w:space="0" w:color="auto"/>
                  </w:divBdr>
                  <w:divsChild>
                    <w:div w:id="2123070841">
                      <w:marLeft w:val="0"/>
                      <w:marRight w:val="0"/>
                      <w:marTop w:val="0"/>
                      <w:marBottom w:val="0"/>
                      <w:divBdr>
                        <w:top w:val="none" w:sz="0" w:space="0" w:color="auto"/>
                        <w:left w:val="none" w:sz="0" w:space="0" w:color="auto"/>
                        <w:bottom w:val="none" w:sz="0" w:space="0" w:color="auto"/>
                        <w:right w:val="none" w:sz="0" w:space="0" w:color="auto"/>
                      </w:divBdr>
                    </w:div>
                  </w:divsChild>
                </w:div>
                <w:div w:id="575552203">
                  <w:marLeft w:val="0"/>
                  <w:marRight w:val="0"/>
                  <w:marTop w:val="0"/>
                  <w:marBottom w:val="0"/>
                  <w:divBdr>
                    <w:top w:val="none" w:sz="0" w:space="0" w:color="auto"/>
                    <w:left w:val="none" w:sz="0" w:space="0" w:color="auto"/>
                    <w:bottom w:val="none" w:sz="0" w:space="0" w:color="auto"/>
                    <w:right w:val="none" w:sz="0" w:space="0" w:color="auto"/>
                  </w:divBdr>
                  <w:divsChild>
                    <w:div w:id="1708411203">
                      <w:marLeft w:val="0"/>
                      <w:marRight w:val="0"/>
                      <w:marTop w:val="0"/>
                      <w:marBottom w:val="0"/>
                      <w:divBdr>
                        <w:top w:val="none" w:sz="0" w:space="0" w:color="auto"/>
                        <w:left w:val="none" w:sz="0" w:space="0" w:color="auto"/>
                        <w:bottom w:val="none" w:sz="0" w:space="0" w:color="auto"/>
                        <w:right w:val="none" w:sz="0" w:space="0" w:color="auto"/>
                      </w:divBdr>
                    </w:div>
                  </w:divsChild>
                </w:div>
                <w:div w:id="1983654173">
                  <w:marLeft w:val="0"/>
                  <w:marRight w:val="0"/>
                  <w:marTop w:val="0"/>
                  <w:marBottom w:val="0"/>
                  <w:divBdr>
                    <w:top w:val="none" w:sz="0" w:space="0" w:color="auto"/>
                    <w:left w:val="none" w:sz="0" w:space="0" w:color="auto"/>
                    <w:bottom w:val="none" w:sz="0" w:space="0" w:color="auto"/>
                    <w:right w:val="none" w:sz="0" w:space="0" w:color="auto"/>
                  </w:divBdr>
                  <w:divsChild>
                    <w:div w:id="309871827">
                      <w:marLeft w:val="0"/>
                      <w:marRight w:val="0"/>
                      <w:marTop w:val="0"/>
                      <w:marBottom w:val="0"/>
                      <w:divBdr>
                        <w:top w:val="none" w:sz="0" w:space="0" w:color="auto"/>
                        <w:left w:val="none" w:sz="0" w:space="0" w:color="auto"/>
                        <w:bottom w:val="none" w:sz="0" w:space="0" w:color="auto"/>
                        <w:right w:val="none" w:sz="0" w:space="0" w:color="auto"/>
                      </w:divBdr>
                    </w:div>
                  </w:divsChild>
                </w:div>
                <w:div w:id="1361205174">
                  <w:marLeft w:val="0"/>
                  <w:marRight w:val="0"/>
                  <w:marTop w:val="0"/>
                  <w:marBottom w:val="0"/>
                  <w:divBdr>
                    <w:top w:val="none" w:sz="0" w:space="0" w:color="auto"/>
                    <w:left w:val="none" w:sz="0" w:space="0" w:color="auto"/>
                    <w:bottom w:val="none" w:sz="0" w:space="0" w:color="auto"/>
                    <w:right w:val="none" w:sz="0" w:space="0" w:color="auto"/>
                  </w:divBdr>
                  <w:divsChild>
                    <w:div w:id="1262643306">
                      <w:marLeft w:val="0"/>
                      <w:marRight w:val="0"/>
                      <w:marTop w:val="0"/>
                      <w:marBottom w:val="0"/>
                      <w:divBdr>
                        <w:top w:val="none" w:sz="0" w:space="0" w:color="auto"/>
                        <w:left w:val="none" w:sz="0" w:space="0" w:color="auto"/>
                        <w:bottom w:val="none" w:sz="0" w:space="0" w:color="auto"/>
                        <w:right w:val="none" w:sz="0" w:space="0" w:color="auto"/>
                      </w:divBdr>
                    </w:div>
                  </w:divsChild>
                </w:div>
                <w:div w:id="230972636">
                  <w:marLeft w:val="0"/>
                  <w:marRight w:val="0"/>
                  <w:marTop w:val="0"/>
                  <w:marBottom w:val="0"/>
                  <w:divBdr>
                    <w:top w:val="none" w:sz="0" w:space="0" w:color="auto"/>
                    <w:left w:val="none" w:sz="0" w:space="0" w:color="auto"/>
                    <w:bottom w:val="none" w:sz="0" w:space="0" w:color="auto"/>
                    <w:right w:val="none" w:sz="0" w:space="0" w:color="auto"/>
                  </w:divBdr>
                  <w:divsChild>
                    <w:div w:id="96799748">
                      <w:marLeft w:val="0"/>
                      <w:marRight w:val="0"/>
                      <w:marTop w:val="0"/>
                      <w:marBottom w:val="0"/>
                      <w:divBdr>
                        <w:top w:val="none" w:sz="0" w:space="0" w:color="auto"/>
                        <w:left w:val="none" w:sz="0" w:space="0" w:color="auto"/>
                        <w:bottom w:val="none" w:sz="0" w:space="0" w:color="auto"/>
                        <w:right w:val="none" w:sz="0" w:space="0" w:color="auto"/>
                      </w:divBdr>
                    </w:div>
                  </w:divsChild>
                </w:div>
                <w:div w:id="854073805">
                  <w:marLeft w:val="0"/>
                  <w:marRight w:val="0"/>
                  <w:marTop w:val="0"/>
                  <w:marBottom w:val="0"/>
                  <w:divBdr>
                    <w:top w:val="none" w:sz="0" w:space="0" w:color="auto"/>
                    <w:left w:val="none" w:sz="0" w:space="0" w:color="auto"/>
                    <w:bottom w:val="none" w:sz="0" w:space="0" w:color="auto"/>
                    <w:right w:val="none" w:sz="0" w:space="0" w:color="auto"/>
                  </w:divBdr>
                  <w:divsChild>
                    <w:div w:id="248972269">
                      <w:marLeft w:val="0"/>
                      <w:marRight w:val="0"/>
                      <w:marTop w:val="0"/>
                      <w:marBottom w:val="0"/>
                      <w:divBdr>
                        <w:top w:val="none" w:sz="0" w:space="0" w:color="auto"/>
                        <w:left w:val="none" w:sz="0" w:space="0" w:color="auto"/>
                        <w:bottom w:val="none" w:sz="0" w:space="0" w:color="auto"/>
                        <w:right w:val="none" w:sz="0" w:space="0" w:color="auto"/>
                      </w:divBdr>
                    </w:div>
                  </w:divsChild>
                </w:div>
                <w:div w:id="984820705">
                  <w:marLeft w:val="0"/>
                  <w:marRight w:val="0"/>
                  <w:marTop w:val="0"/>
                  <w:marBottom w:val="0"/>
                  <w:divBdr>
                    <w:top w:val="none" w:sz="0" w:space="0" w:color="auto"/>
                    <w:left w:val="none" w:sz="0" w:space="0" w:color="auto"/>
                    <w:bottom w:val="none" w:sz="0" w:space="0" w:color="auto"/>
                    <w:right w:val="none" w:sz="0" w:space="0" w:color="auto"/>
                  </w:divBdr>
                  <w:divsChild>
                    <w:div w:id="924996759">
                      <w:marLeft w:val="0"/>
                      <w:marRight w:val="0"/>
                      <w:marTop w:val="0"/>
                      <w:marBottom w:val="0"/>
                      <w:divBdr>
                        <w:top w:val="none" w:sz="0" w:space="0" w:color="auto"/>
                        <w:left w:val="none" w:sz="0" w:space="0" w:color="auto"/>
                        <w:bottom w:val="none" w:sz="0" w:space="0" w:color="auto"/>
                        <w:right w:val="none" w:sz="0" w:space="0" w:color="auto"/>
                      </w:divBdr>
                    </w:div>
                  </w:divsChild>
                </w:div>
                <w:div w:id="346055454">
                  <w:marLeft w:val="0"/>
                  <w:marRight w:val="0"/>
                  <w:marTop w:val="0"/>
                  <w:marBottom w:val="0"/>
                  <w:divBdr>
                    <w:top w:val="none" w:sz="0" w:space="0" w:color="auto"/>
                    <w:left w:val="none" w:sz="0" w:space="0" w:color="auto"/>
                    <w:bottom w:val="none" w:sz="0" w:space="0" w:color="auto"/>
                    <w:right w:val="none" w:sz="0" w:space="0" w:color="auto"/>
                  </w:divBdr>
                  <w:divsChild>
                    <w:div w:id="2001688836">
                      <w:marLeft w:val="0"/>
                      <w:marRight w:val="0"/>
                      <w:marTop w:val="0"/>
                      <w:marBottom w:val="0"/>
                      <w:divBdr>
                        <w:top w:val="none" w:sz="0" w:space="0" w:color="auto"/>
                        <w:left w:val="none" w:sz="0" w:space="0" w:color="auto"/>
                        <w:bottom w:val="none" w:sz="0" w:space="0" w:color="auto"/>
                        <w:right w:val="none" w:sz="0" w:space="0" w:color="auto"/>
                      </w:divBdr>
                    </w:div>
                  </w:divsChild>
                </w:div>
                <w:div w:id="937448021">
                  <w:marLeft w:val="0"/>
                  <w:marRight w:val="0"/>
                  <w:marTop w:val="0"/>
                  <w:marBottom w:val="0"/>
                  <w:divBdr>
                    <w:top w:val="none" w:sz="0" w:space="0" w:color="auto"/>
                    <w:left w:val="none" w:sz="0" w:space="0" w:color="auto"/>
                    <w:bottom w:val="none" w:sz="0" w:space="0" w:color="auto"/>
                    <w:right w:val="none" w:sz="0" w:space="0" w:color="auto"/>
                  </w:divBdr>
                  <w:divsChild>
                    <w:div w:id="4496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69410">
          <w:marLeft w:val="0"/>
          <w:marRight w:val="0"/>
          <w:marTop w:val="0"/>
          <w:marBottom w:val="0"/>
          <w:divBdr>
            <w:top w:val="none" w:sz="0" w:space="0" w:color="auto"/>
            <w:left w:val="none" w:sz="0" w:space="0" w:color="auto"/>
            <w:bottom w:val="none" w:sz="0" w:space="0" w:color="auto"/>
            <w:right w:val="none" w:sz="0" w:space="0" w:color="auto"/>
          </w:divBdr>
        </w:div>
      </w:divsChild>
    </w:div>
    <w:div w:id="1241065208">
      <w:bodyDiv w:val="1"/>
      <w:marLeft w:val="0"/>
      <w:marRight w:val="0"/>
      <w:marTop w:val="0"/>
      <w:marBottom w:val="0"/>
      <w:divBdr>
        <w:top w:val="none" w:sz="0" w:space="0" w:color="auto"/>
        <w:left w:val="none" w:sz="0" w:space="0" w:color="auto"/>
        <w:bottom w:val="none" w:sz="0" w:space="0" w:color="auto"/>
        <w:right w:val="none" w:sz="0" w:space="0" w:color="auto"/>
      </w:divBdr>
    </w:div>
    <w:div w:id="1954240257">
      <w:bodyDiv w:val="1"/>
      <w:marLeft w:val="0"/>
      <w:marRight w:val="0"/>
      <w:marTop w:val="0"/>
      <w:marBottom w:val="0"/>
      <w:divBdr>
        <w:top w:val="none" w:sz="0" w:space="0" w:color="auto"/>
        <w:left w:val="none" w:sz="0" w:space="0" w:color="auto"/>
        <w:bottom w:val="none" w:sz="0" w:space="0" w:color="auto"/>
        <w:right w:val="none" w:sz="0" w:space="0" w:color="auto"/>
      </w:divBdr>
      <w:divsChild>
        <w:div w:id="750473285">
          <w:marLeft w:val="0"/>
          <w:marRight w:val="0"/>
          <w:marTop w:val="0"/>
          <w:marBottom w:val="0"/>
          <w:divBdr>
            <w:top w:val="none" w:sz="0" w:space="0" w:color="auto"/>
            <w:left w:val="none" w:sz="0" w:space="0" w:color="auto"/>
            <w:bottom w:val="none" w:sz="0" w:space="0" w:color="auto"/>
            <w:right w:val="none" w:sz="0" w:space="0" w:color="auto"/>
          </w:divBdr>
        </w:div>
        <w:div w:id="1476949011">
          <w:marLeft w:val="0"/>
          <w:marRight w:val="0"/>
          <w:marTop w:val="0"/>
          <w:marBottom w:val="0"/>
          <w:divBdr>
            <w:top w:val="none" w:sz="0" w:space="0" w:color="auto"/>
            <w:left w:val="none" w:sz="0" w:space="0" w:color="auto"/>
            <w:bottom w:val="none" w:sz="0" w:space="0" w:color="auto"/>
            <w:right w:val="none" w:sz="0" w:space="0" w:color="auto"/>
          </w:divBdr>
          <w:divsChild>
            <w:div w:id="951976549">
              <w:marLeft w:val="-75"/>
              <w:marRight w:val="0"/>
              <w:marTop w:val="30"/>
              <w:marBottom w:val="30"/>
              <w:divBdr>
                <w:top w:val="none" w:sz="0" w:space="0" w:color="auto"/>
                <w:left w:val="none" w:sz="0" w:space="0" w:color="auto"/>
                <w:bottom w:val="none" w:sz="0" w:space="0" w:color="auto"/>
                <w:right w:val="none" w:sz="0" w:space="0" w:color="auto"/>
              </w:divBdr>
              <w:divsChild>
                <w:div w:id="593393940">
                  <w:marLeft w:val="0"/>
                  <w:marRight w:val="0"/>
                  <w:marTop w:val="0"/>
                  <w:marBottom w:val="0"/>
                  <w:divBdr>
                    <w:top w:val="none" w:sz="0" w:space="0" w:color="auto"/>
                    <w:left w:val="none" w:sz="0" w:space="0" w:color="auto"/>
                    <w:bottom w:val="none" w:sz="0" w:space="0" w:color="auto"/>
                    <w:right w:val="none" w:sz="0" w:space="0" w:color="auto"/>
                  </w:divBdr>
                  <w:divsChild>
                    <w:div w:id="298805169">
                      <w:marLeft w:val="0"/>
                      <w:marRight w:val="0"/>
                      <w:marTop w:val="0"/>
                      <w:marBottom w:val="0"/>
                      <w:divBdr>
                        <w:top w:val="none" w:sz="0" w:space="0" w:color="auto"/>
                        <w:left w:val="none" w:sz="0" w:space="0" w:color="auto"/>
                        <w:bottom w:val="none" w:sz="0" w:space="0" w:color="auto"/>
                        <w:right w:val="none" w:sz="0" w:space="0" w:color="auto"/>
                      </w:divBdr>
                    </w:div>
                  </w:divsChild>
                </w:div>
                <w:div w:id="1488088863">
                  <w:marLeft w:val="0"/>
                  <w:marRight w:val="0"/>
                  <w:marTop w:val="0"/>
                  <w:marBottom w:val="0"/>
                  <w:divBdr>
                    <w:top w:val="none" w:sz="0" w:space="0" w:color="auto"/>
                    <w:left w:val="none" w:sz="0" w:space="0" w:color="auto"/>
                    <w:bottom w:val="none" w:sz="0" w:space="0" w:color="auto"/>
                    <w:right w:val="none" w:sz="0" w:space="0" w:color="auto"/>
                  </w:divBdr>
                  <w:divsChild>
                    <w:div w:id="603879098">
                      <w:marLeft w:val="0"/>
                      <w:marRight w:val="0"/>
                      <w:marTop w:val="0"/>
                      <w:marBottom w:val="0"/>
                      <w:divBdr>
                        <w:top w:val="none" w:sz="0" w:space="0" w:color="auto"/>
                        <w:left w:val="none" w:sz="0" w:space="0" w:color="auto"/>
                        <w:bottom w:val="none" w:sz="0" w:space="0" w:color="auto"/>
                        <w:right w:val="none" w:sz="0" w:space="0" w:color="auto"/>
                      </w:divBdr>
                    </w:div>
                  </w:divsChild>
                </w:div>
                <w:div w:id="15271531">
                  <w:marLeft w:val="0"/>
                  <w:marRight w:val="0"/>
                  <w:marTop w:val="0"/>
                  <w:marBottom w:val="0"/>
                  <w:divBdr>
                    <w:top w:val="none" w:sz="0" w:space="0" w:color="auto"/>
                    <w:left w:val="none" w:sz="0" w:space="0" w:color="auto"/>
                    <w:bottom w:val="none" w:sz="0" w:space="0" w:color="auto"/>
                    <w:right w:val="none" w:sz="0" w:space="0" w:color="auto"/>
                  </w:divBdr>
                  <w:divsChild>
                    <w:div w:id="846360297">
                      <w:marLeft w:val="0"/>
                      <w:marRight w:val="0"/>
                      <w:marTop w:val="0"/>
                      <w:marBottom w:val="0"/>
                      <w:divBdr>
                        <w:top w:val="none" w:sz="0" w:space="0" w:color="auto"/>
                        <w:left w:val="none" w:sz="0" w:space="0" w:color="auto"/>
                        <w:bottom w:val="none" w:sz="0" w:space="0" w:color="auto"/>
                        <w:right w:val="none" w:sz="0" w:space="0" w:color="auto"/>
                      </w:divBdr>
                    </w:div>
                  </w:divsChild>
                </w:div>
                <w:div w:id="1196773663">
                  <w:marLeft w:val="0"/>
                  <w:marRight w:val="0"/>
                  <w:marTop w:val="0"/>
                  <w:marBottom w:val="0"/>
                  <w:divBdr>
                    <w:top w:val="none" w:sz="0" w:space="0" w:color="auto"/>
                    <w:left w:val="none" w:sz="0" w:space="0" w:color="auto"/>
                    <w:bottom w:val="none" w:sz="0" w:space="0" w:color="auto"/>
                    <w:right w:val="none" w:sz="0" w:space="0" w:color="auto"/>
                  </w:divBdr>
                  <w:divsChild>
                    <w:div w:id="1054043215">
                      <w:marLeft w:val="0"/>
                      <w:marRight w:val="0"/>
                      <w:marTop w:val="0"/>
                      <w:marBottom w:val="0"/>
                      <w:divBdr>
                        <w:top w:val="none" w:sz="0" w:space="0" w:color="auto"/>
                        <w:left w:val="none" w:sz="0" w:space="0" w:color="auto"/>
                        <w:bottom w:val="none" w:sz="0" w:space="0" w:color="auto"/>
                        <w:right w:val="none" w:sz="0" w:space="0" w:color="auto"/>
                      </w:divBdr>
                    </w:div>
                  </w:divsChild>
                </w:div>
                <w:div w:id="569997110">
                  <w:marLeft w:val="0"/>
                  <w:marRight w:val="0"/>
                  <w:marTop w:val="0"/>
                  <w:marBottom w:val="0"/>
                  <w:divBdr>
                    <w:top w:val="none" w:sz="0" w:space="0" w:color="auto"/>
                    <w:left w:val="none" w:sz="0" w:space="0" w:color="auto"/>
                    <w:bottom w:val="none" w:sz="0" w:space="0" w:color="auto"/>
                    <w:right w:val="none" w:sz="0" w:space="0" w:color="auto"/>
                  </w:divBdr>
                  <w:divsChild>
                    <w:div w:id="1157188547">
                      <w:marLeft w:val="0"/>
                      <w:marRight w:val="0"/>
                      <w:marTop w:val="0"/>
                      <w:marBottom w:val="0"/>
                      <w:divBdr>
                        <w:top w:val="none" w:sz="0" w:space="0" w:color="auto"/>
                        <w:left w:val="none" w:sz="0" w:space="0" w:color="auto"/>
                        <w:bottom w:val="none" w:sz="0" w:space="0" w:color="auto"/>
                        <w:right w:val="none" w:sz="0" w:space="0" w:color="auto"/>
                      </w:divBdr>
                    </w:div>
                  </w:divsChild>
                </w:div>
                <w:div w:id="1724718543">
                  <w:marLeft w:val="0"/>
                  <w:marRight w:val="0"/>
                  <w:marTop w:val="0"/>
                  <w:marBottom w:val="0"/>
                  <w:divBdr>
                    <w:top w:val="none" w:sz="0" w:space="0" w:color="auto"/>
                    <w:left w:val="none" w:sz="0" w:space="0" w:color="auto"/>
                    <w:bottom w:val="none" w:sz="0" w:space="0" w:color="auto"/>
                    <w:right w:val="none" w:sz="0" w:space="0" w:color="auto"/>
                  </w:divBdr>
                  <w:divsChild>
                    <w:div w:id="180512961">
                      <w:marLeft w:val="0"/>
                      <w:marRight w:val="0"/>
                      <w:marTop w:val="0"/>
                      <w:marBottom w:val="0"/>
                      <w:divBdr>
                        <w:top w:val="none" w:sz="0" w:space="0" w:color="auto"/>
                        <w:left w:val="none" w:sz="0" w:space="0" w:color="auto"/>
                        <w:bottom w:val="none" w:sz="0" w:space="0" w:color="auto"/>
                        <w:right w:val="none" w:sz="0" w:space="0" w:color="auto"/>
                      </w:divBdr>
                    </w:div>
                  </w:divsChild>
                </w:div>
                <w:div w:id="353309979">
                  <w:marLeft w:val="0"/>
                  <w:marRight w:val="0"/>
                  <w:marTop w:val="0"/>
                  <w:marBottom w:val="0"/>
                  <w:divBdr>
                    <w:top w:val="none" w:sz="0" w:space="0" w:color="auto"/>
                    <w:left w:val="none" w:sz="0" w:space="0" w:color="auto"/>
                    <w:bottom w:val="none" w:sz="0" w:space="0" w:color="auto"/>
                    <w:right w:val="none" w:sz="0" w:space="0" w:color="auto"/>
                  </w:divBdr>
                  <w:divsChild>
                    <w:div w:id="710032162">
                      <w:marLeft w:val="0"/>
                      <w:marRight w:val="0"/>
                      <w:marTop w:val="0"/>
                      <w:marBottom w:val="0"/>
                      <w:divBdr>
                        <w:top w:val="none" w:sz="0" w:space="0" w:color="auto"/>
                        <w:left w:val="none" w:sz="0" w:space="0" w:color="auto"/>
                        <w:bottom w:val="none" w:sz="0" w:space="0" w:color="auto"/>
                        <w:right w:val="none" w:sz="0" w:space="0" w:color="auto"/>
                      </w:divBdr>
                    </w:div>
                  </w:divsChild>
                </w:div>
                <w:div w:id="1425223249">
                  <w:marLeft w:val="0"/>
                  <w:marRight w:val="0"/>
                  <w:marTop w:val="0"/>
                  <w:marBottom w:val="0"/>
                  <w:divBdr>
                    <w:top w:val="none" w:sz="0" w:space="0" w:color="auto"/>
                    <w:left w:val="none" w:sz="0" w:space="0" w:color="auto"/>
                    <w:bottom w:val="none" w:sz="0" w:space="0" w:color="auto"/>
                    <w:right w:val="none" w:sz="0" w:space="0" w:color="auto"/>
                  </w:divBdr>
                  <w:divsChild>
                    <w:div w:id="1260797521">
                      <w:marLeft w:val="0"/>
                      <w:marRight w:val="0"/>
                      <w:marTop w:val="0"/>
                      <w:marBottom w:val="0"/>
                      <w:divBdr>
                        <w:top w:val="none" w:sz="0" w:space="0" w:color="auto"/>
                        <w:left w:val="none" w:sz="0" w:space="0" w:color="auto"/>
                        <w:bottom w:val="none" w:sz="0" w:space="0" w:color="auto"/>
                        <w:right w:val="none" w:sz="0" w:space="0" w:color="auto"/>
                      </w:divBdr>
                    </w:div>
                  </w:divsChild>
                </w:div>
                <w:div w:id="2107769578">
                  <w:marLeft w:val="0"/>
                  <w:marRight w:val="0"/>
                  <w:marTop w:val="0"/>
                  <w:marBottom w:val="0"/>
                  <w:divBdr>
                    <w:top w:val="none" w:sz="0" w:space="0" w:color="auto"/>
                    <w:left w:val="none" w:sz="0" w:space="0" w:color="auto"/>
                    <w:bottom w:val="none" w:sz="0" w:space="0" w:color="auto"/>
                    <w:right w:val="none" w:sz="0" w:space="0" w:color="auto"/>
                  </w:divBdr>
                  <w:divsChild>
                    <w:div w:id="1665472170">
                      <w:marLeft w:val="0"/>
                      <w:marRight w:val="0"/>
                      <w:marTop w:val="0"/>
                      <w:marBottom w:val="0"/>
                      <w:divBdr>
                        <w:top w:val="none" w:sz="0" w:space="0" w:color="auto"/>
                        <w:left w:val="none" w:sz="0" w:space="0" w:color="auto"/>
                        <w:bottom w:val="none" w:sz="0" w:space="0" w:color="auto"/>
                        <w:right w:val="none" w:sz="0" w:space="0" w:color="auto"/>
                      </w:divBdr>
                    </w:div>
                  </w:divsChild>
                </w:div>
                <w:div w:id="841354115">
                  <w:marLeft w:val="0"/>
                  <w:marRight w:val="0"/>
                  <w:marTop w:val="0"/>
                  <w:marBottom w:val="0"/>
                  <w:divBdr>
                    <w:top w:val="none" w:sz="0" w:space="0" w:color="auto"/>
                    <w:left w:val="none" w:sz="0" w:space="0" w:color="auto"/>
                    <w:bottom w:val="none" w:sz="0" w:space="0" w:color="auto"/>
                    <w:right w:val="none" w:sz="0" w:space="0" w:color="auto"/>
                  </w:divBdr>
                  <w:divsChild>
                    <w:div w:id="1286472242">
                      <w:marLeft w:val="0"/>
                      <w:marRight w:val="0"/>
                      <w:marTop w:val="0"/>
                      <w:marBottom w:val="0"/>
                      <w:divBdr>
                        <w:top w:val="none" w:sz="0" w:space="0" w:color="auto"/>
                        <w:left w:val="none" w:sz="0" w:space="0" w:color="auto"/>
                        <w:bottom w:val="none" w:sz="0" w:space="0" w:color="auto"/>
                        <w:right w:val="none" w:sz="0" w:space="0" w:color="auto"/>
                      </w:divBdr>
                    </w:div>
                  </w:divsChild>
                </w:div>
                <w:div w:id="1631280093">
                  <w:marLeft w:val="0"/>
                  <w:marRight w:val="0"/>
                  <w:marTop w:val="0"/>
                  <w:marBottom w:val="0"/>
                  <w:divBdr>
                    <w:top w:val="none" w:sz="0" w:space="0" w:color="auto"/>
                    <w:left w:val="none" w:sz="0" w:space="0" w:color="auto"/>
                    <w:bottom w:val="none" w:sz="0" w:space="0" w:color="auto"/>
                    <w:right w:val="none" w:sz="0" w:space="0" w:color="auto"/>
                  </w:divBdr>
                  <w:divsChild>
                    <w:div w:id="909771368">
                      <w:marLeft w:val="0"/>
                      <w:marRight w:val="0"/>
                      <w:marTop w:val="0"/>
                      <w:marBottom w:val="0"/>
                      <w:divBdr>
                        <w:top w:val="none" w:sz="0" w:space="0" w:color="auto"/>
                        <w:left w:val="none" w:sz="0" w:space="0" w:color="auto"/>
                        <w:bottom w:val="none" w:sz="0" w:space="0" w:color="auto"/>
                        <w:right w:val="none" w:sz="0" w:space="0" w:color="auto"/>
                      </w:divBdr>
                    </w:div>
                  </w:divsChild>
                </w:div>
                <w:div w:id="425613590">
                  <w:marLeft w:val="0"/>
                  <w:marRight w:val="0"/>
                  <w:marTop w:val="0"/>
                  <w:marBottom w:val="0"/>
                  <w:divBdr>
                    <w:top w:val="none" w:sz="0" w:space="0" w:color="auto"/>
                    <w:left w:val="none" w:sz="0" w:space="0" w:color="auto"/>
                    <w:bottom w:val="none" w:sz="0" w:space="0" w:color="auto"/>
                    <w:right w:val="none" w:sz="0" w:space="0" w:color="auto"/>
                  </w:divBdr>
                  <w:divsChild>
                    <w:div w:id="1125199719">
                      <w:marLeft w:val="0"/>
                      <w:marRight w:val="0"/>
                      <w:marTop w:val="0"/>
                      <w:marBottom w:val="0"/>
                      <w:divBdr>
                        <w:top w:val="none" w:sz="0" w:space="0" w:color="auto"/>
                        <w:left w:val="none" w:sz="0" w:space="0" w:color="auto"/>
                        <w:bottom w:val="none" w:sz="0" w:space="0" w:color="auto"/>
                        <w:right w:val="none" w:sz="0" w:space="0" w:color="auto"/>
                      </w:divBdr>
                    </w:div>
                  </w:divsChild>
                </w:div>
                <w:div w:id="532840076">
                  <w:marLeft w:val="0"/>
                  <w:marRight w:val="0"/>
                  <w:marTop w:val="0"/>
                  <w:marBottom w:val="0"/>
                  <w:divBdr>
                    <w:top w:val="none" w:sz="0" w:space="0" w:color="auto"/>
                    <w:left w:val="none" w:sz="0" w:space="0" w:color="auto"/>
                    <w:bottom w:val="none" w:sz="0" w:space="0" w:color="auto"/>
                    <w:right w:val="none" w:sz="0" w:space="0" w:color="auto"/>
                  </w:divBdr>
                  <w:divsChild>
                    <w:div w:id="964383610">
                      <w:marLeft w:val="0"/>
                      <w:marRight w:val="0"/>
                      <w:marTop w:val="0"/>
                      <w:marBottom w:val="0"/>
                      <w:divBdr>
                        <w:top w:val="none" w:sz="0" w:space="0" w:color="auto"/>
                        <w:left w:val="none" w:sz="0" w:space="0" w:color="auto"/>
                        <w:bottom w:val="none" w:sz="0" w:space="0" w:color="auto"/>
                        <w:right w:val="none" w:sz="0" w:space="0" w:color="auto"/>
                      </w:divBdr>
                    </w:div>
                  </w:divsChild>
                </w:div>
                <w:div w:id="441346301">
                  <w:marLeft w:val="0"/>
                  <w:marRight w:val="0"/>
                  <w:marTop w:val="0"/>
                  <w:marBottom w:val="0"/>
                  <w:divBdr>
                    <w:top w:val="none" w:sz="0" w:space="0" w:color="auto"/>
                    <w:left w:val="none" w:sz="0" w:space="0" w:color="auto"/>
                    <w:bottom w:val="none" w:sz="0" w:space="0" w:color="auto"/>
                    <w:right w:val="none" w:sz="0" w:space="0" w:color="auto"/>
                  </w:divBdr>
                  <w:divsChild>
                    <w:div w:id="1884754405">
                      <w:marLeft w:val="0"/>
                      <w:marRight w:val="0"/>
                      <w:marTop w:val="0"/>
                      <w:marBottom w:val="0"/>
                      <w:divBdr>
                        <w:top w:val="none" w:sz="0" w:space="0" w:color="auto"/>
                        <w:left w:val="none" w:sz="0" w:space="0" w:color="auto"/>
                        <w:bottom w:val="none" w:sz="0" w:space="0" w:color="auto"/>
                        <w:right w:val="none" w:sz="0" w:space="0" w:color="auto"/>
                      </w:divBdr>
                    </w:div>
                  </w:divsChild>
                </w:div>
                <w:div w:id="1086464062">
                  <w:marLeft w:val="0"/>
                  <w:marRight w:val="0"/>
                  <w:marTop w:val="0"/>
                  <w:marBottom w:val="0"/>
                  <w:divBdr>
                    <w:top w:val="none" w:sz="0" w:space="0" w:color="auto"/>
                    <w:left w:val="none" w:sz="0" w:space="0" w:color="auto"/>
                    <w:bottom w:val="none" w:sz="0" w:space="0" w:color="auto"/>
                    <w:right w:val="none" w:sz="0" w:space="0" w:color="auto"/>
                  </w:divBdr>
                  <w:divsChild>
                    <w:div w:id="1729063938">
                      <w:marLeft w:val="0"/>
                      <w:marRight w:val="0"/>
                      <w:marTop w:val="0"/>
                      <w:marBottom w:val="0"/>
                      <w:divBdr>
                        <w:top w:val="none" w:sz="0" w:space="0" w:color="auto"/>
                        <w:left w:val="none" w:sz="0" w:space="0" w:color="auto"/>
                        <w:bottom w:val="none" w:sz="0" w:space="0" w:color="auto"/>
                        <w:right w:val="none" w:sz="0" w:space="0" w:color="auto"/>
                      </w:divBdr>
                    </w:div>
                  </w:divsChild>
                </w:div>
                <w:div w:id="1863665922">
                  <w:marLeft w:val="0"/>
                  <w:marRight w:val="0"/>
                  <w:marTop w:val="0"/>
                  <w:marBottom w:val="0"/>
                  <w:divBdr>
                    <w:top w:val="none" w:sz="0" w:space="0" w:color="auto"/>
                    <w:left w:val="none" w:sz="0" w:space="0" w:color="auto"/>
                    <w:bottom w:val="none" w:sz="0" w:space="0" w:color="auto"/>
                    <w:right w:val="none" w:sz="0" w:space="0" w:color="auto"/>
                  </w:divBdr>
                  <w:divsChild>
                    <w:div w:id="204366884">
                      <w:marLeft w:val="0"/>
                      <w:marRight w:val="0"/>
                      <w:marTop w:val="0"/>
                      <w:marBottom w:val="0"/>
                      <w:divBdr>
                        <w:top w:val="none" w:sz="0" w:space="0" w:color="auto"/>
                        <w:left w:val="none" w:sz="0" w:space="0" w:color="auto"/>
                        <w:bottom w:val="none" w:sz="0" w:space="0" w:color="auto"/>
                        <w:right w:val="none" w:sz="0" w:space="0" w:color="auto"/>
                      </w:divBdr>
                    </w:div>
                  </w:divsChild>
                </w:div>
                <w:div w:id="1789468679">
                  <w:marLeft w:val="0"/>
                  <w:marRight w:val="0"/>
                  <w:marTop w:val="0"/>
                  <w:marBottom w:val="0"/>
                  <w:divBdr>
                    <w:top w:val="none" w:sz="0" w:space="0" w:color="auto"/>
                    <w:left w:val="none" w:sz="0" w:space="0" w:color="auto"/>
                    <w:bottom w:val="none" w:sz="0" w:space="0" w:color="auto"/>
                    <w:right w:val="none" w:sz="0" w:space="0" w:color="auto"/>
                  </w:divBdr>
                  <w:divsChild>
                    <w:div w:id="1645348490">
                      <w:marLeft w:val="0"/>
                      <w:marRight w:val="0"/>
                      <w:marTop w:val="0"/>
                      <w:marBottom w:val="0"/>
                      <w:divBdr>
                        <w:top w:val="none" w:sz="0" w:space="0" w:color="auto"/>
                        <w:left w:val="none" w:sz="0" w:space="0" w:color="auto"/>
                        <w:bottom w:val="none" w:sz="0" w:space="0" w:color="auto"/>
                        <w:right w:val="none" w:sz="0" w:space="0" w:color="auto"/>
                      </w:divBdr>
                    </w:div>
                  </w:divsChild>
                </w:div>
                <w:div w:id="644120327">
                  <w:marLeft w:val="0"/>
                  <w:marRight w:val="0"/>
                  <w:marTop w:val="0"/>
                  <w:marBottom w:val="0"/>
                  <w:divBdr>
                    <w:top w:val="none" w:sz="0" w:space="0" w:color="auto"/>
                    <w:left w:val="none" w:sz="0" w:space="0" w:color="auto"/>
                    <w:bottom w:val="none" w:sz="0" w:space="0" w:color="auto"/>
                    <w:right w:val="none" w:sz="0" w:space="0" w:color="auto"/>
                  </w:divBdr>
                  <w:divsChild>
                    <w:div w:id="726949969">
                      <w:marLeft w:val="0"/>
                      <w:marRight w:val="0"/>
                      <w:marTop w:val="0"/>
                      <w:marBottom w:val="0"/>
                      <w:divBdr>
                        <w:top w:val="none" w:sz="0" w:space="0" w:color="auto"/>
                        <w:left w:val="none" w:sz="0" w:space="0" w:color="auto"/>
                        <w:bottom w:val="none" w:sz="0" w:space="0" w:color="auto"/>
                        <w:right w:val="none" w:sz="0" w:space="0" w:color="auto"/>
                      </w:divBdr>
                    </w:div>
                  </w:divsChild>
                </w:div>
                <w:div w:id="670062987">
                  <w:marLeft w:val="0"/>
                  <w:marRight w:val="0"/>
                  <w:marTop w:val="0"/>
                  <w:marBottom w:val="0"/>
                  <w:divBdr>
                    <w:top w:val="none" w:sz="0" w:space="0" w:color="auto"/>
                    <w:left w:val="none" w:sz="0" w:space="0" w:color="auto"/>
                    <w:bottom w:val="none" w:sz="0" w:space="0" w:color="auto"/>
                    <w:right w:val="none" w:sz="0" w:space="0" w:color="auto"/>
                  </w:divBdr>
                  <w:divsChild>
                    <w:div w:id="1471752513">
                      <w:marLeft w:val="0"/>
                      <w:marRight w:val="0"/>
                      <w:marTop w:val="0"/>
                      <w:marBottom w:val="0"/>
                      <w:divBdr>
                        <w:top w:val="none" w:sz="0" w:space="0" w:color="auto"/>
                        <w:left w:val="none" w:sz="0" w:space="0" w:color="auto"/>
                        <w:bottom w:val="none" w:sz="0" w:space="0" w:color="auto"/>
                        <w:right w:val="none" w:sz="0" w:space="0" w:color="auto"/>
                      </w:divBdr>
                    </w:div>
                  </w:divsChild>
                </w:div>
                <w:div w:id="1617787021">
                  <w:marLeft w:val="0"/>
                  <w:marRight w:val="0"/>
                  <w:marTop w:val="0"/>
                  <w:marBottom w:val="0"/>
                  <w:divBdr>
                    <w:top w:val="none" w:sz="0" w:space="0" w:color="auto"/>
                    <w:left w:val="none" w:sz="0" w:space="0" w:color="auto"/>
                    <w:bottom w:val="none" w:sz="0" w:space="0" w:color="auto"/>
                    <w:right w:val="none" w:sz="0" w:space="0" w:color="auto"/>
                  </w:divBdr>
                  <w:divsChild>
                    <w:div w:id="1118063267">
                      <w:marLeft w:val="0"/>
                      <w:marRight w:val="0"/>
                      <w:marTop w:val="0"/>
                      <w:marBottom w:val="0"/>
                      <w:divBdr>
                        <w:top w:val="none" w:sz="0" w:space="0" w:color="auto"/>
                        <w:left w:val="none" w:sz="0" w:space="0" w:color="auto"/>
                        <w:bottom w:val="none" w:sz="0" w:space="0" w:color="auto"/>
                        <w:right w:val="none" w:sz="0" w:space="0" w:color="auto"/>
                      </w:divBdr>
                    </w:div>
                  </w:divsChild>
                </w:div>
                <w:div w:id="309753608">
                  <w:marLeft w:val="0"/>
                  <w:marRight w:val="0"/>
                  <w:marTop w:val="0"/>
                  <w:marBottom w:val="0"/>
                  <w:divBdr>
                    <w:top w:val="none" w:sz="0" w:space="0" w:color="auto"/>
                    <w:left w:val="none" w:sz="0" w:space="0" w:color="auto"/>
                    <w:bottom w:val="none" w:sz="0" w:space="0" w:color="auto"/>
                    <w:right w:val="none" w:sz="0" w:space="0" w:color="auto"/>
                  </w:divBdr>
                  <w:divsChild>
                    <w:div w:id="18802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27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garonline.com/search?f_0=author&amp;q_0=Ian+MacInnes"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lgaronline.com/search?f_0=author&amp;q_0=Martha+Garcia-Murill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estra.ilo.org/c/1Hf4BZr2bzFtdMP132iQoJy2t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lgaronline.com/search?f_0=author&amp;q_0=Andrea+Ren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dff1bf4-c842-46ca-9d9c-2d6a71f4e99e">
      <UserInfo>
        <DisplayName>Pedro Conceicao</DisplayName>
        <AccountId>31</AccountId>
        <AccountType/>
      </UserInfo>
      <UserInfo>
        <DisplayName>Heriberto Tapia</DisplayName>
        <AccountId>11</AccountId>
        <AccountType/>
      </UserInfo>
      <UserInfo>
        <DisplayName>Admir Jahic</DisplayName>
        <AccountId>55</AccountId>
        <AccountType/>
      </UserInfo>
      <UserInfo>
        <DisplayName>Marium Soomro</DisplayName>
        <AccountId>53</AccountId>
        <AccountType/>
      </UserInfo>
      <UserInfo>
        <DisplayName>Josefin Pasanen</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0BD798087D9D4AA139582DE0A6C045" ma:contentTypeVersion="16" ma:contentTypeDescription="Create a new document." ma:contentTypeScope="" ma:versionID="3a9fb506e2e3fc2052e24b6cc55355f4">
  <xsd:schema xmlns:xsd="http://www.w3.org/2001/XMLSchema" xmlns:xs="http://www.w3.org/2001/XMLSchema" xmlns:p="http://schemas.microsoft.com/office/2006/metadata/properties" xmlns:ns2="38b25f19-9f3d-4234-9e46-d8cf3d50e9d3" xmlns:ns3="0dff1bf4-c842-46ca-9d9c-2d6a71f4e99e" targetNamespace="http://schemas.microsoft.com/office/2006/metadata/properties" ma:root="true" ma:fieldsID="b4640d3110a84a342a17fb3da9e6f6f7" ns2:_="" ns3:_="">
    <xsd:import namespace="38b25f19-9f3d-4234-9e46-d8cf3d50e9d3"/>
    <xsd:import namespace="0dff1bf4-c842-46ca-9d9c-2d6a71f4e9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25f19-9f3d-4234-9e46-d8cf3d50e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ff1bf4-c842-46ca-9d9c-2d6a71f4e9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E53DC-0947-4C18-B935-6623A78B7E88}">
  <ds:schemaRefs>
    <ds:schemaRef ds:uri="http://schemas.microsoft.com/office/2006/metadata/properties"/>
    <ds:schemaRef ds:uri="http://schemas.microsoft.com/office/infopath/2007/PartnerControls"/>
    <ds:schemaRef ds:uri="0dff1bf4-c842-46ca-9d9c-2d6a71f4e99e"/>
  </ds:schemaRefs>
</ds:datastoreItem>
</file>

<file path=customXml/itemProps2.xml><?xml version="1.0" encoding="utf-8"?>
<ds:datastoreItem xmlns:ds="http://schemas.openxmlformats.org/officeDocument/2006/customXml" ds:itemID="{5C661EA4-ACB8-4795-9770-4466D9E8A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25f19-9f3d-4234-9e46-d8cf3d50e9d3"/>
    <ds:schemaRef ds:uri="0dff1bf4-c842-46ca-9d9c-2d6a71f4e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66666-A6DA-4883-A21C-1B1A7A31422C}">
  <ds:schemaRefs>
    <ds:schemaRef ds:uri="http://schemas.microsoft.com/sharepoint/v3/contenttype/forms"/>
  </ds:schemaRefs>
</ds:datastoreItem>
</file>

<file path=customXml/itemProps4.xml><?xml version="1.0" encoding="utf-8"?>
<ds:datastoreItem xmlns:ds="http://schemas.openxmlformats.org/officeDocument/2006/customXml" ds:itemID="{C0185375-AB72-44FC-84BF-76D9309A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1507</Words>
  <Characters>8595</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Admir Jahic</dc:creator>
  <cp:keywords/>
  <dc:description/>
  <cp:lastModifiedBy>Ippolito Neira, Alessandro</cp:lastModifiedBy>
  <cp:revision>2</cp:revision>
  <dcterms:created xsi:type="dcterms:W3CDTF">2024-10-04T14:47:00Z</dcterms:created>
  <dcterms:modified xsi:type="dcterms:W3CDTF">2024-10-04T14:47:00Z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0x010100830BD798087D9D4AA139582DE0A6C045</vt:lpwstr>
  </property>
</Properties>
</file>