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85AD9" w14:textId="3722B68D" w:rsidR="00E45DFF" w:rsidRPr="008F4351" w:rsidRDefault="008F4351" w:rsidP="00E9301C">
      <w:pPr>
        <w:pStyle w:val="Heading2"/>
        <w:rPr>
          <w:lang w:val="fr-FR"/>
        </w:rPr>
      </w:pPr>
      <w:r w:rsidRPr="008F4351">
        <w:rPr>
          <w:lang w:val="fr-FR"/>
        </w:rPr>
        <w:t>ANNEXE 4. MOD</w:t>
      </w:r>
      <w:r>
        <w:rPr>
          <w:lang w:val="fr-FR"/>
        </w:rPr>
        <w:t>ELES DE SUIVI ET D’EVALUATION</w:t>
      </w:r>
    </w:p>
    <w:p w14:paraId="50E21744" w14:textId="77777777" w:rsidR="001723DF" w:rsidRPr="008F4351" w:rsidRDefault="001723DF" w:rsidP="00E9301C">
      <w:pPr>
        <w:rPr>
          <w:b/>
          <w:bCs/>
          <w:lang w:val="fr-FR"/>
        </w:rPr>
      </w:pPr>
    </w:p>
    <w:p w14:paraId="161A69D9" w14:textId="1708F08B" w:rsidR="001723DF" w:rsidRPr="00193542" w:rsidRDefault="00234DE1" w:rsidP="00E9301C">
      <w:pPr>
        <w:rPr>
          <w:b/>
          <w:bCs/>
        </w:rPr>
      </w:pPr>
      <w:proofErr w:type="spellStart"/>
      <w:r>
        <w:rPr>
          <w:b/>
          <w:bCs/>
        </w:rPr>
        <w:t>S</w:t>
      </w:r>
      <w:r w:rsidR="00193542" w:rsidRPr="00193542">
        <w:rPr>
          <w:b/>
          <w:bCs/>
        </w:rPr>
        <w:t>chéma</w:t>
      </w:r>
      <w:proofErr w:type="spellEnd"/>
      <w:r w:rsidR="00193542" w:rsidRPr="00193542">
        <w:rPr>
          <w:b/>
          <w:bCs/>
        </w:rPr>
        <w:t xml:space="preserve"> </w:t>
      </w:r>
      <w:proofErr w:type="spellStart"/>
      <w:r w:rsidR="00193542" w:rsidRPr="00193542">
        <w:rPr>
          <w:b/>
          <w:bCs/>
        </w:rPr>
        <w:t>logique</w:t>
      </w:r>
      <w:proofErr w:type="spellEnd"/>
      <w:r w:rsidR="00193542" w:rsidRPr="00193542">
        <w:rPr>
          <w:b/>
          <w:bCs/>
        </w:rPr>
        <w:t xml:space="preserve"> du programme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84"/>
        <w:gridCol w:w="1284"/>
        <w:gridCol w:w="1706"/>
        <w:gridCol w:w="1894"/>
        <w:gridCol w:w="1894"/>
        <w:gridCol w:w="1894"/>
      </w:tblGrid>
      <w:tr w:rsidR="001C21CB" w:rsidRPr="00825FCF" w14:paraId="3CC9041A" w14:textId="77777777" w:rsidTr="00EB1BF1">
        <w:tc>
          <w:tcPr>
            <w:tcW w:w="1244" w:type="dxa"/>
            <w:vAlign w:val="center"/>
          </w:tcPr>
          <w:p w14:paraId="5D26E18D" w14:textId="77777777" w:rsidR="001C21CB" w:rsidRPr="00825FCF" w:rsidRDefault="001C21CB" w:rsidP="0065317E">
            <w:pPr>
              <w:ind w:left="0" w:firstLine="0"/>
              <w:rPr>
                <w:i/>
                <w:sz w:val="20"/>
              </w:rPr>
            </w:pPr>
            <w:proofErr w:type="spellStart"/>
            <w:r w:rsidRPr="00825FCF">
              <w:rPr>
                <w:i/>
                <w:sz w:val="20"/>
              </w:rPr>
              <w:t>Objectifs</w:t>
            </w:r>
            <w:proofErr w:type="spellEnd"/>
          </w:p>
        </w:tc>
        <w:tc>
          <w:tcPr>
            <w:tcW w:w="1235" w:type="dxa"/>
            <w:vAlign w:val="center"/>
          </w:tcPr>
          <w:p w14:paraId="37A7C4A7" w14:textId="77777777" w:rsidR="001C21CB" w:rsidRPr="00825FCF" w:rsidRDefault="001C21CB" w:rsidP="0065317E">
            <w:pPr>
              <w:ind w:left="0" w:firstLine="0"/>
              <w:rPr>
                <w:i/>
                <w:sz w:val="20"/>
              </w:rPr>
            </w:pPr>
            <w:r>
              <w:rPr>
                <w:i/>
                <w:sz w:val="20"/>
              </w:rPr>
              <w:t>Intrant</w:t>
            </w:r>
            <w:r w:rsidRPr="00825FCF">
              <w:rPr>
                <w:i/>
                <w:sz w:val="20"/>
              </w:rPr>
              <w:t>s</w:t>
            </w:r>
          </w:p>
        </w:tc>
        <w:tc>
          <w:tcPr>
            <w:tcW w:w="1467" w:type="dxa"/>
            <w:vAlign w:val="center"/>
          </w:tcPr>
          <w:p w14:paraId="3A2FF9C2" w14:textId="77777777" w:rsidR="001C21CB" w:rsidRPr="00825FCF" w:rsidRDefault="001C21CB" w:rsidP="0065317E">
            <w:pPr>
              <w:ind w:left="0" w:firstLine="0"/>
              <w:rPr>
                <w:i/>
                <w:sz w:val="20"/>
              </w:rPr>
            </w:pPr>
            <w:proofErr w:type="spellStart"/>
            <w:r w:rsidRPr="00825FCF">
              <w:rPr>
                <w:i/>
                <w:sz w:val="20"/>
              </w:rPr>
              <w:t>Processus</w:t>
            </w:r>
            <w:proofErr w:type="spellEnd"/>
            <w:r w:rsidRPr="00825FCF">
              <w:rPr>
                <w:i/>
                <w:sz w:val="20"/>
              </w:rPr>
              <w:t xml:space="preserve"> et </w:t>
            </w:r>
            <w:r w:rsidRPr="00825FCF">
              <w:rPr>
                <w:i/>
                <w:iCs/>
                <w:sz w:val="20"/>
                <w:szCs w:val="20"/>
              </w:rPr>
              <w:t>actions</w:t>
            </w:r>
          </w:p>
        </w:tc>
        <w:tc>
          <w:tcPr>
            <w:tcW w:w="1894" w:type="dxa"/>
            <w:vAlign w:val="center"/>
          </w:tcPr>
          <w:p w14:paraId="5D8D5F11" w14:textId="77777777" w:rsidR="001C21CB" w:rsidRPr="00825FCF" w:rsidRDefault="001C21CB" w:rsidP="0065317E">
            <w:pPr>
              <w:ind w:left="0" w:firstLine="0"/>
              <w:rPr>
                <w:i/>
                <w:sz w:val="20"/>
              </w:rPr>
            </w:pPr>
            <w:proofErr w:type="spellStart"/>
            <w:r w:rsidRPr="00825FCF">
              <w:rPr>
                <w:i/>
                <w:iCs/>
                <w:sz w:val="20"/>
                <w:szCs w:val="20"/>
              </w:rPr>
              <w:t>Résultats</w:t>
            </w:r>
            <w:proofErr w:type="spellEnd"/>
            <w:r w:rsidRPr="00825FCF">
              <w:rPr>
                <w:i/>
                <w:iCs/>
                <w:sz w:val="20"/>
                <w:szCs w:val="20"/>
              </w:rPr>
              <w:t xml:space="preserve"> à </w:t>
            </w:r>
            <w:r w:rsidRPr="00825FCF">
              <w:rPr>
                <w:i/>
                <w:sz w:val="20"/>
              </w:rPr>
              <w:t xml:space="preserve">court </w:t>
            </w:r>
            <w:proofErr w:type="spellStart"/>
            <w:r w:rsidRPr="00825FCF">
              <w:rPr>
                <w:i/>
                <w:sz w:val="20"/>
              </w:rPr>
              <w:t>terme</w:t>
            </w:r>
            <w:proofErr w:type="spellEnd"/>
          </w:p>
        </w:tc>
        <w:tc>
          <w:tcPr>
            <w:tcW w:w="1894" w:type="dxa"/>
            <w:vAlign w:val="center"/>
          </w:tcPr>
          <w:p w14:paraId="1384F5FB" w14:textId="77777777" w:rsidR="001C21CB" w:rsidRPr="00825FCF" w:rsidRDefault="001C21CB" w:rsidP="0065317E">
            <w:pPr>
              <w:ind w:left="0" w:firstLine="0"/>
              <w:rPr>
                <w:i/>
                <w:sz w:val="20"/>
              </w:rPr>
            </w:pPr>
            <w:proofErr w:type="spellStart"/>
            <w:r w:rsidRPr="00825FCF">
              <w:rPr>
                <w:i/>
                <w:iCs/>
                <w:sz w:val="20"/>
                <w:szCs w:val="20"/>
              </w:rPr>
              <w:t>Résultats</w:t>
            </w:r>
            <w:proofErr w:type="spellEnd"/>
            <w:r w:rsidRPr="00825FCF">
              <w:rPr>
                <w:i/>
                <w:iCs/>
                <w:sz w:val="20"/>
                <w:szCs w:val="20"/>
              </w:rPr>
              <w:t xml:space="preserve"> à </w:t>
            </w:r>
            <w:proofErr w:type="spellStart"/>
            <w:r w:rsidRPr="00825FCF">
              <w:rPr>
                <w:i/>
                <w:sz w:val="20"/>
              </w:rPr>
              <w:t>moyen</w:t>
            </w:r>
            <w:proofErr w:type="spellEnd"/>
            <w:r w:rsidRPr="00825FCF">
              <w:rPr>
                <w:i/>
                <w:sz w:val="20"/>
              </w:rPr>
              <w:t xml:space="preserve"> </w:t>
            </w:r>
            <w:proofErr w:type="spellStart"/>
            <w:r w:rsidRPr="00825FCF">
              <w:rPr>
                <w:i/>
                <w:sz w:val="20"/>
              </w:rPr>
              <w:t>terme</w:t>
            </w:r>
            <w:proofErr w:type="spellEnd"/>
          </w:p>
        </w:tc>
        <w:tc>
          <w:tcPr>
            <w:tcW w:w="1894" w:type="dxa"/>
            <w:vAlign w:val="center"/>
          </w:tcPr>
          <w:p w14:paraId="6EDD59C0" w14:textId="77777777" w:rsidR="001C21CB" w:rsidRPr="00825FCF" w:rsidRDefault="001C21CB" w:rsidP="0065317E">
            <w:pPr>
              <w:ind w:left="0" w:firstLine="0"/>
              <w:rPr>
                <w:i/>
                <w:sz w:val="20"/>
              </w:rPr>
            </w:pPr>
            <w:proofErr w:type="spellStart"/>
            <w:r w:rsidRPr="00825FCF">
              <w:rPr>
                <w:i/>
                <w:iCs/>
                <w:sz w:val="20"/>
                <w:szCs w:val="20"/>
              </w:rPr>
              <w:t>Résultats</w:t>
            </w:r>
            <w:proofErr w:type="spellEnd"/>
            <w:r w:rsidRPr="00825FCF">
              <w:rPr>
                <w:i/>
                <w:iCs/>
                <w:sz w:val="20"/>
                <w:szCs w:val="20"/>
              </w:rPr>
              <w:t xml:space="preserve"> à </w:t>
            </w:r>
            <w:r w:rsidRPr="00825FCF">
              <w:rPr>
                <w:i/>
                <w:sz w:val="20"/>
              </w:rPr>
              <w:t xml:space="preserve">long </w:t>
            </w:r>
            <w:proofErr w:type="spellStart"/>
            <w:r w:rsidRPr="00825FCF">
              <w:rPr>
                <w:i/>
                <w:sz w:val="20"/>
              </w:rPr>
              <w:t>terme</w:t>
            </w:r>
            <w:proofErr w:type="spellEnd"/>
          </w:p>
        </w:tc>
      </w:tr>
      <w:tr w:rsidR="001C21CB" w:rsidRPr="00193542" w14:paraId="1525BCA8" w14:textId="77777777" w:rsidTr="00EB1BF1">
        <w:trPr>
          <w:trHeight w:val="2287"/>
        </w:trPr>
        <w:tc>
          <w:tcPr>
            <w:tcW w:w="1244" w:type="dxa"/>
            <w:vAlign w:val="center"/>
          </w:tcPr>
          <w:p w14:paraId="06AF1BE9" w14:textId="77777777" w:rsidR="001C21CB" w:rsidRPr="00193542" w:rsidRDefault="001C21CB" w:rsidP="0065317E">
            <w:pPr>
              <w:ind w:left="0" w:firstLine="0"/>
              <w:rPr>
                <w:sz w:val="20"/>
                <w:lang w:val="fr-FR"/>
              </w:rPr>
            </w:pPr>
            <w:r w:rsidRPr="00193542">
              <w:rPr>
                <w:sz w:val="20"/>
                <w:lang w:val="fr-FR"/>
              </w:rPr>
              <w:t>Objectifs de développement en vue d’un changement ou d’une amélioration</w:t>
            </w:r>
          </w:p>
        </w:tc>
        <w:tc>
          <w:tcPr>
            <w:tcW w:w="1235" w:type="dxa"/>
            <w:vAlign w:val="center"/>
          </w:tcPr>
          <w:p w14:paraId="06CE718B" w14:textId="77777777" w:rsidR="001C21CB" w:rsidRPr="00193542" w:rsidRDefault="001C21CB" w:rsidP="0065317E">
            <w:pPr>
              <w:ind w:left="0" w:firstLine="0"/>
              <w:rPr>
                <w:sz w:val="20"/>
                <w:lang w:val="fr-FR"/>
              </w:rPr>
            </w:pPr>
            <w:r w:rsidRPr="00193542">
              <w:rPr>
                <w:sz w:val="20"/>
                <w:lang w:val="fr-FR"/>
              </w:rPr>
              <w:t>Temps</w:t>
            </w:r>
          </w:p>
          <w:p w14:paraId="38E6A84E" w14:textId="77777777" w:rsidR="001C21CB" w:rsidRPr="00193542" w:rsidRDefault="001C21CB" w:rsidP="0065317E">
            <w:pPr>
              <w:ind w:left="0" w:firstLine="0"/>
              <w:rPr>
                <w:sz w:val="20"/>
                <w:lang w:val="fr-FR"/>
              </w:rPr>
            </w:pPr>
            <w:r w:rsidRPr="00193542">
              <w:rPr>
                <w:sz w:val="20"/>
                <w:lang w:val="fr-FR"/>
              </w:rPr>
              <w:t>Finances</w:t>
            </w:r>
          </w:p>
          <w:p w14:paraId="03D384C4" w14:textId="77777777" w:rsidR="001C21CB" w:rsidRPr="00193542" w:rsidRDefault="001C21CB" w:rsidP="0065317E">
            <w:pPr>
              <w:ind w:left="0" w:firstLine="0"/>
              <w:rPr>
                <w:sz w:val="20"/>
                <w:lang w:val="fr-FR"/>
              </w:rPr>
            </w:pPr>
            <w:r w:rsidRPr="00193542">
              <w:rPr>
                <w:sz w:val="20"/>
                <w:lang w:val="fr-FR"/>
              </w:rPr>
              <w:t>Plans</w:t>
            </w:r>
          </w:p>
          <w:p w14:paraId="6499112B" w14:textId="77777777" w:rsidR="001C21CB" w:rsidRPr="00193542" w:rsidRDefault="001C21CB" w:rsidP="0065317E">
            <w:pPr>
              <w:ind w:left="0" w:firstLine="0"/>
              <w:rPr>
                <w:sz w:val="20"/>
                <w:lang w:val="fr-FR"/>
              </w:rPr>
            </w:pPr>
            <w:r w:rsidRPr="00193542">
              <w:rPr>
                <w:sz w:val="20"/>
                <w:lang w:val="fr-FR"/>
              </w:rPr>
              <w:t>Expertise</w:t>
            </w:r>
          </w:p>
          <w:p w14:paraId="5F3480C7" w14:textId="77777777" w:rsidR="001C21CB" w:rsidRPr="00193542" w:rsidRDefault="001C21CB" w:rsidP="0065317E">
            <w:pPr>
              <w:ind w:left="0" w:firstLine="0"/>
              <w:rPr>
                <w:sz w:val="20"/>
                <w:lang w:val="fr-FR"/>
              </w:rPr>
            </w:pPr>
            <w:r w:rsidRPr="00193542">
              <w:rPr>
                <w:sz w:val="20"/>
                <w:lang w:val="fr-FR"/>
              </w:rPr>
              <w:t>Équipement</w:t>
            </w:r>
          </w:p>
          <w:p w14:paraId="7C3D2A2E" w14:textId="77777777" w:rsidR="001C21CB" w:rsidRPr="00193542" w:rsidRDefault="001C21CB" w:rsidP="0065317E">
            <w:pPr>
              <w:ind w:left="0" w:firstLine="0"/>
              <w:rPr>
                <w:sz w:val="20"/>
                <w:lang w:val="fr-FR"/>
              </w:rPr>
            </w:pPr>
            <w:r w:rsidRPr="00193542">
              <w:rPr>
                <w:sz w:val="20"/>
                <w:lang w:val="fr-FR"/>
              </w:rPr>
              <w:t>Parties prenantes</w:t>
            </w:r>
          </w:p>
        </w:tc>
        <w:tc>
          <w:tcPr>
            <w:tcW w:w="1467" w:type="dxa"/>
            <w:vAlign w:val="center"/>
          </w:tcPr>
          <w:p w14:paraId="51882963" w14:textId="77777777" w:rsidR="001C21CB" w:rsidRPr="00193542" w:rsidRDefault="001C21CB" w:rsidP="0065317E">
            <w:pPr>
              <w:ind w:left="0" w:firstLine="0"/>
              <w:rPr>
                <w:sz w:val="20"/>
                <w:lang w:val="fr-FR"/>
              </w:rPr>
            </w:pPr>
            <w:r w:rsidRPr="00193542">
              <w:rPr>
                <w:sz w:val="20"/>
                <w:lang w:val="fr-FR"/>
              </w:rPr>
              <w:t>Actions spécifiques à entreprendre selon les méthodes et les responsabilités correspondantes</w:t>
            </w:r>
          </w:p>
        </w:tc>
        <w:tc>
          <w:tcPr>
            <w:tcW w:w="1894" w:type="dxa"/>
            <w:vAlign w:val="center"/>
          </w:tcPr>
          <w:p w14:paraId="6FA88C69" w14:textId="77777777" w:rsidR="001C21CB" w:rsidRPr="00193542" w:rsidRDefault="001C21CB" w:rsidP="0065317E">
            <w:pPr>
              <w:ind w:left="0" w:firstLine="0"/>
              <w:rPr>
                <w:sz w:val="20"/>
                <w:lang w:val="fr-FR"/>
              </w:rPr>
            </w:pPr>
            <w:r w:rsidRPr="00193542">
              <w:rPr>
                <w:sz w:val="20"/>
                <w:lang w:val="fr-FR"/>
              </w:rPr>
              <w:t>Résultats immédiats susceptibles de se produire dans un délai d’</w:t>
            </w:r>
            <w:r w:rsidRPr="00193542">
              <w:rPr>
                <w:sz w:val="20"/>
                <w:szCs w:val="20"/>
                <w:lang w:val="fr-FR"/>
              </w:rPr>
              <w:t xml:space="preserve">un </w:t>
            </w:r>
            <w:r w:rsidRPr="00193542">
              <w:rPr>
                <w:sz w:val="20"/>
                <w:lang w:val="fr-FR"/>
              </w:rPr>
              <w:t>an</w:t>
            </w:r>
          </w:p>
        </w:tc>
        <w:tc>
          <w:tcPr>
            <w:tcW w:w="1894" w:type="dxa"/>
            <w:vAlign w:val="center"/>
          </w:tcPr>
          <w:p w14:paraId="301F82FE" w14:textId="77777777" w:rsidR="001C21CB" w:rsidRPr="00193542" w:rsidRDefault="001C21CB" w:rsidP="0065317E">
            <w:pPr>
              <w:ind w:left="0" w:firstLine="0"/>
              <w:rPr>
                <w:sz w:val="20"/>
                <w:lang w:val="fr-FR"/>
              </w:rPr>
            </w:pPr>
            <w:r w:rsidRPr="00193542">
              <w:rPr>
                <w:sz w:val="20"/>
                <w:lang w:val="fr-FR"/>
              </w:rPr>
              <w:t xml:space="preserve">Résultats susceptibles de se produire dans un délai de </w:t>
            </w:r>
            <w:r w:rsidRPr="00193542">
              <w:rPr>
                <w:sz w:val="20"/>
                <w:szCs w:val="20"/>
                <w:lang w:val="fr-FR"/>
              </w:rPr>
              <w:t xml:space="preserve">deux </w:t>
            </w:r>
            <w:r w:rsidRPr="00193542">
              <w:rPr>
                <w:sz w:val="20"/>
                <w:lang w:val="fr-FR"/>
              </w:rPr>
              <w:t>ans</w:t>
            </w:r>
          </w:p>
        </w:tc>
        <w:tc>
          <w:tcPr>
            <w:tcW w:w="1894" w:type="dxa"/>
            <w:vAlign w:val="center"/>
          </w:tcPr>
          <w:p w14:paraId="43F12503" w14:textId="77777777" w:rsidR="001C21CB" w:rsidRPr="00193542" w:rsidRDefault="001C21CB" w:rsidP="0065317E">
            <w:pPr>
              <w:ind w:left="0" w:firstLine="0"/>
              <w:rPr>
                <w:sz w:val="20"/>
                <w:lang w:val="fr-FR"/>
              </w:rPr>
            </w:pPr>
            <w:r w:rsidRPr="00193542">
              <w:rPr>
                <w:sz w:val="20"/>
                <w:lang w:val="fr-FR"/>
              </w:rPr>
              <w:t xml:space="preserve">Résultats susceptibles de se produire dans un délai de </w:t>
            </w:r>
            <w:r w:rsidRPr="00193542">
              <w:rPr>
                <w:sz w:val="20"/>
                <w:szCs w:val="20"/>
                <w:lang w:val="fr-FR"/>
              </w:rPr>
              <w:t xml:space="preserve">cinq </w:t>
            </w:r>
            <w:r w:rsidRPr="00193542">
              <w:rPr>
                <w:sz w:val="20"/>
                <w:lang w:val="fr-FR"/>
              </w:rPr>
              <w:t>ans ou plus</w:t>
            </w:r>
          </w:p>
        </w:tc>
      </w:tr>
      <w:tr w:rsidR="001C21CB" w:rsidRPr="00825FCF" w14:paraId="55945A99" w14:textId="77777777" w:rsidTr="00EB1BF1">
        <w:tc>
          <w:tcPr>
            <w:tcW w:w="9628" w:type="dxa"/>
            <w:gridSpan w:val="6"/>
          </w:tcPr>
          <w:p w14:paraId="63C34754" w14:textId="77777777" w:rsidR="001C21CB" w:rsidRPr="00825FCF" w:rsidRDefault="001C21CB" w:rsidP="0065317E">
            <w:pPr>
              <w:ind w:left="0" w:firstLine="0"/>
              <w:rPr>
                <w:b/>
                <w:bCs/>
              </w:rPr>
            </w:pPr>
            <w:proofErr w:type="spellStart"/>
            <w:r w:rsidRPr="00825FCF">
              <w:rPr>
                <w:b/>
                <w:bCs/>
              </w:rPr>
              <w:t>Contexte</w:t>
            </w:r>
            <w:proofErr w:type="spellEnd"/>
            <w:r w:rsidRPr="00825FCF">
              <w:rPr>
                <w:b/>
                <w:bCs/>
              </w:rPr>
              <w:t xml:space="preserve"> </w:t>
            </w:r>
            <w:proofErr w:type="spellStart"/>
            <w:r w:rsidRPr="00825FCF">
              <w:rPr>
                <w:b/>
                <w:bCs/>
              </w:rPr>
              <w:t>externe</w:t>
            </w:r>
            <w:proofErr w:type="spellEnd"/>
          </w:p>
        </w:tc>
      </w:tr>
      <w:tr w:rsidR="001C21CB" w:rsidRPr="00193542" w14:paraId="27A0D2BB" w14:textId="77777777" w:rsidTr="00EB1BF1">
        <w:tc>
          <w:tcPr>
            <w:tcW w:w="9628" w:type="dxa"/>
            <w:gridSpan w:val="6"/>
          </w:tcPr>
          <w:p w14:paraId="37648DCD" w14:textId="77777777" w:rsidR="001C21CB" w:rsidRPr="00193542" w:rsidRDefault="001C21CB" w:rsidP="0065317E">
            <w:pPr>
              <w:ind w:left="0" w:firstLine="0"/>
              <w:rPr>
                <w:sz w:val="20"/>
                <w:lang w:val="fr-FR"/>
              </w:rPr>
            </w:pPr>
            <w:r w:rsidRPr="00193542">
              <w:rPr>
                <w:sz w:val="20"/>
                <w:lang w:val="fr-FR"/>
              </w:rPr>
              <w:t>Tendances industrielles, forces du marché du travail, conditions économiques, pouvoirs et influences politiques...</w:t>
            </w:r>
          </w:p>
        </w:tc>
      </w:tr>
    </w:tbl>
    <w:p w14:paraId="2CD907AF" w14:textId="77777777" w:rsidR="00FD3DDE" w:rsidRPr="00193542" w:rsidRDefault="00FD3DDE" w:rsidP="00E9301C">
      <w:pPr>
        <w:rPr>
          <w:b/>
          <w:bCs/>
          <w:lang w:val="fr-FR"/>
        </w:rPr>
      </w:pPr>
    </w:p>
    <w:p w14:paraId="155C4777" w14:textId="28CAF341" w:rsidR="00293128" w:rsidRDefault="00A409A8" w:rsidP="00E9301C">
      <w:pPr>
        <w:rPr>
          <w:b/>
          <w:bCs/>
          <w:lang w:val="fr-FR"/>
        </w:rPr>
      </w:pPr>
      <w:r w:rsidRPr="00A409A8">
        <w:rPr>
          <w:b/>
          <w:bCs/>
          <w:lang w:val="fr-FR"/>
        </w:rPr>
        <w:t xml:space="preserve">Exemple de cadre logique pour le suivi et l’évaluation </w:t>
      </w:r>
    </w:p>
    <w:p w14:paraId="5FD78FB0" w14:textId="77777777" w:rsidR="00293128" w:rsidRPr="00293128" w:rsidRDefault="00293128" w:rsidP="00E9301C">
      <w:pPr>
        <w:rPr>
          <w:b/>
          <w:bCs/>
          <w:lang w:val="fr-FR"/>
        </w:rPr>
      </w:pPr>
    </w:p>
    <w:tbl>
      <w:tblPr>
        <w:tblStyle w:val="TableGrid"/>
        <w:tblW w:w="14276" w:type="dxa"/>
        <w:tblLayout w:type="fixed"/>
        <w:tblLook w:val="04A0" w:firstRow="1" w:lastRow="0" w:firstColumn="1" w:lastColumn="0" w:noHBand="0" w:noVBand="1"/>
      </w:tblPr>
      <w:tblGrid>
        <w:gridCol w:w="2830"/>
        <w:gridCol w:w="3119"/>
        <w:gridCol w:w="2410"/>
        <w:gridCol w:w="2835"/>
        <w:gridCol w:w="3082"/>
      </w:tblGrid>
      <w:tr w:rsidR="00E9301C" w:rsidRPr="00E9301C" w14:paraId="37EDF932" w14:textId="77777777" w:rsidTr="00E9301C">
        <w:tc>
          <w:tcPr>
            <w:tcW w:w="14276" w:type="dxa"/>
            <w:gridSpan w:val="5"/>
          </w:tcPr>
          <w:p w14:paraId="69F6B0EA" w14:textId="77777777" w:rsidR="00E9301C" w:rsidRPr="00E9301C" w:rsidRDefault="00E9301C" w:rsidP="0065317E">
            <w:pPr>
              <w:ind w:left="0" w:firstLine="0"/>
              <w:jc w:val="both"/>
              <w:rPr>
                <w:b/>
                <w:bCs/>
                <w:lang w:val="fr-FR"/>
              </w:rPr>
            </w:pPr>
            <w:proofErr w:type="gramStart"/>
            <w:r w:rsidRPr="00E9301C">
              <w:rPr>
                <w:b/>
                <w:bCs/>
                <w:lang w:val="fr-FR"/>
              </w:rPr>
              <w:t>Objectif:</w:t>
            </w:r>
            <w:proofErr w:type="gramEnd"/>
            <w:r w:rsidRPr="00E9301C">
              <w:rPr>
                <w:b/>
                <w:bCs/>
                <w:lang w:val="fr-FR"/>
              </w:rPr>
              <w:t xml:space="preserve"> disposer d’un système national efficace de qualification en SST </w:t>
            </w:r>
          </w:p>
        </w:tc>
      </w:tr>
      <w:tr w:rsidR="00E9301C" w:rsidRPr="00825FCF" w14:paraId="3A6EB5FE" w14:textId="77777777" w:rsidTr="00E9301C">
        <w:tc>
          <w:tcPr>
            <w:tcW w:w="2830" w:type="dxa"/>
          </w:tcPr>
          <w:p w14:paraId="3F7DB421" w14:textId="77777777" w:rsidR="00E9301C" w:rsidRPr="00825FCF" w:rsidRDefault="00E9301C" w:rsidP="0065317E">
            <w:pPr>
              <w:ind w:left="0" w:firstLine="0"/>
              <w:jc w:val="both"/>
              <w:rPr>
                <w:i/>
              </w:rPr>
            </w:pPr>
            <w:proofErr w:type="spellStart"/>
            <w:r>
              <w:rPr>
                <w:i/>
              </w:rPr>
              <w:t>Domaines</w:t>
            </w:r>
            <w:proofErr w:type="spellEnd"/>
            <w:r>
              <w:rPr>
                <w:i/>
              </w:rPr>
              <w:t xml:space="preserve"> à modifier</w:t>
            </w:r>
          </w:p>
        </w:tc>
        <w:tc>
          <w:tcPr>
            <w:tcW w:w="3119" w:type="dxa"/>
          </w:tcPr>
          <w:p w14:paraId="54741BF8" w14:textId="77777777" w:rsidR="00E9301C" w:rsidRPr="00E9301C" w:rsidRDefault="00E9301C" w:rsidP="0065317E">
            <w:pPr>
              <w:ind w:left="0" w:firstLine="0"/>
              <w:jc w:val="both"/>
              <w:rPr>
                <w:i/>
                <w:lang w:val="fr-FR"/>
              </w:rPr>
            </w:pPr>
            <w:r w:rsidRPr="00E9301C">
              <w:rPr>
                <w:i/>
                <w:lang w:val="fr-FR"/>
              </w:rPr>
              <w:t>Domaines d’</w:t>
            </w:r>
            <w:r w:rsidRPr="00E9301C">
              <w:rPr>
                <w:i/>
                <w:iCs/>
                <w:lang w:val="fr-FR"/>
              </w:rPr>
              <w:t xml:space="preserve">action </w:t>
            </w:r>
            <w:r w:rsidRPr="00E9301C">
              <w:rPr>
                <w:i/>
                <w:lang w:val="fr-FR"/>
              </w:rPr>
              <w:t>potentiels pour le groupe de travail</w:t>
            </w:r>
          </w:p>
        </w:tc>
        <w:tc>
          <w:tcPr>
            <w:tcW w:w="2410" w:type="dxa"/>
          </w:tcPr>
          <w:p w14:paraId="0561EBF6" w14:textId="77777777" w:rsidR="00E9301C" w:rsidRPr="00825FCF" w:rsidRDefault="00E9301C" w:rsidP="0065317E">
            <w:pPr>
              <w:ind w:left="0" w:firstLine="0"/>
              <w:jc w:val="both"/>
              <w:rPr>
                <w:i/>
              </w:rPr>
            </w:pPr>
            <w:proofErr w:type="spellStart"/>
            <w:r w:rsidRPr="00825FCF">
              <w:rPr>
                <w:i/>
              </w:rPr>
              <w:t>Résultats</w:t>
            </w:r>
            <w:proofErr w:type="spellEnd"/>
          </w:p>
        </w:tc>
        <w:tc>
          <w:tcPr>
            <w:tcW w:w="2835" w:type="dxa"/>
          </w:tcPr>
          <w:p w14:paraId="18A6014E" w14:textId="77777777" w:rsidR="00E9301C" w:rsidRPr="00825FCF" w:rsidRDefault="00E9301C" w:rsidP="0065317E">
            <w:pPr>
              <w:ind w:left="0" w:firstLine="0"/>
              <w:jc w:val="both"/>
              <w:rPr>
                <w:i/>
              </w:rPr>
            </w:pPr>
            <w:proofErr w:type="spellStart"/>
            <w:r w:rsidRPr="00825FCF">
              <w:rPr>
                <w:i/>
              </w:rPr>
              <w:t>Indicateurs</w:t>
            </w:r>
            <w:proofErr w:type="spellEnd"/>
          </w:p>
        </w:tc>
        <w:tc>
          <w:tcPr>
            <w:tcW w:w="3082" w:type="dxa"/>
          </w:tcPr>
          <w:p w14:paraId="338CC502" w14:textId="77777777" w:rsidR="00E9301C" w:rsidRPr="00825FCF" w:rsidRDefault="00E9301C" w:rsidP="0065317E">
            <w:pPr>
              <w:ind w:left="0" w:firstLine="0"/>
              <w:jc w:val="both"/>
              <w:rPr>
                <w:i/>
              </w:rPr>
            </w:pPr>
            <w:proofErr w:type="spellStart"/>
            <w:r w:rsidRPr="00825FCF">
              <w:rPr>
                <w:i/>
              </w:rPr>
              <w:t>Processus</w:t>
            </w:r>
            <w:proofErr w:type="spellEnd"/>
            <w:r w:rsidRPr="00825FCF">
              <w:rPr>
                <w:i/>
              </w:rPr>
              <w:t xml:space="preserve">, actions et </w:t>
            </w:r>
            <w:proofErr w:type="spellStart"/>
            <w:r w:rsidRPr="00825FCF">
              <w:rPr>
                <w:i/>
              </w:rPr>
              <w:t>responsabilités</w:t>
            </w:r>
            <w:proofErr w:type="spellEnd"/>
            <w:r w:rsidRPr="00825FCF">
              <w:rPr>
                <w:i/>
              </w:rPr>
              <w:t xml:space="preserve"> </w:t>
            </w:r>
          </w:p>
        </w:tc>
      </w:tr>
      <w:tr w:rsidR="00E9301C" w:rsidRPr="00E9301C" w14:paraId="4F7DABA2" w14:textId="77777777" w:rsidTr="00E9301C">
        <w:tc>
          <w:tcPr>
            <w:tcW w:w="2830" w:type="dxa"/>
            <w:shd w:val="clear" w:color="auto" w:fill="FBE4D5" w:themeFill="accent2" w:themeFillTint="33"/>
          </w:tcPr>
          <w:p w14:paraId="4448AA10" w14:textId="77777777" w:rsidR="00E9301C" w:rsidRPr="00E9301C" w:rsidRDefault="00E9301C" w:rsidP="0065317E">
            <w:pPr>
              <w:ind w:left="0" w:firstLine="0"/>
              <w:rPr>
                <w:lang w:val="fr-FR"/>
              </w:rPr>
            </w:pPr>
            <w:r w:rsidRPr="00E9301C">
              <w:rPr>
                <w:lang w:val="fr-FR"/>
              </w:rPr>
              <w:t xml:space="preserve">Cadre réglementaire national </w:t>
            </w:r>
            <w:r w:rsidRPr="00E9301C">
              <w:rPr>
                <w:lang w:val="fr-FR"/>
              </w:rPr>
              <w:lastRenderedPageBreak/>
              <w:t>(lois/politiques/réglementations/institutions)</w:t>
            </w:r>
          </w:p>
          <w:p w14:paraId="32B10B05" w14:textId="77777777" w:rsidR="00E9301C" w:rsidRPr="00E9301C" w:rsidRDefault="00E9301C" w:rsidP="0065317E">
            <w:pPr>
              <w:ind w:left="0" w:firstLine="0"/>
              <w:jc w:val="both"/>
              <w:rPr>
                <w:lang w:val="fr-FR"/>
              </w:rPr>
            </w:pPr>
          </w:p>
        </w:tc>
        <w:tc>
          <w:tcPr>
            <w:tcW w:w="3119" w:type="dxa"/>
            <w:shd w:val="clear" w:color="auto" w:fill="FBE4D5" w:themeFill="accent2" w:themeFillTint="33"/>
          </w:tcPr>
          <w:p w14:paraId="4D00852C" w14:textId="77777777" w:rsidR="00E9301C" w:rsidRPr="00E9301C" w:rsidRDefault="00E9301C" w:rsidP="0065317E">
            <w:pPr>
              <w:ind w:left="0" w:firstLine="0"/>
              <w:jc w:val="both"/>
              <w:rPr>
                <w:lang w:val="fr-FR"/>
              </w:rPr>
            </w:pPr>
            <w:r w:rsidRPr="00E9301C">
              <w:rPr>
                <w:lang w:val="fr-FR"/>
              </w:rPr>
              <w:lastRenderedPageBreak/>
              <w:t xml:space="preserve">Réviser ou mettre au point des </w:t>
            </w:r>
            <w:r w:rsidRPr="00E9301C">
              <w:rPr>
                <w:lang w:val="fr-FR"/>
              </w:rPr>
              <w:lastRenderedPageBreak/>
              <w:t>lois/politiques/réglementations pertinentes</w:t>
            </w:r>
          </w:p>
          <w:p w14:paraId="2801D854" w14:textId="77777777" w:rsidR="00E9301C" w:rsidRPr="00E9301C" w:rsidRDefault="00E9301C" w:rsidP="0065317E">
            <w:pPr>
              <w:ind w:left="0" w:firstLine="0"/>
              <w:jc w:val="both"/>
              <w:rPr>
                <w:lang w:val="fr-FR"/>
              </w:rPr>
            </w:pPr>
          </w:p>
          <w:p w14:paraId="69D4E535" w14:textId="77777777" w:rsidR="00E9301C" w:rsidRPr="00E9301C" w:rsidRDefault="00E9301C" w:rsidP="0065317E">
            <w:pPr>
              <w:ind w:left="0" w:firstLine="0"/>
              <w:jc w:val="both"/>
              <w:rPr>
                <w:lang w:val="fr-FR"/>
              </w:rPr>
            </w:pPr>
          </w:p>
          <w:p w14:paraId="276A022A" w14:textId="77777777" w:rsidR="00E9301C" w:rsidRPr="00E9301C" w:rsidRDefault="00E9301C" w:rsidP="0065317E">
            <w:pPr>
              <w:ind w:left="0" w:firstLine="0"/>
              <w:jc w:val="both"/>
              <w:rPr>
                <w:lang w:val="fr-FR"/>
              </w:rPr>
            </w:pPr>
          </w:p>
          <w:p w14:paraId="28E1CBEB" w14:textId="77777777" w:rsidR="00E9301C" w:rsidRPr="00E9301C" w:rsidRDefault="00E9301C" w:rsidP="0065317E">
            <w:pPr>
              <w:ind w:left="0" w:firstLine="0"/>
              <w:jc w:val="both"/>
              <w:rPr>
                <w:lang w:val="fr-FR"/>
              </w:rPr>
            </w:pPr>
          </w:p>
          <w:p w14:paraId="7958B4DC" w14:textId="77777777" w:rsidR="00E9301C" w:rsidRPr="00E9301C" w:rsidRDefault="00E9301C" w:rsidP="0065317E">
            <w:pPr>
              <w:ind w:left="0" w:firstLine="0"/>
              <w:jc w:val="both"/>
              <w:rPr>
                <w:lang w:val="fr-FR"/>
              </w:rPr>
            </w:pPr>
          </w:p>
        </w:tc>
        <w:tc>
          <w:tcPr>
            <w:tcW w:w="2410" w:type="dxa"/>
            <w:shd w:val="clear" w:color="auto" w:fill="FBE4D5" w:themeFill="accent2" w:themeFillTint="33"/>
          </w:tcPr>
          <w:p w14:paraId="5B1F487E" w14:textId="77777777" w:rsidR="00E9301C" w:rsidRPr="00825FCF" w:rsidRDefault="00E9301C" w:rsidP="0065317E">
            <w:pPr>
              <w:ind w:left="0" w:firstLine="0"/>
              <w:jc w:val="both"/>
            </w:pPr>
            <w:proofErr w:type="spellStart"/>
            <w:r w:rsidRPr="00825FCF">
              <w:lastRenderedPageBreak/>
              <w:t>Amélioration</w:t>
            </w:r>
            <w:proofErr w:type="spellEnd"/>
            <w:r w:rsidRPr="00825FCF">
              <w:t xml:space="preserve"> du cadre </w:t>
            </w:r>
            <w:proofErr w:type="spellStart"/>
            <w:r w:rsidRPr="00825FCF">
              <w:t>réglementaire</w:t>
            </w:r>
            <w:proofErr w:type="spellEnd"/>
            <w:r w:rsidRPr="00825FCF">
              <w:t xml:space="preserve"> national</w:t>
            </w:r>
          </w:p>
          <w:p w14:paraId="5A2CEB41" w14:textId="77777777" w:rsidR="00E9301C" w:rsidRPr="00825FCF" w:rsidRDefault="00E9301C" w:rsidP="0065317E">
            <w:pPr>
              <w:ind w:left="0" w:firstLine="0"/>
              <w:jc w:val="both"/>
            </w:pPr>
          </w:p>
          <w:p w14:paraId="084A0285" w14:textId="77777777" w:rsidR="00E9301C" w:rsidRPr="00825FCF" w:rsidRDefault="00E9301C" w:rsidP="0065317E">
            <w:pPr>
              <w:ind w:left="0" w:firstLine="0"/>
              <w:jc w:val="both"/>
            </w:pPr>
          </w:p>
        </w:tc>
        <w:tc>
          <w:tcPr>
            <w:tcW w:w="2835" w:type="dxa"/>
            <w:shd w:val="clear" w:color="auto" w:fill="FBE4D5" w:themeFill="accent2" w:themeFillTint="33"/>
          </w:tcPr>
          <w:p w14:paraId="1A4F5CFE" w14:textId="77777777" w:rsidR="00E9301C" w:rsidRPr="00E9301C" w:rsidRDefault="00E9301C" w:rsidP="0065317E">
            <w:pPr>
              <w:pStyle w:val="ListParagraph"/>
              <w:numPr>
                <w:ilvl w:val="0"/>
                <w:numId w:val="1"/>
              </w:numPr>
              <w:spacing w:before="0" w:after="0"/>
              <w:ind w:left="0" w:firstLine="0"/>
              <w:jc w:val="both"/>
              <w:rPr>
                <w:lang w:val="fr-FR"/>
              </w:rPr>
            </w:pPr>
            <w:r w:rsidRPr="00E9301C">
              <w:rPr>
                <w:lang w:val="fr-FR"/>
              </w:rPr>
              <w:lastRenderedPageBreak/>
              <w:t xml:space="preserve">Nombre de lois et de règlements en cours de révision, y compris les </w:t>
            </w:r>
            <w:r w:rsidRPr="00E9301C">
              <w:rPr>
                <w:lang w:val="fr-FR"/>
              </w:rPr>
              <w:lastRenderedPageBreak/>
              <w:t>exigences imposées aux employeurs pour garantir les compétences en SST sur le lieu de travail</w:t>
            </w:r>
          </w:p>
          <w:p w14:paraId="71AF4A59" w14:textId="77777777" w:rsidR="00E9301C" w:rsidRPr="00E9301C" w:rsidRDefault="00E9301C" w:rsidP="0065317E">
            <w:pPr>
              <w:pStyle w:val="ListParagraph"/>
              <w:numPr>
                <w:ilvl w:val="0"/>
                <w:numId w:val="1"/>
              </w:numPr>
              <w:spacing w:before="0" w:after="0"/>
              <w:ind w:left="0" w:firstLine="0"/>
              <w:jc w:val="both"/>
              <w:rPr>
                <w:lang w:val="fr-FR"/>
              </w:rPr>
            </w:pPr>
            <w:r w:rsidRPr="00E9301C">
              <w:rPr>
                <w:lang w:val="fr-FR"/>
              </w:rPr>
              <w:t>Nombre de lois, de règlements (orientations) sur les exigences minimales en matière de qualification des professionnels</w:t>
            </w:r>
          </w:p>
          <w:p w14:paraId="6CC41C82" w14:textId="77777777" w:rsidR="00E9301C" w:rsidRPr="00E9301C" w:rsidRDefault="00E9301C" w:rsidP="0065317E">
            <w:pPr>
              <w:pStyle w:val="ListParagraph"/>
              <w:numPr>
                <w:ilvl w:val="0"/>
                <w:numId w:val="1"/>
              </w:numPr>
              <w:spacing w:before="0" w:after="0"/>
              <w:ind w:left="0" w:firstLine="0"/>
              <w:jc w:val="both"/>
              <w:rPr>
                <w:lang w:val="fr-FR"/>
              </w:rPr>
            </w:pPr>
            <w:r w:rsidRPr="00E9301C">
              <w:rPr>
                <w:lang w:val="fr-FR"/>
              </w:rPr>
              <w:t>Nombre de professionnels enregistrés par l’autorité nationale pour exercer leurs fonctions dans les entreprises (par sexe)</w:t>
            </w:r>
          </w:p>
          <w:p w14:paraId="3A86A1E3" w14:textId="77777777" w:rsidR="00E9301C" w:rsidRPr="00E9301C" w:rsidRDefault="00E9301C" w:rsidP="0065317E">
            <w:pPr>
              <w:pStyle w:val="ListParagraph"/>
              <w:numPr>
                <w:ilvl w:val="0"/>
                <w:numId w:val="1"/>
              </w:numPr>
              <w:spacing w:before="0" w:after="0"/>
              <w:ind w:left="0" w:firstLine="0"/>
              <w:jc w:val="both"/>
              <w:rPr>
                <w:lang w:val="fr-FR"/>
              </w:rPr>
            </w:pPr>
            <w:r w:rsidRPr="00E9301C">
              <w:rPr>
                <w:lang w:val="fr-FR"/>
              </w:rPr>
              <w:t>Nombre de professionnels certifiés par les autorités ou les associations professionnelles de SST pour exercer leurs fonctions dans les entreprises</w:t>
            </w:r>
          </w:p>
          <w:p w14:paraId="59FD4247" w14:textId="77777777" w:rsidR="00E9301C" w:rsidRPr="00E9301C" w:rsidRDefault="00E9301C" w:rsidP="0065317E">
            <w:pPr>
              <w:pStyle w:val="ListParagraph"/>
              <w:numPr>
                <w:ilvl w:val="0"/>
                <w:numId w:val="1"/>
              </w:numPr>
              <w:spacing w:before="0" w:after="0"/>
              <w:ind w:left="0" w:firstLine="0"/>
              <w:jc w:val="both"/>
              <w:rPr>
                <w:lang w:val="fr-FR"/>
              </w:rPr>
            </w:pPr>
            <w:r w:rsidRPr="00E9301C">
              <w:rPr>
                <w:lang w:val="fr-FR"/>
              </w:rPr>
              <w:t>Nombre de professionnels de la SST employés (par industrie/secteur, région et sexe)</w:t>
            </w:r>
          </w:p>
        </w:tc>
        <w:tc>
          <w:tcPr>
            <w:tcW w:w="3082" w:type="dxa"/>
            <w:shd w:val="clear" w:color="auto" w:fill="FBE4D5" w:themeFill="accent2" w:themeFillTint="33"/>
          </w:tcPr>
          <w:p w14:paraId="63E47C33" w14:textId="77777777" w:rsidR="00E9301C" w:rsidRPr="00E9301C" w:rsidRDefault="00E9301C" w:rsidP="0065317E">
            <w:pPr>
              <w:ind w:left="0" w:firstLine="0"/>
              <w:jc w:val="both"/>
              <w:rPr>
                <w:lang w:val="fr-FR"/>
              </w:rPr>
            </w:pPr>
            <w:r w:rsidRPr="00E9301C">
              <w:rPr>
                <w:lang w:val="fr-FR"/>
              </w:rPr>
              <w:lastRenderedPageBreak/>
              <w:t xml:space="preserve">Actions spécifiques à entreprendre, suivant les </w:t>
            </w:r>
            <w:r w:rsidRPr="00E9301C">
              <w:rPr>
                <w:lang w:val="fr-FR"/>
              </w:rPr>
              <w:lastRenderedPageBreak/>
              <w:t>méthodes et les responsabilités correspondantes</w:t>
            </w:r>
          </w:p>
        </w:tc>
      </w:tr>
      <w:tr w:rsidR="00E9301C" w:rsidRPr="00E9301C" w14:paraId="7856A41D" w14:textId="77777777" w:rsidTr="00E9301C">
        <w:trPr>
          <w:trHeight w:val="1599"/>
        </w:trPr>
        <w:tc>
          <w:tcPr>
            <w:tcW w:w="2830" w:type="dxa"/>
            <w:vMerge w:val="restart"/>
          </w:tcPr>
          <w:p w14:paraId="232E5067" w14:textId="77777777" w:rsidR="00E9301C" w:rsidRPr="00E9301C" w:rsidRDefault="00E9301C" w:rsidP="0065317E">
            <w:pPr>
              <w:ind w:left="0" w:firstLine="0"/>
              <w:jc w:val="both"/>
              <w:rPr>
                <w:lang w:val="fr-FR"/>
              </w:rPr>
            </w:pPr>
            <w:r w:rsidRPr="00E9301C">
              <w:rPr>
                <w:lang w:val="fr-FR"/>
              </w:rPr>
              <w:lastRenderedPageBreak/>
              <w:t xml:space="preserve">Capacité nationale de développement des compétences des professionnels de la SST </w:t>
            </w:r>
          </w:p>
        </w:tc>
        <w:tc>
          <w:tcPr>
            <w:tcW w:w="3119" w:type="dxa"/>
            <w:vMerge w:val="restart"/>
          </w:tcPr>
          <w:p w14:paraId="42CF3E22" w14:textId="77777777" w:rsidR="00E9301C" w:rsidRPr="00E9301C" w:rsidRDefault="00E9301C" w:rsidP="0065317E">
            <w:pPr>
              <w:pStyle w:val="Default"/>
              <w:ind w:left="0" w:firstLine="0"/>
              <w:jc w:val="both"/>
              <w:rPr>
                <w:rFonts w:ascii="Arial" w:hAnsi="Arial" w:cs="Arial"/>
                <w:color w:val="auto"/>
                <w:sz w:val="22"/>
                <w:szCs w:val="22"/>
                <w:lang w:val="fr-FR"/>
              </w:rPr>
            </w:pPr>
            <w:r w:rsidRPr="00E9301C">
              <w:rPr>
                <w:rFonts w:ascii="Arial" w:hAnsi="Arial" w:cs="Arial"/>
                <w:color w:val="auto"/>
                <w:sz w:val="22"/>
                <w:szCs w:val="22"/>
                <w:lang w:val="fr-FR"/>
              </w:rPr>
              <w:t xml:space="preserve">Évaluer la demande et l’offre de professionnels de la SST </w:t>
            </w:r>
          </w:p>
          <w:p w14:paraId="238F7977" w14:textId="77777777" w:rsidR="00E9301C" w:rsidRPr="00E9301C" w:rsidRDefault="00E9301C" w:rsidP="0065317E">
            <w:pPr>
              <w:ind w:left="0" w:firstLine="0"/>
              <w:jc w:val="both"/>
              <w:rPr>
                <w:lang w:val="fr-FR"/>
              </w:rPr>
            </w:pPr>
            <w:r w:rsidRPr="00E9301C">
              <w:rPr>
                <w:lang w:val="fr-FR"/>
              </w:rPr>
              <w:t xml:space="preserve">Développer la capacité nationale à éduquer et à former des professionnels </w:t>
            </w:r>
            <w:r w:rsidRPr="00E9301C">
              <w:rPr>
                <w:lang w:val="fr-FR"/>
              </w:rPr>
              <w:lastRenderedPageBreak/>
              <w:t>compétents en matière de SST</w:t>
            </w:r>
          </w:p>
          <w:p w14:paraId="52339F46" w14:textId="77777777" w:rsidR="00E9301C" w:rsidRPr="00E9301C" w:rsidRDefault="00E9301C" w:rsidP="0065317E">
            <w:pPr>
              <w:ind w:left="0" w:firstLine="0"/>
              <w:jc w:val="both"/>
              <w:rPr>
                <w:lang w:val="fr-FR"/>
              </w:rPr>
            </w:pPr>
            <w:r w:rsidRPr="00E9301C">
              <w:rPr>
                <w:lang w:val="fr-FR"/>
              </w:rPr>
              <w:t>Développer la capacité à offrir des possibilités de DPC</w:t>
            </w:r>
          </w:p>
          <w:p w14:paraId="2172207D" w14:textId="77777777" w:rsidR="00E9301C" w:rsidRPr="00E9301C" w:rsidRDefault="00E9301C" w:rsidP="0065317E">
            <w:pPr>
              <w:ind w:left="0" w:firstLine="0"/>
              <w:jc w:val="both"/>
              <w:rPr>
                <w:lang w:val="fr-FR"/>
              </w:rPr>
            </w:pPr>
          </w:p>
          <w:p w14:paraId="32553001" w14:textId="77777777" w:rsidR="00E9301C" w:rsidRPr="00E9301C" w:rsidRDefault="00E9301C" w:rsidP="0065317E">
            <w:pPr>
              <w:ind w:left="0" w:firstLine="0"/>
              <w:jc w:val="both"/>
              <w:rPr>
                <w:lang w:val="fr-FR"/>
              </w:rPr>
            </w:pPr>
          </w:p>
        </w:tc>
        <w:tc>
          <w:tcPr>
            <w:tcW w:w="2410" w:type="dxa"/>
          </w:tcPr>
          <w:p w14:paraId="091F72FA" w14:textId="77777777" w:rsidR="00E9301C" w:rsidRPr="00E9301C" w:rsidRDefault="00E9301C" w:rsidP="0065317E">
            <w:pPr>
              <w:ind w:left="0" w:firstLine="0"/>
              <w:jc w:val="both"/>
              <w:rPr>
                <w:lang w:val="fr-FR"/>
              </w:rPr>
            </w:pPr>
            <w:r w:rsidRPr="00E9301C">
              <w:rPr>
                <w:lang w:val="fr-FR"/>
              </w:rPr>
              <w:lastRenderedPageBreak/>
              <w:t>Un système de prévision de la demande et de l’offre de professionnels de la SST est en place</w:t>
            </w:r>
          </w:p>
        </w:tc>
        <w:tc>
          <w:tcPr>
            <w:tcW w:w="2835" w:type="dxa"/>
          </w:tcPr>
          <w:p w14:paraId="168AA7C8" w14:textId="77777777" w:rsidR="00E9301C" w:rsidRPr="00E9301C" w:rsidRDefault="00E9301C" w:rsidP="0065317E">
            <w:pPr>
              <w:pStyle w:val="ListParagraph"/>
              <w:numPr>
                <w:ilvl w:val="0"/>
                <w:numId w:val="1"/>
              </w:numPr>
              <w:spacing w:before="0" w:after="0"/>
              <w:ind w:left="0" w:firstLine="0"/>
              <w:jc w:val="both"/>
              <w:rPr>
                <w:lang w:val="fr-FR"/>
              </w:rPr>
            </w:pPr>
            <w:r w:rsidRPr="00E9301C">
              <w:rPr>
                <w:lang w:val="fr-FR"/>
              </w:rPr>
              <w:t xml:space="preserve">Nombre d’initiatives en matière de planification de la main-d’œuvre </w:t>
            </w:r>
          </w:p>
        </w:tc>
        <w:tc>
          <w:tcPr>
            <w:tcW w:w="3082" w:type="dxa"/>
            <w:vMerge w:val="restart"/>
          </w:tcPr>
          <w:p w14:paraId="605357A8" w14:textId="77777777" w:rsidR="00E9301C" w:rsidRPr="00E9301C" w:rsidRDefault="00E9301C" w:rsidP="0065317E">
            <w:pPr>
              <w:ind w:left="0" w:firstLine="0"/>
              <w:jc w:val="both"/>
              <w:rPr>
                <w:lang w:val="fr-FR"/>
              </w:rPr>
            </w:pPr>
            <w:r w:rsidRPr="00E9301C">
              <w:rPr>
                <w:lang w:val="fr-FR"/>
              </w:rPr>
              <w:t>Actions spécifiques à entreprendre, suivant les méthodes et les responsabilités correspondantes</w:t>
            </w:r>
          </w:p>
        </w:tc>
      </w:tr>
      <w:tr w:rsidR="00E9301C" w:rsidRPr="00E9301C" w14:paraId="171EBCD4" w14:textId="77777777" w:rsidTr="00E9301C">
        <w:trPr>
          <w:trHeight w:val="1410"/>
        </w:trPr>
        <w:tc>
          <w:tcPr>
            <w:tcW w:w="2830" w:type="dxa"/>
            <w:vMerge/>
          </w:tcPr>
          <w:p w14:paraId="2EE2F5CE" w14:textId="77777777" w:rsidR="00E9301C" w:rsidRPr="00E9301C" w:rsidRDefault="00E9301C" w:rsidP="0065317E">
            <w:pPr>
              <w:ind w:left="0" w:firstLine="0"/>
              <w:jc w:val="both"/>
              <w:rPr>
                <w:lang w:val="fr-FR"/>
              </w:rPr>
            </w:pPr>
          </w:p>
        </w:tc>
        <w:tc>
          <w:tcPr>
            <w:tcW w:w="3119" w:type="dxa"/>
            <w:vMerge/>
          </w:tcPr>
          <w:p w14:paraId="53FCB0AF" w14:textId="77777777" w:rsidR="00E9301C" w:rsidRPr="00E9301C" w:rsidRDefault="00E9301C" w:rsidP="0065317E">
            <w:pPr>
              <w:pStyle w:val="Default"/>
              <w:ind w:left="0" w:firstLine="0"/>
              <w:jc w:val="both"/>
              <w:rPr>
                <w:rFonts w:ascii="Arial" w:hAnsi="Arial" w:cs="Arial"/>
                <w:color w:val="auto"/>
                <w:sz w:val="22"/>
                <w:szCs w:val="22"/>
                <w:lang w:val="fr-FR"/>
              </w:rPr>
            </w:pPr>
          </w:p>
        </w:tc>
        <w:tc>
          <w:tcPr>
            <w:tcW w:w="2410" w:type="dxa"/>
          </w:tcPr>
          <w:p w14:paraId="2013030A" w14:textId="77777777" w:rsidR="00E9301C" w:rsidRPr="00E9301C" w:rsidRDefault="00E9301C" w:rsidP="0065317E">
            <w:pPr>
              <w:ind w:left="0" w:firstLine="0"/>
              <w:jc w:val="both"/>
              <w:rPr>
                <w:lang w:val="fr-FR"/>
              </w:rPr>
            </w:pPr>
            <w:r w:rsidRPr="00E9301C">
              <w:rPr>
                <w:lang w:val="fr-FR"/>
              </w:rPr>
              <w:t>Amélioration des capacités/perspectives de formation et d’éducation</w:t>
            </w:r>
          </w:p>
        </w:tc>
        <w:tc>
          <w:tcPr>
            <w:tcW w:w="2835" w:type="dxa"/>
          </w:tcPr>
          <w:p w14:paraId="14686BD4" w14:textId="77777777" w:rsidR="00E9301C" w:rsidRPr="00E9301C" w:rsidRDefault="00E9301C" w:rsidP="0065317E">
            <w:pPr>
              <w:pStyle w:val="ListParagraph"/>
              <w:numPr>
                <w:ilvl w:val="0"/>
                <w:numId w:val="1"/>
              </w:numPr>
              <w:spacing w:before="0" w:after="0"/>
              <w:ind w:left="0" w:firstLine="0"/>
              <w:jc w:val="both"/>
              <w:rPr>
                <w:lang w:val="fr-FR"/>
              </w:rPr>
            </w:pPr>
            <w:r w:rsidRPr="00E9301C">
              <w:rPr>
                <w:lang w:val="fr-FR"/>
              </w:rPr>
              <w:t>Nombre de programmes d’enseignement/de formation révisés</w:t>
            </w:r>
          </w:p>
          <w:p w14:paraId="04FD6BA7" w14:textId="77777777" w:rsidR="00E9301C" w:rsidRPr="00E9301C" w:rsidRDefault="00E9301C" w:rsidP="0065317E">
            <w:pPr>
              <w:pStyle w:val="ListParagraph"/>
              <w:numPr>
                <w:ilvl w:val="0"/>
                <w:numId w:val="1"/>
              </w:numPr>
              <w:spacing w:before="0" w:after="0"/>
              <w:ind w:left="0" w:firstLine="0"/>
              <w:jc w:val="both"/>
              <w:rPr>
                <w:lang w:val="fr-FR"/>
              </w:rPr>
            </w:pPr>
            <w:r w:rsidRPr="00E9301C">
              <w:rPr>
                <w:lang w:val="fr-FR"/>
              </w:rPr>
              <w:t>Nombre de programmes d’enseignement/de formation mis à jour</w:t>
            </w:r>
          </w:p>
          <w:p w14:paraId="09178BA9" w14:textId="77777777" w:rsidR="00E9301C" w:rsidRPr="00E9301C" w:rsidRDefault="00E9301C" w:rsidP="0065317E">
            <w:pPr>
              <w:pStyle w:val="ListParagraph"/>
              <w:numPr>
                <w:ilvl w:val="0"/>
                <w:numId w:val="1"/>
              </w:numPr>
              <w:spacing w:before="0" w:after="0"/>
              <w:ind w:left="0" w:firstLine="0"/>
              <w:jc w:val="both"/>
              <w:rPr>
                <w:lang w:val="fr-FR"/>
              </w:rPr>
            </w:pPr>
            <w:r w:rsidRPr="00E9301C">
              <w:rPr>
                <w:lang w:val="fr-FR"/>
              </w:rPr>
              <w:t>Nombre de personnes ayant suivi avec succès des programmes de formation/d’enseignement en SST (ventilé par sexe)</w:t>
            </w:r>
          </w:p>
          <w:p w14:paraId="67558964" w14:textId="77777777" w:rsidR="00E9301C" w:rsidRPr="00E9301C" w:rsidRDefault="00E9301C" w:rsidP="0065317E">
            <w:pPr>
              <w:pStyle w:val="ListParagraph"/>
              <w:numPr>
                <w:ilvl w:val="0"/>
                <w:numId w:val="1"/>
              </w:numPr>
              <w:spacing w:before="0" w:after="0"/>
              <w:ind w:left="0" w:firstLine="0"/>
              <w:jc w:val="both"/>
              <w:rPr>
                <w:lang w:val="fr-FR"/>
              </w:rPr>
            </w:pPr>
            <w:r w:rsidRPr="00E9301C">
              <w:rPr>
                <w:lang w:val="fr-FR"/>
              </w:rPr>
              <w:t>Nombre de professionnels ayant suivi des activités de DPC (par sexe)</w:t>
            </w:r>
          </w:p>
        </w:tc>
        <w:tc>
          <w:tcPr>
            <w:tcW w:w="3082" w:type="dxa"/>
            <w:vMerge/>
          </w:tcPr>
          <w:p w14:paraId="5784A79B" w14:textId="77777777" w:rsidR="00E9301C" w:rsidRPr="00E9301C" w:rsidRDefault="00E9301C" w:rsidP="0065317E">
            <w:pPr>
              <w:ind w:left="0" w:firstLine="0"/>
              <w:jc w:val="both"/>
              <w:rPr>
                <w:lang w:val="fr-FR"/>
              </w:rPr>
            </w:pPr>
          </w:p>
        </w:tc>
      </w:tr>
      <w:tr w:rsidR="00E9301C" w:rsidRPr="00E9301C" w14:paraId="4E8CA4E8" w14:textId="77777777" w:rsidTr="00E9301C">
        <w:trPr>
          <w:trHeight w:val="1573"/>
        </w:trPr>
        <w:tc>
          <w:tcPr>
            <w:tcW w:w="2830" w:type="dxa"/>
            <w:vMerge/>
          </w:tcPr>
          <w:p w14:paraId="113ECA7D" w14:textId="77777777" w:rsidR="00E9301C" w:rsidRPr="00E9301C" w:rsidRDefault="00E9301C" w:rsidP="0065317E">
            <w:pPr>
              <w:ind w:left="0" w:firstLine="0"/>
              <w:jc w:val="both"/>
              <w:rPr>
                <w:lang w:val="fr-FR"/>
              </w:rPr>
            </w:pPr>
          </w:p>
        </w:tc>
        <w:tc>
          <w:tcPr>
            <w:tcW w:w="3119" w:type="dxa"/>
            <w:vMerge/>
          </w:tcPr>
          <w:p w14:paraId="30EADD1A" w14:textId="77777777" w:rsidR="00E9301C" w:rsidRPr="00E9301C" w:rsidRDefault="00E9301C" w:rsidP="0065317E">
            <w:pPr>
              <w:ind w:left="0" w:firstLine="0"/>
              <w:jc w:val="both"/>
              <w:rPr>
                <w:lang w:val="fr-FR"/>
              </w:rPr>
            </w:pPr>
          </w:p>
        </w:tc>
        <w:tc>
          <w:tcPr>
            <w:tcW w:w="2410" w:type="dxa"/>
          </w:tcPr>
          <w:p w14:paraId="3D30F10F" w14:textId="77777777" w:rsidR="00E9301C" w:rsidRPr="00E9301C" w:rsidRDefault="00E9301C" w:rsidP="0065317E">
            <w:pPr>
              <w:ind w:left="0" w:firstLine="0"/>
              <w:jc w:val="both"/>
              <w:rPr>
                <w:lang w:val="fr-FR"/>
              </w:rPr>
            </w:pPr>
            <w:r w:rsidRPr="00E9301C">
              <w:rPr>
                <w:lang w:val="fr-FR"/>
              </w:rPr>
              <w:t xml:space="preserve">Amélioration de l’employabilité dans le domaine de la SST après qualification </w:t>
            </w:r>
          </w:p>
        </w:tc>
        <w:tc>
          <w:tcPr>
            <w:tcW w:w="2835" w:type="dxa"/>
          </w:tcPr>
          <w:p w14:paraId="199C9249" w14:textId="77777777" w:rsidR="00E9301C" w:rsidRPr="00E9301C" w:rsidRDefault="00E9301C" w:rsidP="0065317E">
            <w:pPr>
              <w:pStyle w:val="ListParagraph"/>
              <w:numPr>
                <w:ilvl w:val="0"/>
                <w:numId w:val="1"/>
              </w:numPr>
              <w:spacing w:before="0" w:after="0"/>
              <w:ind w:left="0" w:firstLine="0"/>
              <w:jc w:val="both"/>
              <w:rPr>
                <w:lang w:val="fr-FR"/>
              </w:rPr>
            </w:pPr>
            <w:r w:rsidRPr="00E9301C">
              <w:rPr>
                <w:lang w:val="fr-FR"/>
              </w:rPr>
              <w:t>Taux d’emploi dans les 12 mois suivant l’obtention du diplôme ou la fin de la formation</w:t>
            </w:r>
          </w:p>
          <w:p w14:paraId="26A4B916" w14:textId="77777777" w:rsidR="00E9301C" w:rsidRPr="00E9301C" w:rsidRDefault="00E9301C" w:rsidP="0065317E">
            <w:pPr>
              <w:pStyle w:val="ListParagraph"/>
              <w:numPr>
                <w:ilvl w:val="0"/>
                <w:numId w:val="1"/>
              </w:numPr>
              <w:spacing w:before="0" w:after="0"/>
              <w:ind w:left="0" w:firstLine="0"/>
              <w:jc w:val="both"/>
              <w:rPr>
                <w:lang w:val="fr-FR"/>
              </w:rPr>
            </w:pPr>
            <w:r w:rsidRPr="00E9301C">
              <w:rPr>
                <w:lang w:val="fr-FR"/>
              </w:rPr>
              <w:t>Données sur la satisfaction des étudiants recueillies dans le cadre de l’évaluation de la formation en SST</w:t>
            </w:r>
          </w:p>
        </w:tc>
        <w:tc>
          <w:tcPr>
            <w:tcW w:w="3082" w:type="dxa"/>
            <w:vMerge/>
          </w:tcPr>
          <w:p w14:paraId="185D4E2C" w14:textId="77777777" w:rsidR="00E9301C" w:rsidRPr="00E9301C" w:rsidRDefault="00E9301C" w:rsidP="0065317E">
            <w:pPr>
              <w:ind w:left="0" w:firstLine="0"/>
              <w:jc w:val="both"/>
              <w:rPr>
                <w:lang w:val="fr-FR"/>
              </w:rPr>
            </w:pPr>
          </w:p>
        </w:tc>
      </w:tr>
      <w:tr w:rsidR="00E9301C" w:rsidRPr="00E9301C" w14:paraId="25DE98A6" w14:textId="77777777" w:rsidTr="00E9301C">
        <w:tc>
          <w:tcPr>
            <w:tcW w:w="2830" w:type="dxa"/>
            <w:shd w:val="clear" w:color="auto" w:fill="FBE4D5" w:themeFill="accent2" w:themeFillTint="33"/>
          </w:tcPr>
          <w:p w14:paraId="049F3798" w14:textId="77777777" w:rsidR="00E9301C" w:rsidRPr="00E9301C" w:rsidRDefault="00E9301C" w:rsidP="0065317E">
            <w:pPr>
              <w:ind w:left="0" w:firstLine="0"/>
              <w:jc w:val="both"/>
              <w:rPr>
                <w:lang w:val="fr-FR"/>
              </w:rPr>
            </w:pPr>
            <w:r w:rsidRPr="00E9301C">
              <w:rPr>
                <w:lang w:val="fr-FR"/>
              </w:rPr>
              <w:t>Promotion et visibilité des métiers de la SST</w:t>
            </w:r>
          </w:p>
        </w:tc>
        <w:tc>
          <w:tcPr>
            <w:tcW w:w="3119" w:type="dxa"/>
            <w:shd w:val="clear" w:color="auto" w:fill="FBE4D5" w:themeFill="accent2" w:themeFillTint="33"/>
          </w:tcPr>
          <w:p w14:paraId="6B24777E" w14:textId="77777777" w:rsidR="00E9301C" w:rsidRPr="00E9301C" w:rsidRDefault="00E9301C" w:rsidP="0065317E">
            <w:pPr>
              <w:ind w:left="0" w:firstLine="0"/>
              <w:jc w:val="both"/>
              <w:rPr>
                <w:lang w:val="fr-FR"/>
              </w:rPr>
            </w:pPr>
            <w:r w:rsidRPr="00E9301C">
              <w:rPr>
                <w:lang w:val="fr-FR"/>
              </w:rPr>
              <w:t>Promouvoir l’importance du rôle des professionnels de la SST auprès du gouvernement et des organisations d’employeurs et de travailleurs</w:t>
            </w:r>
          </w:p>
          <w:p w14:paraId="7108FC3B" w14:textId="77777777" w:rsidR="00E9301C" w:rsidRPr="00E9301C" w:rsidRDefault="00E9301C" w:rsidP="0065317E">
            <w:pPr>
              <w:ind w:left="0" w:firstLine="0"/>
              <w:jc w:val="both"/>
              <w:rPr>
                <w:lang w:val="fr-FR"/>
              </w:rPr>
            </w:pPr>
          </w:p>
          <w:p w14:paraId="00C14D29" w14:textId="77777777" w:rsidR="00E9301C" w:rsidRPr="00E9301C" w:rsidRDefault="00E9301C" w:rsidP="0065317E">
            <w:pPr>
              <w:ind w:left="0" w:firstLine="0"/>
              <w:jc w:val="both"/>
              <w:rPr>
                <w:lang w:val="fr-FR"/>
              </w:rPr>
            </w:pPr>
            <w:r w:rsidRPr="00E9301C">
              <w:rPr>
                <w:lang w:val="fr-FR"/>
              </w:rPr>
              <w:t xml:space="preserve">Promouvoir les métiers de la SST chez les étudiants </w:t>
            </w:r>
          </w:p>
          <w:p w14:paraId="12B9DCC3" w14:textId="77777777" w:rsidR="00E9301C" w:rsidRPr="00E9301C" w:rsidRDefault="00E9301C" w:rsidP="0065317E">
            <w:pPr>
              <w:ind w:left="0" w:firstLine="0"/>
              <w:jc w:val="both"/>
              <w:rPr>
                <w:lang w:val="fr-FR"/>
              </w:rPr>
            </w:pPr>
          </w:p>
          <w:p w14:paraId="7F56E786" w14:textId="77777777" w:rsidR="00E9301C" w:rsidRPr="00E9301C" w:rsidRDefault="00E9301C" w:rsidP="0065317E">
            <w:pPr>
              <w:ind w:left="0" w:firstLine="0"/>
              <w:jc w:val="both"/>
              <w:rPr>
                <w:lang w:val="fr-FR"/>
              </w:rPr>
            </w:pPr>
            <w:r w:rsidRPr="00E9301C">
              <w:rPr>
                <w:lang w:val="fr-FR"/>
              </w:rPr>
              <w:t xml:space="preserve">Créer/tirer parti des associations professionnelles de SST </w:t>
            </w:r>
          </w:p>
        </w:tc>
        <w:tc>
          <w:tcPr>
            <w:tcW w:w="2410" w:type="dxa"/>
            <w:shd w:val="clear" w:color="auto" w:fill="FBE4D5" w:themeFill="accent2" w:themeFillTint="33"/>
            <w:vAlign w:val="center"/>
          </w:tcPr>
          <w:p w14:paraId="43FCFE59" w14:textId="77777777" w:rsidR="00E9301C" w:rsidRPr="00E9301C" w:rsidRDefault="00E9301C" w:rsidP="0065317E">
            <w:pPr>
              <w:ind w:left="0" w:firstLine="0"/>
              <w:jc w:val="both"/>
              <w:rPr>
                <w:lang w:val="fr-FR"/>
              </w:rPr>
            </w:pPr>
            <w:r w:rsidRPr="00E9301C">
              <w:rPr>
                <w:lang w:val="fr-FR"/>
              </w:rPr>
              <w:lastRenderedPageBreak/>
              <w:t xml:space="preserve">Augmentation du nombre de professionnels de la SST dans la main-d’œuvre </w:t>
            </w:r>
          </w:p>
        </w:tc>
        <w:tc>
          <w:tcPr>
            <w:tcW w:w="2835" w:type="dxa"/>
            <w:shd w:val="clear" w:color="auto" w:fill="FBE4D5" w:themeFill="accent2" w:themeFillTint="33"/>
          </w:tcPr>
          <w:p w14:paraId="5BB66589" w14:textId="77777777" w:rsidR="00E9301C" w:rsidRPr="00E9301C" w:rsidRDefault="00E9301C" w:rsidP="0065317E">
            <w:pPr>
              <w:pStyle w:val="ListParagraph"/>
              <w:numPr>
                <w:ilvl w:val="0"/>
                <w:numId w:val="1"/>
              </w:numPr>
              <w:spacing w:before="0" w:after="0"/>
              <w:ind w:left="0" w:firstLine="0"/>
              <w:jc w:val="both"/>
              <w:rPr>
                <w:lang w:val="fr-FR"/>
              </w:rPr>
            </w:pPr>
            <w:r w:rsidRPr="00E9301C">
              <w:rPr>
                <w:lang w:val="fr-FR"/>
              </w:rPr>
              <w:t xml:space="preserve">Nombre d’initiatives de promotion de la profession (à l’échelle nationale et régionale, sur le lieu de travail et dans les écoles) </w:t>
            </w:r>
          </w:p>
          <w:p w14:paraId="7F62245D" w14:textId="77777777" w:rsidR="00E9301C" w:rsidRPr="00E9301C" w:rsidRDefault="00E9301C" w:rsidP="0065317E">
            <w:pPr>
              <w:pStyle w:val="ListParagraph"/>
              <w:numPr>
                <w:ilvl w:val="0"/>
                <w:numId w:val="1"/>
              </w:numPr>
              <w:spacing w:before="0" w:after="0"/>
              <w:ind w:left="0" w:firstLine="0"/>
              <w:jc w:val="both"/>
              <w:rPr>
                <w:lang w:val="fr-FR"/>
              </w:rPr>
            </w:pPr>
            <w:r w:rsidRPr="00E9301C">
              <w:rPr>
                <w:lang w:val="fr-FR"/>
              </w:rPr>
              <w:t xml:space="preserve">Nombre de personnes ayant manifesté </w:t>
            </w:r>
            <w:r w:rsidRPr="00E9301C">
              <w:rPr>
                <w:lang w:val="fr-FR"/>
              </w:rPr>
              <w:lastRenderedPageBreak/>
              <w:t>un intérêt ou validé leur inscription pour une formation ou des programmes d’enseignement en SST (ventilé par sexe)</w:t>
            </w:r>
          </w:p>
          <w:p w14:paraId="7319FDB1" w14:textId="77777777" w:rsidR="00E9301C" w:rsidRPr="00E9301C" w:rsidRDefault="00E9301C" w:rsidP="0065317E">
            <w:pPr>
              <w:pStyle w:val="ListParagraph"/>
              <w:numPr>
                <w:ilvl w:val="0"/>
                <w:numId w:val="1"/>
              </w:numPr>
              <w:spacing w:before="0" w:after="0"/>
              <w:ind w:left="0" w:firstLine="0"/>
              <w:jc w:val="both"/>
              <w:rPr>
                <w:lang w:val="fr-FR"/>
              </w:rPr>
            </w:pPr>
            <w:r w:rsidRPr="00E9301C">
              <w:rPr>
                <w:lang w:val="fr-FR"/>
              </w:rPr>
              <w:t>Taux de professionnels de la SST employés par rapport à l’ensemble de la main-d’œuvre (par industrie/secteur et région)</w:t>
            </w:r>
          </w:p>
        </w:tc>
        <w:tc>
          <w:tcPr>
            <w:tcW w:w="3082" w:type="dxa"/>
            <w:shd w:val="clear" w:color="auto" w:fill="FBE4D5" w:themeFill="accent2" w:themeFillTint="33"/>
          </w:tcPr>
          <w:p w14:paraId="47265D85" w14:textId="77777777" w:rsidR="00E9301C" w:rsidRPr="00E9301C" w:rsidRDefault="00E9301C" w:rsidP="0065317E">
            <w:pPr>
              <w:ind w:left="0" w:firstLine="0"/>
              <w:jc w:val="both"/>
              <w:rPr>
                <w:lang w:val="fr-FR"/>
              </w:rPr>
            </w:pPr>
            <w:r w:rsidRPr="00E9301C">
              <w:rPr>
                <w:lang w:val="fr-FR"/>
              </w:rPr>
              <w:lastRenderedPageBreak/>
              <w:t>Actions spécifiques à entreprendre, selon les méthodes et les responsabilités correspondantes</w:t>
            </w:r>
          </w:p>
        </w:tc>
      </w:tr>
    </w:tbl>
    <w:p w14:paraId="3E5E4FA6" w14:textId="77777777" w:rsidR="00075EE1" w:rsidRPr="00210608" w:rsidRDefault="00075EE1" w:rsidP="00E9301C">
      <w:pPr>
        <w:rPr>
          <w:lang w:val="fr-FR"/>
        </w:rPr>
      </w:pPr>
    </w:p>
    <w:sectPr w:rsidR="00075EE1" w:rsidRPr="00210608" w:rsidSect="00E45DF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46749D"/>
    <w:multiLevelType w:val="hybridMultilevel"/>
    <w:tmpl w:val="21261C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05962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DFF"/>
    <w:rsid w:val="00075EE1"/>
    <w:rsid w:val="00085171"/>
    <w:rsid w:val="001723DF"/>
    <w:rsid w:val="00193542"/>
    <w:rsid w:val="001C21CB"/>
    <w:rsid w:val="00210608"/>
    <w:rsid w:val="00230A43"/>
    <w:rsid w:val="00234DE1"/>
    <w:rsid w:val="00293128"/>
    <w:rsid w:val="002E752A"/>
    <w:rsid w:val="00496F7B"/>
    <w:rsid w:val="00592597"/>
    <w:rsid w:val="005E3D53"/>
    <w:rsid w:val="0065317E"/>
    <w:rsid w:val="008D4247"/>
    <w:rsid w:val="008F4351"/>
    <w:rsid w:val="00A409A8"/>
    <w:rsid w:val="00B43C97"/>
    <w:rsid w:val="00C91D18"/>
    <w:rsid w:val="00CD7039"/>
    <w:rsid w:val="00DE6A52"/>
    <w:rsid w:val="00E45DFF"/>
    <w:rsid w:val="00E9301C"/>
    <w:rsid w:val="00F44080"/>
    <w:rsid w:val="00F74C8B"/>
    <w:rsid w:val="00FD3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164CB"/>
  <w15:chartTrackingRefBased/>
  <w15:docId w15:val="{F0134E70-FFCF-4E72-9FDA-7B71CF935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DFF"/>
    <w:pPr>
      <w:spacing w:before="120" w:after="120" w:line="240" w:lineRule="auto"/>
    </w:pPr>
    <w:rPr>
      <w:rFonts w:ascii="Arial" w:hAnsi="Arial" w:cs="Arial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5D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E45DFF"/>
    <w:pPr>
      <w:keepNext w:val="0"/>
      <w:keepLines w:val="0"/>
      <w:spacing w:after="120"/>
      <w:outlineLvl w:val="1"/>
    </w:pPr>
    <w:rPr>
      <w:rFonts w:ascii="Noto Serif" w:eastAsiaTheme="minorHAnsi" w:hAnsi="Noto Serif" w:cs="Noto Serif"/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5DFF"/>
    <w:pPr>
      <w:spacing w:after="0" w:line="240" w:lineRule="auto"/>
      <w:ind w:left="284" w:hanging="284"/>
    </w:pPr>
    <w:rPr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NRC,List Paragraph (numbered (a)),Lapis Bulleted List,Dot pt,F5 List Paragraph,List Paragraph1,No Spacing1,List Paragraph Char Char Char,Indicator Text,Numbered Para 1,List Paragraph12,Bullet Points,MAIN CONTENT,List 100s,L"/>
    <w:basedOn w:val="Normal"/>
    <w:link w:val="ListParagraphChar"/>
    <w:uiPriority w:val="34"/>
    <w:qFormat/>
    <w:rsid w:val="00E45DFF"/>
    <w:pPr>
      <w:ind w:left="720"/>
      <w:contextualSpacing/>
    </w:pPr>
  </w:style>
  <w:style w:type="character" w:customStyle="1" w:styleId="ListParagraphChar">
    <w:name w:val="List Paragraph Char"/>
    <w:aliases w:val="List NRC Char,List Paragraph (numbered (a)) Char,Lapis Bulleted List Char,Dot pt Char,F5 List Paragraph Char,List Paragraph1 Char,No Spacing1 Char,List Paragraph Char Char Char Char,Indicator Text Char,Numbered Para 1 Char,L Char"/>
    <w:basedOn w:val="DefaultParagraphFont"/>
    <w:link w:val="ListParagraph"/>
    <w:uiPriority w:val="34"/>
    <w:rsid w:val="00E45DFF"/>
    <w:rPr>
      <w:rFonts w:ascii="Arial" w:hAnsi="Arial" w:cs="Arial"/>
      <w:lang w:val="en-GB"/>
      <w14:ligatures w14:val="none"/>
    </w:rPr>
  </w:style>
  <w:style w:type="paragraph" w:customStyle="1" w:styleId="Default">
    <w:name w:val="Default"/>
    <w:rsid w:val="00E45DF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E45DFF"/>
    <w:rPr>
      <w:rFonts w:ascii="Noto Serif" w:hAnsi="Noto Serif" w:cs="Noto Serif"/>
      <w:b/>
      <w:color w:val="2F5496" w:themeColor="accent1" w:themeShade="BF"/>
      <w:sz w:val="28"/>
      <w:szCs w:val="28"/>
      <w:lang w:val="en-GB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E45DF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908A712D7AA418D95BFCC0ECE245F" ma:contentTypeVersion="18" ma:contentTypeDescription="Create a new document." ma:contentTypeScope="" ma:versionID="1b5d56c4448805680f95162c6eb64448">
  <xsd:schema xmlns:xsd="http://www.w3.org/2001/XMLSchema" xmlns:xs="http://www.w3.org/2001/XMLSchema" xmlns:p="http://schemas.microsoft.com/office/2006/metadata/properties" xmlns:ns2="18f9ac08-cad0-4069-9cc9-ad6597f5f3a5" xmlns:ns3="8f68b5b3-e33a-4795-8620-9e287973ee67" xmlns:ns4="2118e9f4-83e0-430e-8618-3d02343c48a9" targetNamespace="http://schemas.microsoft.com/office/2006/metadata/properties" ma:root="true" ma:fieldsID="e96f78ebeb261c0e9e7320137fadd373" ns2:_="" ns3:_="" ns4:_="">
    <xsd:import namespace="18f9ac08-cad0-4069-9cc9-ad6597f5f3a5"/>
    <xsd:import namespace="8f68b5b3-e33a-4795-8620-9e287973ee67"/>
    <xsd:import namespace="2118e9f4-83e0-430e-8618-3d02343c48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f9ac08-cad0-4069-9cc9-ad6597f5f3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932b82f-ee1f-4246-9d44-c1f8cdfbe5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8b5b3-e33a-4795-8620-9e287973ee6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18e9f4-83e0-430e-8618-3d02343c48a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a99bea5c-8ec8-4b88-9319-e51098983805}" ma:internalName="TaxCatchAll" ma:showField="CatchAllData" ma:web="8f68b5b3-e33a-4795-8620-9e287973ee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8f9ac08-cad0-4069-9cc9-ad6597f5f3a5">
      <Terms xmlns="http://schemas.microsoft.com/office/infopath/2007/PartnerControls"/>
    </lcf76f155ced4ddcb4097134ff3c332f>
    <TaxCatchAll xmlns="2118e9f4-83e0-430e-8618-3d02343c48a9" xsi:nil="true"/>
  </documentManagement>
</p:properties>
</file>

<file path=customXml/itemProps1.xml><?xml version="1.0" encoding="utf-8"?>
<ds:datastoreItem xmlns:ds="http://schemas.openxmlformats.org/officeDocument/2006/customXml" ds:itemID="{B294C0AA-EB73-46F8-AA8A-7A9697EB70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f9ac08-cad0-4069-9cc9-ad6597f5f3a5"/>
    <ds:schemaRef ds:uri="8f68b5b3-e33a-4795-8620-9e287973ee67"/>
    <ds:schemaRef ds:uri="2118e9f4-83e0-430e-8618-3d02343c48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1EBE62-8C9A-4AAC-9B73-6048A2D75B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AB5CD8-F08C-4082-97BC-8D43E77BEA95}">
  <ds:schemaRefs>
    <ds:schemaRef ds:uri="http://schemas.microsoft.com/office/2006/metadata/properties"/>
    <ds:schemaRef ds:uri="http://schemas.microsoft.com/office/infopath/2007/PartnerControls"/>
    <ds:schemaRef ds:uri="18f9ac08-cad0-4069-9cc9-ad6597f5f3a5"/>
    <ds:schemaRef ds:uri="2118e9f4-83e0-430e-8618-3d02343c48a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621</Words>
  <Characters>3418</Characters>
  <Application>Microsoft Office Word</Application>
  <DocSecurity>0</DocSecurity>
  <Lines>28</Lines>
  <Paragraphs>8</Paragraphs>
  <ScaleCrop>false</ScaleCrop>
  <Company>ILO</Company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Charbonneau, Alizée</dc:creator>
  <cp:keywords/>
  <dc:description/>
  <cp:lastModifiedBy>Charbonneau, Alizée</cp:lastModifiedBy>
  <cp:revision>30</cp:revision>
  <dcterms:created xsi:type="dcterms:W3CDTF">2024-07-02T13:41:00Z</dcterms:created>
  <dcterms:modified xsi:type="dcterms:W3CDTF">2024-07-04T07:47:00Z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0x010100B23908A712D7AA418D95BFCC0ECE245F</vt:lpwstr>
  </property>
  <property fmtid="{D5CDD505-2E9C-101B-9397-08002B2CF9AE}" pid="3" name="MediaServiceImageTags">
    <vt:lpwstr/>
  </property>
</Properties>
</file>