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D8C76" w14:textId="77777777" w:rsidR="00B527FC" w:rsidRDefault="00CD68F5">
      <w:pPr>
        <w:rPr>
          <w:rFonts w:cstheme="minorHAnsi"/>
        </w:rPr>
      </w:pPr>
      <w:r w:rsidRPr="0028016B">
        <w:rPr>
          <w:rFonts w:cstheme="minorHAnsi"/>
          <w:noProof/>
        </w:rPr>
        <w:drawing>
          <wp:anchor distT="0" distB="0" distL="114300" distR="114300" simplePos="0" relativeHeight="251658240" behindDoc="0" locked="0" layoutInCell="1" allowOverlap="1" wp14:anchorId="6BA33E10" wp14:editId="7090EA10">
            <wp:simplePos x="0" y="0"/>
            <wp:positionH relativeFrom="margin">
              <wp:posOffset>-222885</wp:posOffset>
            </wp:positionH>
            <wp:positionV relativeFrom="margin">
              <wp:posOffset>-485140</wp:posOffset>
            </wp:positionV>
            <wp:extent cx="2710815" cy="6642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0815" cy="664210"/>
                    </a:xfrm>
                    <a:prstGeom prst="rect">
                      <a:avLst/>
                    </a:prstGeom>
                    <a:noFill/>
                  </pic:spPr>
                </pic:pic>
              </a:graphicData>
            </a:graphic>
            <wp14:sizeRelH relativeFrom="margin">
              <wp14:pctWidth>0</wp14:pctWidth>
            </wp14:sizeRelH>
            <wp14:sizeRelV relativeFrom="margin">
              <wp14:pctHeight>0</wp14:pctHeight>
            </wp14:sizeRelV>
          </wp:anchor>
        </w:drawing>
      </w:r>
    </w:p>
    <w:p w14:paraId="5EE261A2" w14:textId="77777777" w:rsidR="00971E5C" w:rsidRPr="0028016B" w:rsidRDefault="00971E5C" w:rsidP="00971E5C">
      <w:pPr>
        <w:pStyle w:val="Centerheading"/>
        <w:tabs>
          <w:tab w:val="left" w:pos="930"/>
          <w:tab w:val="center" w:pos="4535"/>
        </w:tabs>
        <w:spacing w:line="276" w:lineRule="auto"/>
        <w:rPr>
          <w:rFonts w:asciiTheme="minorHAnsi" w:hAnsiTheme="minorHAnsi" w:cstheme="minorHAnsi"/>
          <w:color w:val="auto"/>
          <w:sz w:val="22"/>
          <w:szCs w:val="22"/>
          <w:u w:val="single"/>
        </w:rPr>
      </w:pPr>
    </w:p>
    <w:p w14:paraId="2DC86ABB" w14:textId="30F0C59F" w:rsidR="00B527FC" w:rsidRPr="001C7B80" w:rsidRDefault="00816D04">
      <w:pPr>
        <w:pStyle w:val="Centerheading"/>
        <w:tabs>
          <w:tab w:val="left" w:pos="930"/>
          <w:tab w:val="center" w:pos="4535"/>
        </w:tabs>
        <w:spacing w:line="276" w:lineRule="auto"/>
        <w:rPr>
          <w:color w:val="0912BD"/>
          <w:sz w:val="26"/>
          <w:szCs w:val="26"/>
          <w:u w:val="single"/>
          <w:lang w:val="fr-FR"/>
        </w:rPr>
      </w:pPr>
      <w:r>
        <w:rPr>
          <w:color w:val="0912BD"/>
          <w:sz w:val="26"/>
          <w:szCs w:val="26"/>
          <w:u w:val="single"/>
          <w:lang w:val="fr-FR"/>
        </w:rPr>
        <w:t>Termes de référence</w:t>
      </w:r>
    </w:p>
    <w:p w14:paraId="7CB34A77" w14:textId="77777777" w:rsidR="000B6548" w:rsidRPr="001C7B80" w:rsidRDefault="000B6548" w:rsidP="000B6548">
      <w:pPr>
        <w:jc w:val="center"/>
        <w:rPr>
          <w:rFonts w:cstheme="minorHAnsi"/>
          <w:b/>
          <w:color w:val="0912BD"/>
          <w:lang w:val="fr-FR"/>
        </w:rPr>
      </w:pPr>
    </w:p>
    <w:p w14:paraId="053CC2D3" w14:textId="0160A33D" w:rsidR="00B527FC" w:rsidRPr="001C7B80" w:rsidRDefault="00CD68F5">
      <w:pPr>
        <w:pStyle w:val="Title"/>
        <w:jc w:val="center"/>
        <w:rPr>
          <w:rFonts w:ascii="Times New Roman" w:eastAsia="Times New Roman" w:hAnsi="Times New Roman" w:cs="Times New Roman"/>
          <w:color w:val="0912BD"/>
          <w:spacing w:val="0"/>
          <w:kern w:val="0"/>
          <w:sz w:val="26"/>
          <w:szCs w:val="26"/>
          <w:lang w:val="fr-FR" w:eastAsia="fr-CA"/>
        </w:rPr>
      </w:pPr>
      <w:r w:rsidRPr="001C7B80">
        <w:rPr>
          <w:rFonts w:ascii="Times New Roman" w:eastAsia="Times New Roman" w:hAnsi="Times New Roman" w:cs="Times New Roman"/>
          <w:color w:val="0912BD"/>
          <w:spacing w:val="0"/>
          <w:kern w:val="0"/>
          <w:sz w:val="26"/>
          <w:szCs w:val="26"/>
          <w:lang w:val="fr-FR" w:eastAsia="fr-CA"/>
        </w:rPr>
        <w:t xml:space="preserve">Évaluation du système de qualification en </w:t>
      </w:r>
      <w:r w:rsidR="001C7B80" w:rsidRPr="001C7B80">
        <w:rPr>
          <w:rFonts w:ascii="Times New Roman" w:eastAsia="Times New Roman" w:hAnsi="Times New Roman" w:cs="Times New Roman"/>
          <w:color w:val="0912BD"/>
          <w:spacing w:val="0"/>
          <w:kern w:val="0"/>
          <w:sz w:val="26"/>
          <w:szCs w:val="26"/>
          <w:lang w:val="fr-FR" w:eastAsia="fr-CA"/>
        </w:rPr>
        <w:t>SST</w:t>
      </w:r>
      <w:r w:rsidRPr="001C7B80">
        <w:rPr>
          <w:rFonts w:ascii="Times New Roman" w:eastAsia="Times New Roman" w:hAnsi="Times New Roman" w:cs="Times New Roman"/>
          <w:color w:val="0912BD"/>
          <w:spacing w:val="0"/>
          <w:kern w:val="0"/>
          <w:sz w:val="26"/>
          <w:szCs w:val="26"/>
          <w:lang w:val="fr-FR" w:eastAsia="fr-CA"/>
        </w:rPr>
        <w:t xml:space="preserve"> en</w:t>
      </w:r>
      <w:r w:rsidR="001C7B80" w:rsidRPr="001C7B80">
        <w:rPr>
          <w:rFonts w:ascii="Times New Roman" w:eastAsia="Times New Roman" w:hAnsi="Times New Roman" w:cs="Times New Roman"/>
          <w:color w:val="0912BD"/>
          <w:spacing w:val="0"/>
          <w:kern w:val="0"/>
          <w:sz w:val="26"/>
          <w:szCs w:val="26"/>
          <w:lang w:val="fr-FR" w:eastAsia="fr-CA"/>
        </w:rPr>
        <w:t>/au/à</w:t>
      </w:r>
      <w:r w:rsidRPr="001C7B80">
        <w:rPr>
          <w:rFonts w:ascii="Times New Roman" w:eastAsia="Times New Roman" w:hAnsi="Times New Roman" w:cs="Times New Roman"/>
          <w:color w:val="0912BD"/>
          <w:spacing w:val="0"/>
          <w:kern w:val="0"/>
          <w:sz w:val="26"/>
          <w:szCs w:val="26"/>
          <w:lang w:val="fr-FR" w:eastAsia="fr-CA"/>
        </w:rPr>
        <w:t xml:space="preserve"> </w:t>
      </w:r>
      <w:r w:rsidRPr="001C7B80">
        <w:rPr>
          <w:rFonts w:ascii="Times New Roman" w:eastAsia="Times New Roman" w:hAnsi="Times New Roman" w:cs="Times New Roman"/>
          <w:color w:val="0912BD"/>
          <w:spacing w:val="0"/>
          <w:kern w:val="0"/>
          <w:sz w:val="26"/>
          <w:szCs w:val="26"/>
          <w:highlight w:val="lightGray"/>
          <w:lang w:val="fr-FR" w:eastAsia="fr-CA"/>
        </w:rPr>
        <w:t>[pays]</w:t>
      </w:r>
    </w:p>
    <w:p w14:paraId="070ADB6B" w14:textId="77777777" w:rsidR="005E02AC" w:rsidRPr="001C7B80" w:rsidRDefault="005E02AC" w:rsidP="005E02AC">
      <w:pPr>
        <w:pStyle w:val="Heading1"/>
        <w:spacing w:before="0" w:line="276" w:lineRule="auto"/>
        <w:ind w:left="644"/>
        <w:jc w:val="both"/>
        <w:rPr>
          <w:rFonts w:cstheme="minorHAnsi"/>
          <w:b/>
          <w:bCs/>
          <w:color w:val="000000" w:themeColor="text1"/>
          <w:lang w:val="fr-FR"/>
        </w:rPr>
      </w:pPr>
    </w:p>
    <w:p w14:paraId="46904547" w14:textId="77777777" w:rsidR="00B527FC" w:rsidRDefault="00CD68F5">
      <w:pPr>
        <w:pStyle w:val="Heading1"/>
        <w:numPr>
          <w:ilvl w:val="0"/>
          <w:numId w:val="31"/>
        </w:numPr>
        <w:spacing w:before="0" w:line="276" w:lineRule="auto"/>
        <w:jc w:val="both"/>
        <w:rPr>
          <w:b/>
          <w:bCs/>
          <w:color w:val="0912BD"/>
          <w:sz w:val="26"/>
          <w:szCs w:val="26"/>
          <w:lang w:eastAsia="en-US"/>
        </w:rPr>
      </w:pPr>
      <w:r w:rsidRPr="005E02AC">
        <w:rPr>
          <w:b/>
          <w:bCs/>
          <w:color w:val="0912BD"/>
          <w:sz w:val="26"/>
          <w:szCs w:val="26"/>
          <w:lang w:eastAsia="en-US"/>
        </w:rPr>
        <w:t>CONTEXTE</w:t>
      </w:r>
    </w:p>
    <w:p w14:paraId="27BE917B" w14:textId="77777777" w:rsidR="00581D4E" w:rsidRPr="00581D4E" w:rsidRDefault="00581D4E" w:rsidP="00581D4E">
      <w:pPr>
        <w:rPr>
          <w:lang w:eastAsia="fr-CA"/>
        </w:rPr>
      </w:pPr>
    </w:p>
    <w:p w14:paraId="54DFE99C" w14:textId="4F7CC97B" w:rsidR="00B527FC" w:rsidRPr="00B2555A" w:rsidRDefault="00500151" w:rsidP="00B2555A">
      <w:pPr>
        <w:jc w:val="both"/>
        <w:rPr>
          <w:lang w:val="fr-FR"/>
        </w:rPr>
      </w:pPr>
      <w:r w:rsidRPr="00500151">
        <w:rPr>
          <w:lang w:val="fr-FR"/>
        </w:rPr>
        <w:t xml:space="preserve">Les professionnels de la sécurité et de la santé au travail (SST) sont en première ligne pour soutenir la prévention des décès, des accidents et des maladies liés au travail. En ce qui concerne la gestion de la SST sur le lieu de travail, les </w:t>
      </w:r>
      <w:r w:rsidRPr="00500151">
        <w:rPr>
          <w:i/>
          <w:iCs/>
          <w:lang w:val="fr-FR"/>
        </w:rPr>
        <w:t xml:space="preserve">Principes directeurs concernant les systèmes de gestion de la sécurité et de la santé au travail </w:t>
      </w:r>
      <w:r w:rsidRPr="00500151">
        <w:rPr>
          <w:lang w:val="fr-FR"/>
        </w:rPr>
        <w:t>de l’Organisation internationale du Travail (ILO-OSH 2001) indiquent que certaines fonctions, telles que l’évaluation des risques et l’enquête sur les lésions, dégradations de la santé, maladies et incidents liés au travail devraient être exercées par des «personnes compétentes», en consultation avec les travailleurs ou leurs représentants, le cas échéant, et conformément aux exigences en matière de compétences en SST définies par l’employeur. Ces principes directeurs définissent le terme de «personne compétente» comme une personne ayant reçu la formation adéquate et acquis les connaissances, expériences et qualifications suffisantes pour effectuer un travail donné</w:t>
      </w:r>
      <w:r w:rsidR="00372A00" w:rsidRPr="001C7B80">
        <w:rPr>
          <w:rFonts w:cstheme="minorHAnsi"/>
          <w:lang w:val="fr-FR"/>
        </w:rPr>
        <w:t>.</w:t>
      </w:r>
      <w:r w:rsidR="00B026C7" w:rsidRPr="001C7B80">
        <w:rPr>
          <w:rFonts w:cstheme="minorHAnsi"/>
          <w:vertAlign w:val="superscript"/>
          <w:lang w:val="fr-FR"/>
        </w:rPr>
        <w:t xml:space="preserve"> </w:t>
      </w:r>
      <w:r w:rsidR="00B026C7" w:rsidRPr="00323AAA">
        <w:rPr>
          <w:rFonts w:cstheme="minorHAnsi"/>
          <w:vertAlign w:val="superscript"/>
          <w:lang w:val="fr-CH"/>
        </w:rPr>
        <w:footnoteReference w:id="2"/>
      </w:r>
    </w:p>
    <w:p w14:paraId="2D11DBEA" w14:textId="77777777" w:rsidR="008D710D" w:rsidRPr="001C7B80" w:rsidRDefault="008D710D" w:rsidP="008D710D">
      <w:pPr>
        <w:autoSpaceDE w:val="0"/>
        <w:autoSpaceDN w:val="0"/>
        <w:adjustRightInd w:val="0"/>
        <w:spacing w:after="0" w:line="240" w:lineRule="auto"/>
        <w:jc w:val="both"/>
        <w:rPr>
          <w:rFonts w:cstheme="minorHAnsi"/>
          <w:lang w:val="fr-FR"/>
        </w:rPr>
      </w:pPr>
    </w:p>
    <w:p w14:paraId="1BC564EF" w14:textId="77777777" w:rsidR="00B15D47" w:rsidRPr="00500151" w:rsidRDefault="00B15D47" w:rsidP="00B15D47">
      <w:pPr>
        <w:autoSpaceDE w:val="0"/>
        <w:autoSpaceDN w:val="0"/>
        <w:adjustRightInd w:val="0"/>
        <w:spacing w:after="0"/>
        <w:jc w:val="both"/>
        <w:rPr>
          <w:lang w:val="fr-FR"/>
        </w:rPr>
      </w:pPr>
      <w:r w:rsidRPr="00B15D47">
        <w:rPr>
          <w:lang w:val="fr-FR"/>
        </w:rPr>
        <w:t xml:space="preserve">Dans le monde, nombre d’entreprises n'ont pas accès à des connaissances suffisantes en matière de SST pour entreprendre une gestion adéquate de la SST sur le lieu de travail, ni aux ressources financières nécessaires pour faire appel à une expertise externe. </w:t>
      </w:r>
      <w:r w:rsidRPr="00500151">
        <w:rPr>
          <w:lang w:val="fr-FR"/>
        </w:rPr>
        <w:t xml:space="preserve">Le problème est particulièrement aigu dans les petites et moyennes entreprises (PME) et dans l’économie informelle, ainsi que dans les pays en développement, où le nombre de professionnels dûment qualifiés est souvent insuffisant pour répondre aux besoins des entreprises. En outre, rares sont les pays en développement à bénéficier de l’expertise nécessaire à l’échelle nationale pour garantir la disponibilité de professionnels qualifiés. Force est de constater qu’il existe des disparités entre les exigences de la législation nationale, le cas échéant, et leur application. </w:t>
      </w:r>
    </w:p>
    <w:p w14:paraId="0F69E6FB" w14:textId="77777777" w:rsidR="008100E6" w:rsidRPr="001C7B80" w:rsidRDefault="008100E6" w:rsidP="00F72912">
      <w:pPr>
        <w:autoSpaceDE w:val="0"/>
        <w:autoSpaceDN w:val="0"/>
        <w:adjustRightInd w:val="0"/>
        <w:spacing w:after="0"/>
        <w:jc w:val="both"/>
        <w:rPr>
          <w:lang w:val="fr-FR"/>
        </w:rPr>
      </w:pPr>
    </w:p>
    <w:p w14:paraId="6CCEE76C" w14:textId="65001CD0" w:rsidR="00B527FC" w:rsidRPr="001C7B80" w:rsidRDefault="006A1EE6">
      <w:pPr>
        <w:jc w:val="both"/>
        <w:rPr>
          <w:lang w:val="fr-FR"/>
        </w:rPr>
      </w:pPr>
      <w:r w:rsidRPr="006A1EE6">
        <w:rPr>
          <w:lang w:val="fr-FR"/>
        </w:rPr>
        <w:t xml:space="preserve">Dans ce contexte, l’OIT a élaboré </w:t>
      </w:r>
      <w:r>
        <w:rPr>
          <w:lang w:val="fr-FR"/>
        </w:rPr>
        <w:t xml:space="preserve">un </w:t>
      </w:r>
      <w:r w:rsidRPr="006A1EE6">
        <w:rPr>
          <w:lang w:val="fr-FR"/>
        </w:rPr>
        <w:t>guide pratique pour aider les pays à évaluer et à améliorer leur système national de qualification en SST.</w:t>
      </w:r>
      <w:r w:rsidR="00CD68F5" w:rsidRPr="001C7B80">
        <w:rPr>
          <w:lang w:val="fr-FR"/>
        </w:rPr>
        <w:t xml:space="preserve"> Ce </w:t>
      </w:r>
      <w:r w:rsidR="00E77D9B" w:rsidRPr="001C7B80">
        <w:rPr>
          <w:lang w:val="fr-FR"/>
        </w:rPr>
        <w:t xml:space="preserve">guide </w:t>
      </w:r>
      <w:r>
        <w:rPr>
          <w:lang w:val="fr-FR"/>
        </w:rPr>
        <w:t>repose sur des</w:t>
      </w:r>
      <w:r w:rsidR="00601E40" w:rsidRPr="001C7B80">
        <w:rPr>
          <w:lang w:val="fr-FR"/>
        </w:rPr>
        <w:t xml:space="preserve"> </w:t>
      </w:r>
      <w:r w:rsidR="00E77D9B" w:rsidRPr="001C7B80">
        <w:rPr>
          <w:lang w:val="fr-FR"/>
        </w:rPr>
        <w:t xml:space="preserve">recherches </w:t>
      </w:r>
      <w:r w:rsidR="007E5942" w:rsidRPr="001C7B80">
        <w:rPr>
          <w:lang w:val="fr-FR"/>
        </w:rPr>
        <w:t xml:space="preserve">menées sur les systèmes de qualification dans 14 pays, </w:t>
      </w:r>
      <w:r>
        <w:rPr>
          <w:lang w:val="fr-FR"/>
        </w:rPr>
        <w:t>visant à fournir</w:t>
      </w:r>
      <w:r w:rsidR="007E5942" w:rsidRPr="001C7B80">
        <w:rPr>
          <w:lang w:val="fr-FR"/>
        </w:rPr>
        <w:t xml:space="preserve"> une vue d'ensemble des différent</w:t>
      </w:r>
      <w:r>
        <w:rPr>
          <w:lang w:val="fr-FR"/>
        </w:rPr>
        <w:t>es composantes de ce</w:t>
      </w:r>
      <w:r w:rsidR="007E5942" w:rsidRPr="001C7B80">
        <w:rPr>
          <w:lang w:val="fr-FR"/>
        </w:rPr>
        <w:t xml:space="preserve">s systèmes de qualification en SST, </w:t>
      </w:r>
      <w:r w:rsidRPr="006A1EE6">
        <w:rPr>
          <w:lang w:val="fr-FR"/>
        </w:rPr>
        <w:t>ainsi que de leurs différentes typologies et tendances.</w:t>
      </w:r>
      <w:r w:rsidR="007E5942" w:rsidRPr="001C7B80">
        <w:rPr>
          <w:lang w:val="fr-FR"/>
        </w:rPr>
        <w:t xml:space="preserve"> Les résultats mettent en évidence </w:t>
      </w:r>
      <w:r w:rsidR="0030579A" w:rsidRPr="001C7B80">
        <w:rPr>
          <w:lang w:val="fr-FR"/>
        </w:rPr>
        <w:t xml:space="preserve">les </w:t>
      </w:r>
      <w:r w:rsidR="007E5942" w:rsidRPr="001C7B80">
        <w:rPr>
          <w:lang w:val="fr-FR"/>
        </w:rPr>
        <w:t xml:space="preserve">similitudes et les différences </w:t>
      </w:r>
      <w:r>
        <w:rPr>
          <w:lang w:val="fr-FR"/>
        </w:rPr>
        <w:t>dans ces</w:t>
      </w:r>
      <w:r w:rsidR="0030579A" w:rsidRPr="001C7B80">
        <w:rPr>
          <w:lang w:val="fr-FR"/>
        </w:rPr>
        <w:t xml:space="preserve"> </w:t>
      </w:r>
      <w:r w:rsidR="007E5942" w:rsidRPr="001C7B80">
        <w:rPr>
          <w:lang w:val="fr-FR"/>
        </w:rPr>
        <w:t xml:space="preserve">14 pays </w:t>
      </w:r>
      <w:r>
        <w:rPr>
          <w:lang w:val="fr-FR"/>
        </w:rPr>
        <w:t>sur le plan de</w:t>
      </w:r>
      <w:r w:rsidR="007E5942" w:rsidRPr="001C7B80">
        <w:rPr>
          <w:lang w:val="fr-FR"/>
        </w:rPr>
        <w:t xml:space="preserve"> la réglementation, l'éducation, la formation et la qualification, la certification et le contexte </w:t>
      </w:r>
      <w:r>
        <w:rPr>
          <w:lang w:val="fr-FR"/>
        </w:rPr>
        <w:t xml:space="preserve">dans lequel évoluent </w:t>
      </w:r>
      <w:r w:rsidR="007E5942" w:rsidRPr="001C7B80">
        <w:rPr>
          <w:lang w:val="fr-FR"/>
        </w:rPr>
        <w:t xml:space="preserve">les professionnels de la </w:t>
      </w:r>
      <w:r>
        <w:rPr>
          <w:lang w:val="fr-FR"/>
        </w:rPr>
        <w:t>SST</w:t>
      </w:r>
      <w:r w:rsidR="007E5942" w:rsidRPr="001C7B80">
        <w:rPr>
          <w:lang w:val="fr-FR"/>
        </w:rPr>
        <w:t xml:space="preserve">. </w:t>
      </w:r>
      <w:r w:rsidR="00B723E7" w:rsidRPr="001C7B80">
        <w:rPr>
          <w:lang w:val="fr-FR"/>
        </w:rPr>
        <w:t xml:space="preserve">Le </w:t>
      </w:r>
      <w:r w:rsidR="00E77D9B" w:rsidRPr="001C7B80">
        <w:rPr>
          <w:lang w:val="fr-FR"/>
        </w:rPr>
        <w:t xml:space="preserve">guide a été préparé dans le cadre d'un projet financé par le </w:t>
      </w:r>
      <w:r w:rsidR="00D34A88" w:rsidRPr="001C7B80">
        <w:rPr>
          <w:lang w:val="fr-FR"/>
        </w:rPr>
        <w:t xml:space="preserve">gouvernement </w:t>
      </w:r>
      <w:r w:rsidR="00E77D9B" w:rsidRPr="001C7B80">
        <w:rPr>
          <w:lang w:val="fr-FR"/>
        </w:rPr>
        <w:t xml:space="preserve">coréen </w:t>
      </w:r>
      <w:r>
        <w:rPr>
          <w:lang w:val="fr-FR"/>
        </w:rPr>
        <w:t xml:space="preserve">sur </w:t>
      </w:r>
      <w:hyperlink r:id="rId12" w:history="1">
        <w:r>
          <w:rPr>
            <w:rStyle w:val="Hyperlink"/>
            <w:u w:val="none"/>
            <w:lang w:val="fr-FR"/>
          </w:rPr>
          <w:t>l’a</w:t>
        </w:r>
        <w:r w:rsidR="00E77D9B" w:rsidRPr="001C7B80">
          <w:rPr>
            <w:rStyle w:val="Hyperlink"/>
            <w:u w:val="none"/>
            <w:lang w:val="fr-FR"/>
          </w:rPr>
          <w:t>mélior</w:t>
        </w:r>
        <w:r>
          <w:rPr>
            <w:rStyle w:val="Hyperlink"/>
            <w:u w:val="none"/>
            <w:lang w:val="fr-FR"/>
          </w:rPr>
          <w:t>ation d</w:t>
        </w:r>
        <w:r w:rsidR="00E77D9B" w:rsidRPr="001C7B80">
          <w:rPr>
            <w:rStyle w:val="Hyperlink"/>
            <w:u w:val="none"/>
            <w:lang w:val="fr-FR"/>
          </w:rPr>
          <w:t>es cadres de qualifications</w:t>
        </w:r>
        <w:r w:rsidR="00876C74">
          <w:rPr>
            <w:rStyle w:val="Hyperlink"/>
            <w:u w:val="none"/>
            <w:lang w:val="fr-FR"/>
          </w:rPr>
          <w:t xml:space="preserve"> en SST</w:t>
        </w:r>
      </w:hyperlink>
      <w:r w:rsidR="00876C74" w:rsidRPr="00876C74">
        <w:rPr>
          <w:rStyle w:val="Hyperlink"/>
          <w:u w:val="none"/>
          <w:lang w:val="fr-FR"/>
        </w:rPr>
        <w:t>,</w:t>
      </w:r>
      <w:r w:rsidR="00876C74">
        <w:rPr>
          <w:lang w:val="fr-FR"/>
        </w:rPr>
        <w:t xml:space="preserve"> qui a été mis </w:t>
      </w:r>
      <w:r w:rsidR="00E77D9B" w:rsidRPr="001C7B80">
        <w:rPr>
          <w:lang w:val="fr-FR"/>
        </w:rPr>
        <w:t xml:space="preserve">en œuvre dans le cadre du </w:t>
      </w:r>
      <w:r w:rsidR="00471BED" w:rsidRPr="001C7B80">
        <w:rPr>
          <w:lang w:val="fr-FR"/>
        </w:rPr>
        <w:t>programme phare</w:t>
      </w:r>
      <w:hyperlink r:id="rId13" w:anchor=":~:text=The%20ILO%20flagship%20programme%20mobilizes,million%20workers%20in%2023%20countries%20." w:history="1">
        <w:r w:rsidR="00471BED" w:rsidRPr="001C7B80">
          <w:rPr>
            <w:rStyle w:val="Hyperlink"/>
            <w:u w:val="none"/>
            <w:lang w:val="fr-FR"/>
          </w:rPr>
          <w:t xml:space="preserve"> Sécurité + Santé pour tous</w:t>
        </w:r>
      </w:hyperlink>
      <w:r w:rsidR="00E77D9B" w:rsidRPr="001C7B80">
        <w:rPr>
          <w:lang w:val="fr-FR"/>
        </w:rPr>
        <w:t xml:space="preserve"> de l'OIT</w:t>
      </w:r>
      <w:r w:rsidR="00471BED" w:rsidRPr="001C7B80">
        <w:rPr>
          <w:lang w:val="fr-FR"/>
        </w:rPr>
        <w:t xml:space="preserve"> conformément à </w:t>
      </w:r>
      <w:r w:rsidR="00340892">
        <w:rPr>
          <w:lang w:val="fr-FR"/>
        </w:rPr>
        <w:t xml:space="preserve">sa </w:t>
      </w:r>
      <w:hyperlink r:id="rId14" w:history="1">
        <w:r w:rsidR="00340892" w:rsidRPr="005A1EF5">
          <w:rPr>
            <w:rStyle w:val="Hyperlink"/>
            <w:lang w:val="fr-FR"/>
          </w:rPr>
          <w:t>stratégie</w:t>
        </w:r>
      </w:hyperlink>
      <w:r w:rsidR="00340892">
        <w:rPr>
          <w:lang w:val="fr-FR"/>
        </w:rPr>
        <w:t>.</w:t>
      </w:r>
    </w:p>
    <w:p w14:paraId="075A2480" w14:textId="469332AF" w:rsidR="0046352A" w:rsidRPr="005A1EF5" w:rsidRDefault="00CD68F5" w:rsidP="005A1EF5">
      <w:pPr>
        <w:spacing w:before="120" w:after="120" w:line="240" w:lineRule="auto"/>
        <w:jc w:val="both"/>
        <w:rPr>
          <w:lang w:val="fr-FR"/>
        </w:rPr>
      </w:pPr>
      <w:r w:rsidRPr="001C7B80">
        <w:rPr>
          <w:lang w:val="fr-FR"/>
        </w:rPr>
        <w:lastRenderedPageBreak/>
        <w:t xml:space="preserve">Le guide fournit une description de chaque </w:t>
      </w:r>
      <w:r w:rsidR="00876C74">
        <w:rPr>
          <w:lang w:val="fr-FR"/>
        </w:rPr>
        <w:t>composante</w:t>
      </w:r>
      <w:r w:rsidRPr="001C7B80">
        <w:rPr>
          <w:lang w:val="fr-FR"/>
        </w:rPr>
        <w:t xml:space="preserve"> du système</w:t>
      </w:r>
      <w:r w:rsidR="00C27213" w:rsidRPr="001C7B80">
        <w:rPr>
          <w:lang w:val="fr-FR"/>
        </w:rPr>
        <w:t xml:space="preserve">, ainsi que </w:t>
      </w:r>
      <w:r w:rsidRPr="001C7B80">
        <w:rPr>
          <w:lang w:val="fr-FR"/>
        </w:rPr>
        <w:t>des exemples d'approches</w:t>
      </w:r>
      <w:r w:rsidR="00A6475C">
        <w:rPr>
          <w:lang w:val="fr-FR"/>
        </w:rPr>
        <w:t xml:space="preserve"> et de pratiques adoptées dans certains</w:t>
      </w:r>
      <w:r w:rsidRPr="001C7B80">
        <w:rPr>
          <w:lang w:val="fr-FR"/>
        </w:rPr>
        <w:t xml:space="preserve"> pays</w:t>
      </w:r>
      <w:r w:rsidR="00A6475C">
        <w:rPr>
          <w:lang w:val="fr-FR"/>
        </w:rPr>
        <w:t xml:space="preserve"> qui pourront être adaptées </w:t>
      </w:r>
      <w:r w:rsidRPr="001C7B80">
        <w:rPr>
          <w:lang w:val="fr-FR"/>
        </w:rPr>
        <w:t>pour répondre aux besoins de</w:t>
      </w:r>
      <w:r w:rsidR="00A6475C">
        <w:rPr>
          <w:lang w:val="fr-FR"/>
        </w:rPr>
        <w:t xml:space="preserve"> ces derniers</w:t>
      </w:r>
      <w:r w:rsidRPr="001C7B80">
        <w:rPr>
          <w:lang w:val="fr-FR"/>
        </w:rPr>
        <w:t xml:space="preserve">. Son </w:t>
      </w:r>
      <w:r w:rsidR="00157EBC" w:rsidRPr="001C7B80">
        <w:rPr>
          <w:lang w:val="fr-FR"/>
        </w:rPr>
        <w:t xml:space="preserve">utilisation </w:t>
      </w:r>
      <w:r w:rsidR="00A6475C">
        <w:rPr>
          <w:lang w:val="fr-FR"/>
        </w:rPr>
        <w:t>dans un pays donné</w:t>
      </w:r>
      <w:r w:rsidR="00157EBC" w:rsidRPr="001C7B80">
        <w:rPr>
          <w:lang w:val="fr-FR"/>
        </w:rPr>
        <w:t xml:space="preserve"> </w:t>
      </w:r>
      <w:r w:rsidR="00A6475C">
        <w:rPr>
          <w:lang w:val="fr-FR"/>
        </w:rPr>
        <w:t>facilitera l’identification des</w:t>
      </w:r>
      <w:r w:rsidRPr="001C7B80">
        <w:rPr>
          <w:lang w:val="fr-FR"/>
        </w:rPr>
        <w:t xml:space="preserve"> lacunes existantes et </w:t>
      </w:r>
      <w:r w:rsidR="00A6475C">
        <w:rPr>
          <w:lang w:val="fr-FR"/>
        </w:rPr>
        <w:t>d</w:t>
      </w:r>
      <w:r w:rsidRPr="001C7B80">
        <w:rPr>
          <w:lang w:val="fr-FR"/>
        </w:rPr>
        <w:t xml:space="preserve">es besoins futurs </w:t>
      </w:r>
      <w:r w:rsidR="00A6475C">
        <w:rPr>
          <w:lang w:val="fr-FR"/>
        </w:rPr>
        <w:t xml:space="preserve">en matière </w:t>
      </w:r>
      <w:r w:rsidRPr="001C7B80">
        <w:rPr>
          <w:lang w:val="fr-FR"/>
        </w:rPr>
        <w:t xml:space="preserve">de développement </w:t>
      </w:r>
      <w:r w:rsidR="00C27213" w:rsidRPr="001C7B80">
        <w:rPr>
          <w:lang w:val="fr-FR"/>
        </w:rPr>
        <w:t xml:space="preserve">afin </w:t>
      </w:r>
      <w:r w:rsidRPr="001C7B80">
        <w:rPr>
          <w:lang w:val="fr-FR"/>
        </w:rPr>
        <w:t xml:space="preserve">de garantir la disponibilité de professionnels de la SST dûment qualifiés, offrant ainsi une base </w:t>
      </w:r>
      <w:r w:rsidR="00C27213" w:rsidRPr="001C7B80">
        <w:rPr>
          <w:lang w:val="fr-FR"/>
        </w:rPr>
        <w:t xml:space="preserve">pour </w:t>
      </w:r>
      <w:r w:rsidRPr="001C7B80">
        <w:rPr>
          <w:lang w:val="fr-FR"/>
        </w:rPr>
        <w:t xml:space="preserve">prendre des décisions sur </w:t>
      </w:r>
      <w:r w:rsidR="00C27213" w:rsidRPr="001C7B80">
        <w:rPr>
          <w:lang w:val="fr-FR"/>
        </w:rPr>
        <w:t xml:space="preserve">les </w:t>
      </w:r>
      <w:r w:rsidRPr="001C7B80">
        <w:rPr>
          <w:lang w:val="fr-FR"/>
        </w:rPr>
        <w:t xml:space="preserve">actions prioritaires </w:t>
      </w:r>
      <w:r w:rsidR="00A6475C">
        <w:rPr>
          <w:lang w:val="fr-FR"/>
        </w:rPr>
        <w:t>en vue de mettre en place</w:t>
      </w:r>
      <w:r w:rsidRPr="001C7B80">
        <w:rPr>
          <w:lang w:val="fr-FR"/>
        </w:rPr>
        <w:t xml:space="preserve"> un système national </w:t>
      </w:r>
      <w:r w:rsidR="00A6475C" w:rsidRPr="001C7B80">
        <w:rPr>
          <w:lang w:val="fr-FR"/>
        </w:rPr>
        <w:t xml:space="preserve">de qualification </w:t>
      </w:r>
      <w:r w:rsidRPr="001C7B80">
        <w:rPr>
          <w:lang w:val="fr-FR"/>
        </w:rPr>
        <w:t xml:space="preserve">cohérent et efficace. </w:t>
      </w:r>
    </w:p>
    <w:p w14:paraId="2836EDBC" w14:textId="77777777" w:rsidR="00D64B26" w:rsidRPr="001C7B80" w:rsidRDefault="00D64B26" w:rsidP="007838FB">
      <w:pPr>
        <w:pStyle w:val="Default"/>
        <w:jc w:val="both"/>
        <w:rPr>
          <w:rFonts w:asciiTheme="minorHAnsi" w:hAnsiTheme="minorHAnsi" w:cstheme="minorHAnsi"/>
          <w:sz w:val="22"/>
          <w:szCs w:val="22"/>
          <w:lang w:val="fr-FR"/>
        </w:rPr>
      </w:pPr>
    </w:p>
    <w:p w14:paraId="5E4B17B7" w14:textId="77777777" w:rsidR="00B527FC" w:rsidRPr="001C7B80" w:rsidRDefault="00CD68F5">
      <w:pPr>
        <w:pStyle w:val="Default"/>
        <w:jc w:val="both"/>
        <w:rPr>
          <w:rFonts w:asciiTheme="minorHAnsi" w:hAnsiTheme="minorHAnsi"/>
          <w:i/>
          <w:sz w:val="22"/>
          <w:lang w:val="fr-FR"/>
        </w:rPr>
      </w:pPr>
      <w:r w:rsidRPr="001C7B80">
        <w:rPr>
          <w:rFonts w:asciiTheme="minorHAnsi" w:hAnsiTheme="minorHAnsi"/>
          <w:i/>
          <w:sz w:val="22"/>
          <w:highlight w:val="lightGray"/>
          <w:lang w:val="fr-FR"/>
        </w:rPr>
        <w:t>[</w:t>
      </w:r>
      <w:r w:rsidR="0069651C" w:rsidRPr="001C7B80">
        <w:rPr>
          <w:rFonts w:asciiTheme="minorHAnsi" w:hAnsiTheme="minorHAnsi"/>
          <w:i/>
          <w:sz w:val="22"/>
          <w:highlight w:val="lightGray"/>
          <w:lang w:val="fr-FR"/>
        </w:rPr>
        <w:t xml:space="preserve">Inclure des </w:t>
      </w:r>
      <w:r w:rsidRPr="001C7B80">
        <w:rPr>
          <w:rFonts w:asciiTheme="minorHAnsi" w:hAnsiTheme="minorHAnsi"/>
          <w:i/>
          <w:sz w:val="22"/>
          <w:highlight w:val="lightGray"/>
          <w:lang w:val="fr-FR"/>
        </w:rPr>
        <w:t xml:space="preserve">informations sur le pays et le </w:t>
      </w:r>
      <w:r w:rsidR="00C44F33" w:rsidRPr="001C7B80">
        <w:rPr>
          <w:rFonts w:asciiTheme="minorHAnsi" w:hAnsiTheme="minorHAnsi"/>
          <w:i/>
          <w:sz w:val="22"/>
          <w:highlight w:val="lightGray"/>
          <w:lang w:val="fr-FR"/>
        </w:rPr>
        <w:t>contexte pour justifier la mise en œuvre du guide</w:t>
      </w:r>
      <w:r w:rsidRPr="001C7B80">
        <w:rPr>
          <w:rFonts w:asciiTheme="minorHAnsi" w:hAnsiTheme="minorHAnsi"/>
          <w:i/>
          <w:sz w:val="22"/>
          <w:highlight w:val="lightGray"/>
          <w:lang w:val="fr-FR"/>
        </w:rPr>
        <w:t>].</w:t>
      </w:r>
    </w:p>
    <w:p w14:paraId="01D9C032" w14:textId="77777777" w:rsidR="00C44F33" w:rsidRPr="001C7B80" w:rsidRDefault="00C44F33" w:rsidP="007838FB">
      <w:pPr>
        <w:pStyle w:val="Default"/>
        <w:jc w:val="both"/>
        <w:rPr>
          <w:rFonts w:asciiTheme="minorHAnsi" w:hAnsiTheme="minorHAnsi" w:cstheme="minorHAnsi"/>
          <w:sz w:val="22"/>
          <w:szCs w:val="22"/>
          <w:lang w:val="fr-FR"/>
        </w:rPr>
      </w:pPr>
    </w:p>
    <w:p w14:paraId="19AEE32E" w14:textId="77777777" w:rsidR="00264EDC" w:rsidRPr="001C7B80" w:rsidRDefault="00264EDC" w:rsidP="00264EDC">
      <w:pPr>
        <w:pStyle w:val="Default"/>
        <w:tabs>
          <w:tab w:val="left" w:pos="2610"/>
        </w:tabs>
        <w:jc w:val="both"/>
        <w:rPr>
          <w:rFonts w:asciiTheme="minorHAnsi" w:hAnsiTheme="minorHAnsi" w:cstheme="minorHAnsi"/>
          <w:sz w:val="22"/>
          <w:szCs w:val="22"/>
          <w:lang w:val="fr-FR"/>
        </w:rPr>
      </w:pPr>
      <w:r w:rsidRPr="001C7B80">
        <w:rPr>
          <w:rFonts w:asciiTheme="minorHAnsi" w:hAnsiTheme="minorHAnsi" w:cstheme="minorHAnsi"/>
          <w:sz w:val="22"/>
          <w:szCs w:val="22"/>
          <w:lang w:val="fr-FR"/>
        </w:rPr>
        <w:tab/>
      </w:r>
    </w:p>
    <w:p w14:paraId="654E2B36" w14:textId="77777777" w:rsidR="00B527FC" w:rsidRDefault="00CD68F5">
      <w:pPr>
        <w:pStyle w:val="Heading1"/>
        <w:numPr>
          <w:ilvl w:val="0"/>
          <w:numId w:val="1"/>
        </w:numPr>
        <w:spacing w:before="0" w:line="276" w:lineRule="auto"/>
        <w:jc w:val="both"/>
        <w:rPr>
          <w:rFonts w:asciiTheme="minorHAnsi" w:eastAsia="Times New Roman" w:hAnsiTheme="minorHAnsi" w:cstheme="minorHAnsi"/>
          <w:b/>
          <w:bCs/>
          <w:color w:val="0912BD"/>
          <w:sz w:val="22"/>
          <w:szCs w:val="22"/>
        </w:rPr>
      </w:pPr>
      <w:r w:rsidRPr="005E02AC">
        <w:rPr>
          <w:rFonts w:asciiTheme="minorHAnsi" w:eastAsia="Times New Roman" w:hAnsiTheme="minorHAnsi" w:cstheme="minorHAnsi"/>
          <w:b/>
          <w:bCs/>
          <w:color w:val="0912BD"/>
          <w:sz w:val="22"/>
          <w:szCs w:val="22"/>
        </w:rPr>
        <w:t>OBJECTIF</w:t>
      </w:r>
    </w:p>
    <w:p w14:paraId="02DC9CC0" w14:textId="77777777" w:rsidR="00E51964" w:rsidRPr="0028016B" w:rsidRDefault="00E51964" w:rsidP="00E51964">
      <w:pPr>
        <w:autoSpaceDE w:val="0"/>
        <w:autoSpaceDN w:val="0"/>
        <w:adjustRightInd w:val="0"/>
        <w:spacing w:after="0" w:line="240" w:lineRule="auto"/>
        <w:jc w:val="both"/>
        <w:rPr>
          <w:rFonts w:cstheme="minorHAnsi"/>
        </w:rPr>
      </w:pPr>
    </w:p>
    <w:p w14:paraId="647614F7" w14:textId="37FEDEEE" w:rsidR="00B527FC" w:rsidRPr="001C7B80" w:rsidRDefault="00CD68F5">
      <w:pPr>
        <w:pStyle w:val="Default"/>
        <w:jc w:val="both"/>
        <w:rPr>
          <w:rFonts w:asciiTheme="minorHAnsi" w:hAnsiTheme="minorHAnsi" w:cstheme="minorHAnsi"/>
          <w:sz w:val="22"/>
          <w:szCs w:val="22"/>
          <w:lang w:val="fr-FR"/>
        </w:rPr>
      </w:pPr>
      <w:r w:rsidRPr="001C7B80">
        <w:rPr>
          <w:rFonts w:asciiTheme="minorHAnsi" w:hAnsiTheme="minorHAnsi" w:cstheme="minorHAnsi"/>
          <w:sz w:val="22"/>
          <w:szCs w:val="22"/>
          <w:lang w:val="fr-FR"/>
        </w:rPr>
        <w:t xml:space="preserve">L'objectif de cette </w:t>
      </w:r>
      <w:r w:rsidR="00A6475C">
        <w:rPr>
          <w:rFonts w:asciiTheme="minorHAnsi" w:hAnsiTheme="minorHAnsi" w:cstheme="minorHAnsi"/>
          <w:sz w:val="22"/>
          <w:szCs w:val="22"/>
          <w:lang w:val="fr-FR"/>
        </w:rPr>
        <w:t>évaluation</w:t>
      </w:r>
      <w:r w:rsidRPr="001C7B80">
        <w:rPr>
          <w:rFonts w:asciiTheme="minorHAnsi" w:hAnsiTheme="minorHAnsi" w:cstheme="minorHAnsi"/>
          <w:sz w:val="22"/>
          <w:szCs w:val="22"/>
          <w:lang w:val="fr-FR"/>
        </w:rPr>
        <w:t xml:space="preserve"> est d'</w:t>
      </w:r>
      <w:r w:rsidR="00A6475C">
        <w:rPr>
          <w:rFonts w:asciiTheme="minorHAnsi" w:hAnsiTheme="minorHAnsi" w:cstheme="minorHAnsi"/>
          <w:sz w:val="22"/>
          <w:szCs w:val="22"/>
          <w:lang w:val="fr-FR"/>
        </w:rPr>
        <w:t xml:space="preserve">analyser </w:t>
      </w:r>
      <w:r w:rsidRPr="001C7B80">
        <w:rPr>
          <w:rFonts w:asciiTheme="minorHAnsi" w:hAnsiTheme="minorHAnsi" w:cstheme="minorHAnsi"/>
          <w:sz w:val="22"/>
          <w:szCs w:val="22"/>
          <w:lang w:val="fr-FR"/>
        </w:rPr>
        <w:t xml:space="preserve">le système de qualification en </w:t>
      </w:r>
      <w:r w:rsidR="00DA5163" w:rsidRPr="001C7B80">
        <w:rPr>
          <w:rFonts w:asciiTheme="minorHAnsi" w:hAnsiTheme="minorHAnsi" w:cstheme="minorHAnsi"/>
          <w:sz w:val="22"/>
          <w:szCs w:val="22"/>
          <w:lang w:val="fr-FR"/>
        </w:rPr>
        <w:t xml:space="preserve">SST </w:t>
      </w:r>
      <w:r w:rsidR="00A6475C">
        <w:rPr>
          <w:rFonts w:asciiTheme="minorHAnsi" w:hAnsiTheme="minorHAnsi" w:cstheme="minorHAnsi"/>
          <w:sz w:val="22"/>
          <w:szCs w:val="22"/>
          <w:lang w:val="fr-FR"/>
        </w:rPr>
        <w:t>en/au/à</w:t>
      </w:r>
      <w:r w:rsidRPr="001C7B80">
        <w:rPr>
          <w:rFonts w:asciiTheme="minorHAnsi" w:hAnsiTheme="minorHAnsi" w:cstheme="minorHAnsi"/>
          <w:sz w:val="22"/>
          <w:szCs w:val="22"/>
          <w:lang w:val="fr-FR"/>
        </w:rPr>
        <w:t xml:space="preserve"> </w:t>
      </w:r>
      <w:r w:rsidRPr="001C7B80">
        <w:rPr>
          <w:rFonts w:asciiTheme="minorHAnsi" w:hAnsiTheme="minorHAnsi" w:cstheme="minorHAnsi"/>
          <w:i/>
          <w:iCs/>
          <w:sz w:val="22"/>
          <w:szCs w:val="22"/>
          <w:highlight w:val="lightGray"/>
          <w:lang w:val="fr-FR"/>
        </w:rPr>
        <w:t>[pays</w:t>
      </w:r>
      <w:r w:rsidRPr="001C7B80">
        <w:rPr>
          <w:rFonts w:asciiTheme="minorHAnsi" w:hAnsiTheme="minorHAnsi" w:cstheme="minorHAnsi"/>
          <w:sz w:val="22"/>
          <w:szCs w:val="22"/>
          <w:highlight w:val="lightGray"/>
          <w:lang w:val="fr-FR"/>
        </w:rPr>
        <w:t xml:space="preserve">] </w:t>
      </w:r>
      <w:r w:rsidR="00893B4E" w:rsidRPr="001C7B80">
        <w:rPr>
          <w:rFonts w:asciiTheme="minorHAnsi" w:hAnsiTheme="minorHAnsi" w:cstheme="minorHAnsi"/>
          <w:sz w:val="22"/>
          <w:szCs w:val="22"/>
          <w:lang w:val="fr-FR"/>
        </w:rPr>
        <w:t xml:space="preserve">et de produire un rapport de </w:t>
      </w:r>
      <w:r w:rsidR="00350802">
        <w:rPr>
          <w:rFonts w:asciiTheme="minorHAnsi" w:hAnsiTheme="minorHAnsi" w:cstheme="minorHAnsi"/>
          <w:sz w:val="22"/>
          <w:szCs w:val="22"/>
          <w:lang w:val="fr-FR"/>
        </w:rPr>
        <w:t>recherche</w:t>
      </w:r>
      <w:r w:rsidR="00893B4E" w:rsidRPr="001C7B80">
        <w:rPr>
          <w:rFonts w:asciiTheme="minorHAnsi" w:hAnsiTheme="minorHAnsi" w:cstheme="minorHAnsi"/>
          <w:sz w:val="22"/>
          <w:szCs w:val="22"/>
          <w:lang w:val="fr-FR"/>
        </w:rPr>
        <w:t xml:space="preserve"> </w:t>
      </w:r>
      <w:r w:rsidR="002A762B" w:rsidRPr="001C7B80">
        <w:rPr>
          <w:rFonts w:asciiTheme="minorHAnsi" w:hAnsiTheme="minorHAnsi" w:cstheme="minorHAnsi"/>
          <w:sz w:val="22"/>
          <w:szCs w:val="22"/>
          <w:lang w:val="fr-FR"/>
        </w:rPr>
        <w:t xml:space="preserve">qui </w:t>
      </w:r>
      <w:r w:rsidR="00893B4E" w:rsidRPr="001C7B80">
        <w:rPr>
          <w:rFonts w:asciiTheme="minorHAnsi" w:hAnsiTheme="minorHAnsi" w:cstheme="minorHAnsi"/>
          <w:sz w:val="22"/>
          <w:szCs w:val="22"/>
          <w:lang w:val="fr-FR"/>
        </w:rPr>
        <w:t xml:space="preserve">alimentera les </w:t>
      </w:r>
      <w:r w:rsidR="00D4446D" w:rsidRPr="001C7B80">
        <w:rPr>
          <w:rFonts w:asciiTheme="minorHAnsi" w:hAnsiTheme="minorHAnsi" w:cstheme="minorHAnsi"/>
          <w:sz w:val="22"/>
          <w:szCs w:val="22"/>
          <w:lang w:val="fr-FR"/>
        </w:rPr>
        <w:t>discussions/consultations en vue de l'</w:t>
      </w:r>
      <w:r w:rsidR="004616ED" w:rsidRPr="001C7B80">
        <w:rPr>
          <w:rFonts w:asciiTheme="minorHAnsi" w:hAnsiTheme="minorHAnsi" w:cstheme="minorHAnsi"/>
          <w:sz w:val="22"/>
          <w:szCs w:val="22"/>
          <w:lang w:val="fr-FR"/>
        </w:rPr>
        <w:t xml:space="preserve">amélioration du système. </w:t>
      </w:r>
      <w:r w:rsidR="00A6475C">
        <w:rPr>
          <w:rFonts w:asciiTheme="minorHAnsi" w:hAnsiTheme="minorHAnsi" w:cstheme="minorHAnsi"/>
          <w:sz w:val="22"/>
          <w:szCs w:val="22"/>
          <w:lang w:val="fr-FR"/>
        </w:rPr>
        <w:t>Grâce à cette évaluation, le</w:t>
      </w:r>
      <w:r w:rsidR="00FE3126" w:rsidRPr="001C7B80">
        <w:rPr>
          <w:rFonts w:asciiTheme="minorHAnsi" w:hAnsiTheme="minorHAnsi" w:cstheme="minorHAnsi"/>
          <w:sz w:val="22"/>
          <w:szCs w:val="22"/>
          <w:lang w:val="fr-FR"/>
        </w:rPr>
        <w:t xml:space="preserve"> </w:t>
      </w:r>
      <w:r w:rsidR="00DA5163" w:rsidRPr="001C7B80">
        <w:rPr>
          <w:rFonts w:asciiTheme="minorHAnsi" w:hAnsiTheme="minorHAnsi" w:cstheme="minorHAnsi"/>
          <w:sz w:val="22"/>
          <w:szCs w:val="22"/>
          <w:lang w:val="fr-FR"/>
        </w:rPr>
        <w:t xml:space="preserve">gouvernement </w:t>
      </w:r>
      <w:r w:rsidR="00FE3126" w:rsidRPr="001C7B80">
        <w:rPr>
          <w:rFonts w:asciiTheme="minorHAnsi" w:hAnsiTheme="minorHAnsi" w:cstheme="minorHAnsi"/>
          <w:sz w:val="22"/>
          <w:szCs w:val="22"/>
          <w:lang w:val="fr-FR"/>
        </w:rPr>
        <w:t xml:space="preserve">et </w:t>
      </w:r>
      <w:r w:rsidR="00A6475C">
        <w:rPr>
          <w:rFonts w:asciiTheme="minorHAnsi" w:hAnsiTheme="minorHAnsi" w:cstheme="minorHAnsi"/>
          <w:sz w:val="22"/>
          <w:szCs w:val="22"/>
          <w:lang w:val="fr-FR"/>
        </w:rPr>
        <w:t>les</w:t>
      </w:r>
      <w:r w:rsidR="00FE3126" w:rsidRPr="001C7B80">
        <w:rPr>
          <w:rFonts w:asciiTheme="minorHAnsi" w:hAnsiTheme="minorHAnsi" w:cstheme="minorHAnsi"/>
          <w:sz w:val="22"/>
          <w:szCs w:val="22"/>
          <w:lang w:val="fr-FR"/>
        </w:rPr>
        <w:t xml:space="preserve"> </w:t>
      </w:r>
      <w:r w:rsidR="00E32095" w:rsidRPr="001C7B80">
        <w:rPr>
          <w:rFonts w:asciiTheme="minorHAnsi" w:hAnsiTheme="minorHAnsi" w:cstheme="minorHAnsi"/>
          <w:sz w:val="22"/>
          <w:szCs w:val="22"/>
          <w:lang w:val="fr-FR"/>
        </w:rPr>
        <w:t xml:space="preserve">partenaires sociaux de </w:t>
      </w:r>
      <w:r w:rsidR="00E32095" w:rsidRPr="001C7B80">
        <w:rPr>
          <w:rFonts w:asciiTheme="minorHAnsi" w:hAnsiTheme="minorHAnsi" w:cstheme="minorHAnsi"/>
          <w:i/>
          <w:iCs/>
          <w:sz w:val="22"/>
          <w:szCs w:val="22"/>
          <w:highlight w:val="lightGray"/>
          <w:lang w:val="fr-FR"/>
        </w:rPr>
        <w:t xml:space="preserve">[pays] </w:t>
      </w:r>
      <w:r w:rsidR="00C959BF">
        <w:rPr>
          <w:rFonts w:asciiTheme="minorHAnsi" w:hAnsiTheme="minorHAnsi" w:cstheme="minorHAnsi"/>
          <w:sz w:val="22"/>
          <w:szCs w:val="22"/>
          <w:lang w:val="fr-FR"/>
        </w:rPr>
        <w:t>pourront</w:t>
      </w:r>
      <w:r w:rsidR="00A6475C">
        <w:rPr>
          <w:rFonts w:asciiTheme="minorHAnsi" w:hAnsiTheme="minorHAnsi" w:cstheme="minorHAnsi"/>
          <w:sz w:val="22"/>
          <w:szCs w:val="22"/>
          <w:lang w:val="fr-FR"/>
        </w:rPr>
        <w:t xml:space="preserve"> mieux comprendre</w:t>
      </w:r>
      <w:r w:rsidR="00E32095" w:rsidRPr="001C7B80">
        <w:rPr>
          <w:rFonts w:asciiTheme="minorHAnsi" w:hAnsiTheme="minorHAnsi" w:cstheme="minorHAnsi"/>
          <w:sz w:val="22"/>
          <w:szCs w:val="22"/>
          <w:lang w:val="fr-FR"/>
        </w:rPr>
        <w:t xml:space="preserve"> leur propre système national de qualification, y compris son cadre réglementaire et institutionnel, et </w:t>
      </w:r>
      <w:r w:rsidR="00DD3C6A">
        <w:rPr>
          <w:rFonts w:asciiTheme="minorHAnsi" w:hAnsiTheme="minorHAnsi" w:cstheme="minorHAnsi"/>
          <w:sz w:val="22"/>
          <w:szCs w:val="22"/>
          <w:lang w:val="fr-FR"/>
        </w:rPr>
        <w:t>avoir</w:t>
      </w:r>
      <w:r w:rsidR="00A6475C">
        <w:rPr>
          <w:rFonts w:asciiTheme="minorHAnsi" w:hAnsiTheme="minorHAnsi" w:cstheme="minorHAnsi"/>
          <w:sz w:val="22"/>
          <w:szCs w:val="22"/>
          <w:lang w:val="fr-FR"/>
        </w:rPr>
        <w:t xml:space="preserve"> des indications sur</w:t>
      </w:r>
      <w:r w:rsidR="00E32095" w:rsidRPr="001C7B80">
        <w:rPr>
          <w:rFonts w:asciiTheme="minorHAnsi" w:hAnsiTheme="minorHAnsi" w:cstheme="minorHAnsi"/>
          <w:sz w:val="22"/>
          <w:szCs w:val="22"/>
          <w:lang w:val="fr-FR"/>
        </w:rPr>
        <w:t xml:space="preserve"> le profil de compétences requis</w:t>
      </w:r>
      <w:r w:rsidR="00A6475C">
        <w:rPr>
          <w:rFonts w:asciiTheme="minorHAnsi" w:hAnsiTheme="minorHAnsi" w:cstheme="minorHAnsi"/>
          <w:sz w:val="22"/>
          <w:szCs w:val="22"/>
          <w:lang w:val="fr-FR"/>
        </w:rPr>
        <w:t>es</w:t>
      </w:r>
      <w:r w:rsidR="00E32095" w:rsidRPr="001C7B80">
        <w:rPr>
          <w:rFonts w:asciiTheme="minorHAnsi" w:hAnsiTheme="minorHAnsi" w:cstheme="minorHAnsi"/>
          <w:sz w:val="22"/>
          <w:szCs w:val="22"/>
          <w:lang w:val="fr-FR"/>
        </w:rPr>
        <w:t xml:space="preserve"> des professionnels de la SST. </w:t>
      </w:r>
    </w:p>
    <w:p w14:paraId="210F2FCF" w14:textId="77777777" w:rsidR="00A62C95" w:rsidRPr="001C7B80" w:rsidRDefault="00A62C95" w:rsidP="002F784C">
      <w:pPr>
        <w:pStyle w:val="Default"/>
        <w:jc w:val="both"/>
        <w:rPr>
          <w:rFonts w:asciiTheme="minorHAnsi" w:hAnsiTheme="minorHAnsi" w:cstheme="minorHAnsi"/>
          <w:sz w:val="22"/>
          <w:szCs w:val="22"/>
          <w:lang w:val="fr-FR"/>
        </w:rPr>
      </w:pPr>
    </w:p>
    <w:p w14:paraId="49737093" w14:textId="77777777" w:rsidR="00DE793F" w:rsidRPr="008361FB" w:rsidRDefault="00DE793F" w:rsidP="00DE793F">
      <w:pPr>
        <w:autoSpaceDE w:val="0"/>
        <w:autoSpaceDN w:val="0"/>
        <w:adjustRightInd w:val="0"/>
        <w:spacing w:after="0"/>
        <w:jc w:val="both"/>
        <w:rPr>
          <w:rFonts w:cstheme="minorHAnsi"/>
          <w:color w:val="000000"/>
          <w:lang w:val="fr-FR"/>
        </w:rPr>
      </w:pPr>
      <w:r w:rsidRPr="008361FB">
        <w:rPr>
          <w:rFonts w:cstheme="minorHAnsi"/>
          <w:color w:val="000000"/>
          <w:lang w:val="fr-FR"/>
        </w:rPr>
        <w:t xml:space="preserve">L’évaluation concerne </w:t>
      </w:r>
      <w:r w:rsidRPr="008361FB">
        <w:rPr>
          <w:rFonts w:cstheme="minorHAnsi"/>
          <w:b/>
          <w:bCs/>
          <w:color w:val="000000"/>
          <w:lang w:val="fr-FR"/>
        </w:rPr>
        <w:t>les professionnels qualifiés qui exercent des fonctions liées à la sécurité ou à la santé sur le lieu de travail, ou un mélange des deux, et qui sont responsables de la gestion globale de la SST sur le lieu de travail</w:t>
      </w:r>
      <w:r w:rsidRPr="008361FB">
        <w:rPr>
          <w:rFonts w:cstheme="minorHAnsi"/>
          <w:color w:val="000000"/>
          <w:lang w:val="fr-FR"/>
        </w:rPr>
        <w:t>. Dans certains pays, il s’agit notamment des «généralistes en SST», du «personnel compétent» ou des «responsables en SST». Aux fins de cette évaluation, les professions nécessitant une formation médicale (personnel infirmier, médecine du travail) et les disciplines spécialisées en matière de SST (hygiénistes du travail, toxicologues, psychologues) ont été exclues. C’est dans ce contexte que doit être entendu le terme «professionnel de la SST» dans le document.</w:t>
      </w:r>
    </w:p>
    <w:p w14:paraId="3821C208" w14:textId="77777777" w:rsidR="00582DA5" w:rsidRPr="001C7B80" w:rsidRDefault="00582DA5" w:rsidP="00EA69C6">
      <w:pPr>
        <w:pStyle w:val="Default"/>
        <w:jc w:val="both"/>
        <w:rPr>
          <w:rFonts w:asciiTheme="minorHAnsi" w:hAnsiTheme="minorHAnsi" w:cstheme="minorHAnsi"/>
          <w:sz w:val="22"/>
          <w:szCs w:val="22"/>
          <w:lang w:val="fr-FR"/>
        </w:rPr>
      </w:pPr>
    </w:p>
    <w:p w14:paraId="021D766A" w14:textId="033A09B0" w:rsidR="00B527FC" w:rsidRPr="001C7B80" w:rsidRDefault="00CD68F5">
      <w:pPr>
        <w:autoSpaceDE w:val="0"/>
        <w:autoSpaceDN w:val="0"/>
        <w:adjustRightInd w:val="0"/>
        <w:spacing w:after="0" w:line="240" w:lineRule="auto"/>
        <w:jc w:val="both"/>
        <w:rPr>
          <w:rFonts w:cstheme="minorHAnsi"/>
          <w:color w:val="000000"/>
          <w:lang w:val="fr-FR"/>
        </w:rPr>
      </w:pPr>
      <w:r w:rsidRPr="001C7B80">
        <w:rPr>
          <w:rFonts w:cstheme="minorHAnsi"/>
          <w:color w:val="000000"/>
          <w:lang w:val="fr-FR"/>
        </w:rPr>
        <w:t xml:space="preserve">L'évaluation suivra une approche participative et </w:t>
      </w:r>
      <w:r w:rsidR="00334F12">
        <w:rPr>
          <w:rFonts w:cstheme="minorHAnsi"/>
          <w:color w:val="000000"/>
          <w:lang w:val="fr-FR"/>
        </w:rPr>
        <w:t>couvrira</w:t>
      </w:r>
      <w:r w:rsidRPr="001C7B80">
        <w:rPr>
          <w:rFonts w:cstheme="minorHAnsi"/>
          <w:color w:val="000000"/>
          <w:lang w:val="fr-FR"/>
        </w:rPr>
        <w:t xml:space="preserve"> les points </w:t>
      </w:r>
      <w:r w:rsidR="00334F12">
        <w:rPr>
          <w:rFonts w:cstheme="minorHAnsi"/>
          <w:color w:val="000000"/>
          <w:lang w:val="fr-FR"/>
        </w:rPr>
        <w:t>énumérés ci-après.</w:t>
      </w:r>
    </w:p>
    <w:p w14:paraId="3F547B41" w14:textId="77777777" w:rsidR="00285B8D" w:rsidRPr="001C7B80" w:rsidRDefault="00285B8D" w:rsidP="00FD3224">
      <w:pPr>
        <w:autoSpaceDE w:val="0"/>
        <w:autoSpaceDN w:val="0"/>
        <w:adjustRightInd w:val="0"/>
        <w:spacing w:after="0" w:line="240" w:lineRule="auto"/>
        <w:jc w:val="both"/>
        <w:rPr>
          <w:rFonts w:cstheme="minorHAnsi"/>
          <w:lang w:val="fr-FR"/>
        </w:rPr>
      </w:pPr>
    </w:p>
    <w:p w14:paraId="27092FAE" w14:textId="77777777" w:rsidR="00B527FC" w:rsidRPr="001C7B80" w:rsidRDefault="00CD68F5">
      <w:pPr>
        <w:rPr>
          <w:rFonts w:cstheme="minorHAnsi"/>
          <w:b/>
          <w:bCs/>
          <w:lang w:val="fr-FR"/>
        </w:rPr>
      </w:pPr>
      <w:r w:rsidRPr="001C7B80">
        <w:rPr>
          <w:rFonts w:cstheme="minorHAnsi"/>
          <w:b/>
          <w:bCs/>
          <w:lang w:val="fr-FR"/>
        </w:rPr>
        <w:t xml:space="preserve">1. </w:t>
      </w:r>
      <w:r w:rsidR="00BE5C02" w:rsidRPr="001C7B80">
        <w:rPr>
          <w:rFonts w:cstheme="minorHAnsi"/>
          <w:b/>
          <w:bCs/>
          <w:lang w:val="fr-FR"/>
        </w:rPr>
        <w:t>CONTEXTE NATIONAL</w:t>
      </w:r>
    </w:p>
    <w:p w14:paraId="2676E022" w14:textId="138BA4DE" w:rsidR="00B527FC" w:rsidRPr="001C7B80" w:rsidRDefault="00CD68F5">
      <w:pPr>
        <w:ind w:left="720"/>
        <w:rPr>
          <w:rFonts w:cstheme="minorHAnsi"/>
          <w:lang w:val="fr-FR"/>
        </w:rPr>
      </w:pPr>
      <w:r w:rsidRPr="001C7B80">
        <w:rPr>
          <w:rFonts w:cstheme="minorHAnsi"/>
          <w:lang w:val="fr-FR"/>
        </w:rPr>
        <w:t>1.1 Contexte socioéconomique (y compris un</w:t>
      </w:r>
      <w:r w:rsidR="00334F12">
        <w:rPr>
          <w:rFonts w:cstheme="minorHAnsi"/>
          <w:lang w:val="fr-FR"/>
        </w:rPr>
        <w:t xml:space="preserve">e vue d’ensemble </w:t>
      </w:r>
      <w:r w:rsidRPr="001C7B80">
        <w:rPr>
          <w:rFonts w:cstheme="minorHAnsi"/>
          <w:lang w:val="fr-FR"/>
        </w:rPr>
        <w:t xml:space="preserve">du système politique, de la culture nationale et des croyances sociétales, </w:t>
      </w:r>
      <w:r w:rsidR="0061514A" w:rsidRPr="001C7B80">
        <w:rPr>
          <w:rFonts w:cstheme="minorHAnsi"/>
          <w:lang w:val="fr-FR"/>
        </w:rPr>
        <w:t>ainsi que de l'</w:t>
      </w:r>
      <w:r w:rsidRPr="001C7B80">
        <w:rPr>
          <w:rFonts w:cstheme="minorHAnsi"/>
          <w:lang w:val="fr-FR"/>
        </w:rPr>
        <w:t xml:space="preserve">environnement </w:t>
      </w:r>
      <w:r w:rsidR="007A47EC" w:rsidRPr="001C7B80">
        <w:rPr>
          <w:rFonts w:cstheme="minorHAnsi"/>
          <w:lang w:val="fr-FR"/>
        </w:rPr>
        <w:t>socioéconomique)</w:t>
      </w:r>
    </w:p>
    <w:p w14:paraId="39813B7D" w14:textId="77777777" w:rsidR="00B527FC" w:rsidRPr="001C7B80" w:rsidRDefault="00CD68F5">
      <w:pPr>
        <w:ind w:left="720"/>
        <w:rPr>
          <w:rFonts w:cstheme="minorHAnsi"/>
          <w:lang w:val="fr-FR"/>
        </w:rPr>
      </w:pPr>
      <w:r w:rsidRPr="001C7B80">
        <w:rPr>
          <w:rFonts w:cstheme="minorHAnsi"/>
          <w:lang w:val="fr-FR"/>
        </w:rPr>
        <w:t xml:space="preserve">1.2 Contexte </w:t>
      </w:r>
      <w:r w:rsidR="0061514A" w:rsidRPr="001C7B80">
        <w:rPr>
          <w:rFonts w:cstheme="minorHAnsi"/>
          <w:lang w:val="fr-FR"/>
        </w:rPr>
        <w:t xml:space="preserve">industriel/sectoriel </w:t>
      </w:r>
      <w:r w:rsidRPr="001C7B80">
        <w:rPr>
          <w:rFonts w:cstheme="minorHAnsi"/>
          <w:lang w:val="fr-FR"/>
        </w:rPr>
        <w:t xml:space="preserve">(y compris les principales activités </w:t>
      </w:r>
      <w:r w:rsidR="00345805" w:rsidRPr="001C7B80">
        <w:rPr>
          <w:rFonts w:cstheme="minorHAnsi"/>
          <w:lang w:val="fr-FR"/>
        </w:rPr>
        <w:t>industrielles/sectorielles</w:t>
      </w:r>
      <w:r w:rsidRPr="001C7B80">
        <w:rPr>
          <w:rFonts w:cstheme="minorHAnsi"/>
          <w:lang w:val="fr-FR"/>
        </w:rPr>
        <w:t>, les tendances de l'emploi par industrie, les perspectives commerciales et les industries émergentes)</w:t>
      </w:r>
    </w:p>
    <w:p w14:paraId="2DD3FAA9" w14:textId="7D3287F7" w:rsidR="00B527FC" w:rsidRPr="001C7B80" w:rsidRDefault="00CD68F5">
      <w:pPr>
        <w:rPr>
          <w:rFonts w:cstheme="minorHAnsi"/>
          <w:b/>
          <w:bCs/>
          <w:lang w:val="fr-FR"/>
        </w:rPr>
      </w:pPr>
      <w:r w:rsidRPr="001C7B80">
        <w:rPr>
          <w:rFonts w:cstheme="minorHAnsi"/>
          <w:b/>
          <w:bCs/>
          <w:lang w:val="fr-FR"/>
        </w:rPr>
        <w:t xml:space="preserve">2. </w:t>
      </w:r>
      <w:r w:rsidR="006945AB" w:rsidRPr="001C7B80">
        <w:rPr>
          <w:rFonts w:cstheme="minorHAnsi"/>
          <w:b/>
          <w:bCs/>
          <w:lang w:val="fr-FR"/>
        </w:rPr>
        <w:t xml:space="preserve">CONTEXTE DE LA </w:t>
      </w:r>
      <w:r w:rsidR="00334F12">
        <w:rPr>
          <w:rFonts w:cstheme="minorHAnsi"/>
          <w:b/>
          <w:bCs/>
          <w:lang w:val="fr-FR"/>
        </w:rPr>
        <w:t>SST</w:t>
      </w:r>
    </w:p>
    <w:p w14:paraId="3843ED7A" w14:textId="77777777" w:rsidR="00B527FC" w:rsidRPr="001C7B80" w:rsidRDefault="00CD68F5">
      <w:pPr>
        <w:rPr>
          <w:rFonts w:cstheme="minorHAnsi"/>
          <w:b/>
          <w:bCs/>
          <w:lang w:val="fr-FR"/>
        </w:rPr>
      </w:pPr>
      <w:r w:rsidRPr="001C7B80">
        <w:rPr>
          <w:rFonts w:cstheme="minorHAnsi"/>
          <w:b/>
          <w:bCs/>
          <w:lang w:val="fr-FR"/>
        </w:rPr>
        <w:t xml:space="preserve">2.1 Contexte stratégique de la </w:t>
      </w:r>
      <w:r w:rsidR="00EC2350" w:rsidRPr="001C7B80">
        <w:rPr>
          <w:rFonts w:cstheme="minorHAnsi"/>
          <w:b/>
          <w:bCs/>
          <w:lang w:val="fr-FR"/>
        </w:rPr>
        <w:t>SST</w:t>
      </w:r>
    </w:p>
    <w:p w14:paraId="20FA311F" w14:textId="58408330" w:rsidR="00B527FC" w:rsidRPr="001C7B80" w:rsidRDefault="00CD68F5">
      <w:pPr>
        <w:ind w:left="720"/>
        <w:rPr>
          <w:rFonts w:cstheme="minorHAnsi"/>
          <w:lang w:val="fr-FR"/>
        </w:rPr>
      </w:pPr>
      <w:r w:rsidRPr="001C7B80">
        <w:rPr>
          <w:rFonts w:cstheme="minorHAnsi"/>
          <w:lang w:val="fr-FR"/>
        </w:rPr>
        <w:t>2.1.1 Cadre national de la SST (</w:t>
      </w:r>
      <w:r w:rsidR="00334F12">
        <w:rPr>
          <w:rFonts w:cstheme="minorHAnsi"/>
          <w:lang w:val="fr-FR"/>
        </w:rPr>
        <w:t>vue d’ensemble</w:t>
      </w:r>
      <w:r w:rsidRPr="001C7B80">
        <w:rPr>
          <w:rFonts w:cstheme="minorHAnsi"/>
          <w:lang w:val="fr-FR"/>
        </w:rPr>
        <w:t xml:space="preserve"> de la politique et de la stratégie en matière de SST)</w:t>
      </w:r>
    </w:p>
    <w:p w14:paraId="393B36E6" w14:textId="0CD75045" w:rsidR="00B527FC" w:rsidRPr="001C7B80" w:rsidRDefault="00CD68F5">
      <w:pPr>
        <w:ind w:left="720"/>
        <w:rPr>
          <w:rFonts w:cstheme="minorHAnsi"/>
          <w:lang w:val="fr-FR"/>
        </w:rPr>
      </w:pPr>
      <w:r w:rsidRPr="001C7B80">
        <w:rPr>
          <w:rFonts w:cstheme="minorHAnsi"/>
          <w:lang w:val="fr-FR"/>
        </w:rPr>
        <w:t xml:space="preserve">2.1.2 Principales institutions et parties prenantes </w:t>
      </w:r>
      <w:r w:rsidR="00334F12">
        <w:rPr>
          <w:rFonts w:cstheme="minorHAnsi"/>
          <w:lang w:val="fr-FR"/>
        </w:rPr>
        <w:t>dans le domaine de la</w:t>
      </w:r>
      <w:r w:rsidR="00734847" w:rsidRPr="001C7B80">
        <w:rPr>
          <w:rFonts w:cstheme="minorHAnsi"/>
          <w:lang w:val="fr-FR"/>
        </w:rPr>
        <w:t xml:space="preserve"> SST </w:t>
      </w:r>
      <w:r w:rsidRPr="001C7B80">
        <w:rPr>
          <w:rFonts w:cstheme="minorHAnsi"/>
          <w:lang w:val="fr-FR"/>
        </w:rPr>
        <w:t>(</w:t>
      </w:r>
      <w:r w:rsidR="00334F12">
        <w:rPr>
          <w:rFonts w:cstheme="minorHAnsi"/>
          <w:lang w:val="fr-FR"/>
        </w:rPr>
        <w:t>vue d’ensemble</w:t>
      </w:r>
      <w:r w:rsidRPr="001C7B80">
        <w:rPr>
          <w:rFonts w:cstheme="minorHAnsi"/>
          <w:lang w:val="fr-FR"/>
        </w:rPr>
        <w:t>)</w:t>
      </w:r>
    </w:p>
    <w:p w14:paraId="2FB5D7B8" w14:textId="578652E2" w:rsidR="00B527FC" w:rsidRPr="001C7B80" w:rsidRDefault="00CD68F5">
      <w:pPr>
        <w:rPr>
          <w:rFonts w:cstheme="minorHAnsi"/>
          <w:b/>
          <w:bCs/>
          <w:lang w:val="fr-FR"/>
        </w:rPr>
      </w:pPr>
      <w:r w:rsidRPr="001C7B80">
        <w:rPr>
          <w:rFonts w:cstheme="minorHAnsi"/>
          <w:b/>
          <w:bCs/>
          <w:lang w:val="fr-FR"/>
        </w:rPr>
        <w:t xml:space="preserve">2.2 </w:t>
      </w:r>
      <w:r w:rsidR="00EC2350" w:rsidRPr="001C7B80">
        <w:rPr>
          <w:rFonts w:cstheme="minorHAnsi"/>
          <w:b/>
          <w:bCs/>
          <w:lang w:val="fr-FR"/>
        </w:rPr>
        <w:t xml:space="preserve">Évolution et statut </w:t>
      </w:r>
      <w:r w:rsidR="0095417E">
        <w:rPr>
          <w:rFonts w:cstheme="minorHAnsi"/>
          <w:b/>
          <w:bCs/>
          <w:lang w:val="fr-FR"/>
        </w:rPr>
        <w:t>de la profession</w:t>
      </w:r>
      <w:r w:rsidR="00334F12">
        <w:rPr>
          <w:rFonts w:cstheme="minorHAnsi"/>
          <w:b/>
          <w:bCs/>
          <w:lang w:val="fr-FR"/>
        </w:rPr>
        <w:t xml:space="preserve"> d</w:t>
      </w:r>
      <w:r w:rsidR="0095417E">
        <w:rPr>
          <w:rFonts w:cstheme="minorHAnsi"/>
          <w:b/>
          <w:bCs/>
          <w:lang w:val="fr-FR"/>
        </w:rPr>
        <w:t>e SST</w:t>
      </w:r>
    </w:p>
    <w:p w14:paraId="6E21703A" w14:textId="741AE209" w:rsidR="00B527FC" w:rsidRPr="001C7B80" w:rsidRDefault="00CD68F5">
      <w:pPr>
        <w:ind w:left="720"/>
        <w:rPr>
          <w:rFonts w:cstheme="minorHAnsi"/>
          <w:lang w:val="fr-FR"/>
        </w:rPr>
      </w:pPr>
      <w:r w:rsidRPr="001C7B80">
        <w:rPr>
          <w:rFonts w:cstheme="minorHAnsi"/>
          <w:lang w:val="fr-FR"/>
        </w:rPr>
        <w:lastRenderedPageBreak/>
        <w:t xml:space="preserve">2.2.1 </w:t>
      </w:r>
      <w:r w:rsidR="00E771C1">
        <w:rPr>
          <w:rFonts w:cstheme="minorHAnsi"/>
          <w:lang w:val="fr-FR"/>
        </w:rPr>
        <w:t>Evolution de la profession et statut actuel</w:t>
      </w:r>
      <w:r w:rsidR="005C6A92" w:rsidRPr="001C7B80">
        <w:rPr>
          <w:rFonts w:cstheme="minorHAnsi"/>
          <w:lang w:val="fr-FR"/>
        </w:rPr>
        <w:t xml:space="preserve"> (</w:t>
      </w:r>
      <w:r w:rsidR="00D0088E" w:rsidRPr="001C7B80">
        <w:rPr>
          <w:rFonts w:cstheme="minorHAnsi"/>
          <w:lang w:val="fr-FR"/>
        </w:rPr>
        <w:t>par exemple</w:t>
      </w:r>
      <w:r w:rsidR="005C6A92" w:rsidRPr="001C7B80">
        <w:rPr>
          <w:rFonts w:cstheme="minorHAnsi"/>
          <w:lang w:val="fr-FR"/>
        </w:rPr>
        <w:t xml:space="preserve">, reconnaissance professionnelle </w:t>
      </w:r>
      <w:r w:rsidR="00D0088E" w:rsidRPr="001C7B80">
        <w:rPr>
          <w:rFonts w:cstheme="minorHAnsi"/>
          <w:lang w:val="fr-FR"/>
        </w:rPr>
        <w:t xml:space="preserve">établie </w:t>
      </w:r>
      <w:r w:rsidR="005C6A92" w:rsidRPr="001C7B80">
        <w:rPr>
          <w:rFonts w:cstheme="minorHAnsi"/>
          <w:lang w:val="fr-FR"/>
        </w:rPr>
        <w:t>ou non)</w:t>
      </w:r>
    </w:p>
    <w:p w14:paraId="13DB5EBA" w14:textId="77777777" w:rsidR="00B527FC" w:rsidRPr="001C7B80" w:rsidRDefault="00CD68F5">
      <w:pPr>
        <w:ind w:left="720"/>
        <w:rPr>
          <w:rFonts w:cstheme="minorHAnsi"/>
          <w:lang w:val="fr-FR"/>
        </w:rPr>
      </w:pPr>
      <w:r w:rsidRPr="001C7B80">
        <w:rPr>
          <w:rFonts w:cstheme="minorHAnsi"/>
          <w:lang w:val="fr-FR"/>
        </w:rPr>
        <w:t xml:space="preserve">2.2.2 </w:t>
      </w:r>
      <w:r w:rsidR="00487C8F" w:rsidRPr="001C7B80">
        <w:rPr>
          <w:rFonts w:cstheme="minorHAnsi"/>
          <w:lang w:val="fr-FR"/>
        </w:rPr>
        <w:t xml:space="preserve">Initiatives, stratégies et objectifs nationaux en matière de SST visant à </w:t>
      </w:r>
      <w:r w:rsidR="001E0F69" w:rsidRPr="001C7B80">
        <w:rPr>
          <w:rFonts w:cstheme="minorHAnsi"/>
          <w:lang w:val="fr-FR"/>
        </w:rPr>
        <w:t xml:space="preserve">promouvoir la </w:t>
      </w:r>
      <w:r w:rsidR="00487C8F" w:rsidRPr="001C7B80">
        <w:rPr>
          <w:rFonts w:cstheme="minorHAnsi"/>
          <w:lang w:val="fr-FR"/>
        </w:rPr>
        <w:t>profession</w:t>
      </w:r>
    </w:p>
    <w:p w14:paraId="61CDD092" w14:textId="6BDDF34C" w:rsidR="00B527FC" w:rsidRPr="001C7B80" w:rsidRDefault="00CD68F5">
      <w:pPr>
        <w:rPr>
          <w:rFonts w:cstheme="minorHAnsi"/>
          <w:b/>
          <w:bCs/>
          <w:lang w:val="fr-FR"/>
        </w:rPr>
      </w:pPr>
      <w:r w:rsidRPr="001C7B80">
        <w:rPr>
          <w:rFonts w:cstheme="minorHAnsi"/>
          <w:b/>
          <w:bCs/>
          <w:lang w:val="fr-FR"/>
        </w:rPr>
        <w:t xml:space="preserve">2.3 </w:t>
      </w:r>
      <w:r w:rsidR="00334F12">
        <w:rPr>
          <w:rFonts w:cstheme="minorHAnsi"/>
          <w:b/>
          <w:bCs/>
          <w:lang w:val="fr-FR"/>
        </w:rPr>
        <w:t>La main</w:t>
      </w:r>
      <w:r w:rsidR="00923844">
        <w:rPr>
          <w:rFonts w:cstheme="minorHAnsi"/>
          <w:b/>
          <w:bCs/>
          <w:lang w:val="fr-FR"/>
        </w:rPr>
        <w:t>-</w:t>
      </w:r>
      <w:r w:rsidR="00334F12">
        <w:rPr>
          <w:rFonts w:cstheme="minorHAnsi"/>
          <w:b/>
          <w:bCs/>
          <w:lang w:val="fr-FR"/>
        </w:rPr>
        <w:t>d’œuvre en</w:t>
      </w:r>
      <w:r w:rsidR="009068B5" w:rsidRPr="001C7B80">
        <w:rPr>
          <w:rFonts w:cstheme="minorHAnsi"/>
          <w:b/>
          <w:bCs/>
          <w:lang w:val="fr-FR"/>
        </w:rPr>
        <w:t xml:space="preserve"> SST</w:t>
      </w:r>
    </w:p>
    <w:p w14:paraId="2FC76A6D" w14:textId="484EF5ED" w:rsidR="00B527FC" w:rsidRPr="00AD2D2C" w:rsidRDefault="00CD68F5" w:rsidP="00AD2D2C">
      <w:pPr>
        <w:ind w:left="720"/>
        <w:rPr>
          <w:lang w:val="fr-FR"/>
        </w:rPr>
      </w:pPr>
      <w:r w:rsidRPr="001C7B80">
        <w:rPr>
          <w:rFonts w:cstheme="minorHAnsi"/>
          <w:lang w:val="fr-FR"/>
        </w:rPr>
        <w:t xml:space="preserve">2.3.1 </w:t>
      </w:r>
      <w:r w:rsidR="001B7BDD" w:rsidRPr="001C7B80">
        <w:rPr>
          <w:lang w:val="fr-FR"/>
        </w:rPr>
        <w:t xml:space="preserve">Profil de la main-d'œuvre (professionnels de la </w:t>
      </w:r>
      <w:r w:rsidR="00334F12">
        <w:rPr>
          <w:lang w:val="fr-FR"/>
        </w:rPr>
        <w:t>SST</w:t>
      </w:r>
      <w:r w:rsidR="001B7BDD" w:rsidRPr="001C7B80">
        <w:rPr>
          <w:lang w:val="fr-FR"/>
        </w:rPr>
        <w:t xml:space="preserve"> par industrie/secteur, type et taille d'entreprise, sexe, âge et autres catégories démographiques liées au travail; exemples d'intitulés de postes et de </w:t>
      </w:r>
      <w:r w:rsidR="00AD2D2C">
        <w:rPr>
          <w:lang w:val="fr-FR"/>
        </w:rPr>
        <w:t>rôle</w:t>
      </w:r>
      <w:r w:rsidR="00334F12">
        <w:rPr>
          <w:lang w:val="fr-FR"/>
        </w:rPr>
        <w:t>s</w:t>
      </w:r>
      <w:r w:rsidR="001B7BDD" w:rsidRPr="001C7B80">
        <w:rPr>
          <w:lang w:val="fr-FR"/>
        </w:rPr>
        <w:t xml:space="preserve">; exemples de tâches et de fonctions </w:t>
      </w:r>
      <w:r w:rsidR="00AD2D2C">
        <w:rPr>
          <w:lang w:val="fr-FR"/>
        </w:rPr>
        <w:t>exigées pour les</w:t>
      </w:r>
      <w:r w:rsidR="001B7BDD" w:rsidRPr="001C7B80">
        <w:rPr>
          <w:lang w:val="fr-FR"/>
        </w:rPr>
        <w:t xml:space="preserve"> professionnels de la </w:t>
      </w:r>
      <w:r w:rsidR="00AD2D2C">
        <w:rPr>
          <w:lang w:val="fr-FR"/>
        </w:rPr>
        <w:t>SST</w:t>
      </w:r>
      <w:r w:rsidR="001B7BDD" w:rsidRPr="001C7B80">
        <w:rPr>
          <w:lang w:val="fr-FR"/>
        </w:rPr>
        <w:t>)</w:t>
      </w:r>
    </w:p>
    <w:p w14:paraId="104A94F8" w14:textId="77777777" w:rsidR="00B527FC" w:rsidRPr="001C7B80" w:rsidRDefault="00CD68F5">
      <w:pPr>
        <w:ind w:left="720"/>
        <w:rPr>
          <w:rFonts w:cstheme="minorHAnsi"/>
          <w:lang w:val="fr-FR"/>
        </w:rPr>
      </w:pPr>
      <w:r w:rsidRPr="001C7B80">
        <w:rPr>
          <w:rFonts w:cstheme="minorHAnsi"/>
          <w:lang w:val="fr-FR"/>
        </w:rPr>
        <w:t xml:space="preserve">2.3.2 </w:t>
      </w:r>
      <w:r w:rsidR="004A08BF" w:rsidRPr="001C7B80">
        <w:rPr>
          <w:lang w:val="fr-FR"/>
        </w:rPr>
        <w:t>Prévision/estimation de la demande de travailleurs en SST, y compris :</w:t>
      </w:r>
    </w:p>
    <w:p w14:paraId="6DF2240E" w14:textId="5249E817" w:rsidR="00AD2D2C" w:rsidRDefault="00AD2D2C">
      <w:pPr>
        <w:pStyle w:val="Bullet2"/>
        <w:numPr>
          <w:ilvl w:val="2"/>
          <w:numId w:val="41"/>
        </w:numPr>
        <w:rPr>
          <w:rFonts w:asciiTheme="minorHAnsi" w:hAnsiTheme="minorHAnsi" w:cstheme="minorBidi"/>
          <w:i w:val="0"/>
          <w:iCs w:val="0"/>
          <w:lang w:val="fr-FR"/>
        </w:rPr>
      </w:pPr>
      <w:r w:rsidRPr="00AD2D2C">
        <w:rPr>
          <w:rFonts w:asciiTheme="minorHAnsi" w:hAnsiTheme="minorHAnsi" w:cstheme="minorBidi"/>
          <w:i w:val="0"/>
          <w:iCs w:val="0"/>
          <w:lang w:val="fr-FR"/>
        </w:rPr>
        <w:t>des données sur le nombre d’entreprises tenues d’embaucher un professionnel de la SST, de garantir les compétences en la matière sur le lieu de travail ou de mettre en œuvre un système de gestion; et</w:t>
      </w:r>
    </w:p>
    <w:p w14:paraId="27845F5C" w14:textId="5E42F9E1" w:rsidR="00B527FC" w:rsidRPr="001C7B80" w:rsidRDefault="00CD68F5">
      <w:pPr>
        <w:pStyle w:val="Bullet2"/>
        <w:numPr>
          <w:ilvl w:val="2"/>
          <w:numId w:val="41"/>
        </w:numPr>
        <w:rPr>
          <w:rFonts w:asciiTheme="minorHAnsi" w:hAnsiTheme="minorHAnsi" w:cstheme="minorBidi"/>
          <w:i w:val="0"/>
          <w:iCs w:val="0"/>
          <w:lang w:val="fr-FR"/>
        </w:rPr>
      </w:pPr>
      <w:r w:rsidRPr="001C7B80">
        <w:rPr>
          <w:rFonts w:asciiTheme="minorHAnsi" w:hAnsiTheme="minorHAnsi" w:cstheme="minorBidi"/>
          <w:i w:val="0"/>
          <w:iCs w:val="0"/>
          <w:lang w:val="fr-FR"/>
        </w:rPr>
        <w:t xml:space="preserve">des données </w:t>
      </w:r>
      <w:r w:rsidR="00262056" w:rsidRPr="001C7B80">
        <w:rPr>
          <w:rFonts w:asciiTheme="minorHAnsi" w:hAnsiTheme="minorHAnsi" w:cstheme="minorBidi"/>
          <w:i w:val="0"/>
          <w:iCs w:val="0"/>
          <w:lang w:val="fr-FR"/>
        </w:rPr>
        <w:t xml:space="preserve">sur </w:t>
      </w:r>
      <w:r w:rsidRPr="001C7B80">
        <w:rPr>
          <w:rFonts w:asciiTheme="minorHAnsi" w:hAnsiTheme="minorHAnsi" w:cstheme="minorBidi"/>
          <w:i w:val="0"/>
          <w:iCs w:val="0"/>
          <w:lang w:val="fr-FR"/>
        </w:rPr>
        <w:t xml:space="preserve">les </w:t>
      </w:r>
      <w:r w:rsidR="00262056" w:rsidRPr="001C7B80">
        <w:rPr>
          <w:rFonts w:asciiTheme="minorHAnsi" w:hAnsiTheme="minorHAnsi" w:cstheme="minorBidi"/>
          <w:i w:val="0"/>
          <w:iCs w:val="0"/>
          <w:lang w:val="fr-FR"/>
        </w:rPr>
        <w:t xml:space="preserve">lieux de travail employant des </w:t>
      </w:r>
      <w:r w:rsidR="00AD2D2C" w:rsidRPr="00AD2D2C">
        <w:rPr>
          <w:rFonts w:asciiTheme="minorHAnsi" w:hAnsiTheme="minorHAnsi" w:cstheme="minorBidi"/>
          <w:i w:val="0"/>
          <w:iCs w:val="0"/>
          <w:lang w:val="fr-FR"/>
        </w:rPr>
        <w:t xml:space="preserve">professionnels de la SST </w:t>
      </w:r>
      <w:r w:rsidR="00262056" w:rsidRPr="001C7B80">
        <w:rPr>
          <w:rFonts w:asciiTheme="minorHAnsi" w:hAnsiTheme="minorHAnsi" w:cstheme="minorBidi"/>
          <w:i w:val="0"/>
          <w:iCs w:val="0"/>
          <w:lang w:val="fr-FR"/>
        </w:rPr>
        <w:t>(désagrégation par industrie, secteur, entreprises formelles/informelles, taille de la main-d'œuvre, types de risques professionnels, participation à une chaîne d'approvisionnement mondiale)</w:t>
      </w:r>
      <w:r w:rsidR="00AD2D2C">
        <w:rPr>
          <w:rFonts w:asciiTheme="minorHAnsi" w:hAnsiTheme="minorHAnsi" w:cstheme="minorBidi"/>
          <w:i w:val="0"/>
          <w:iCs w:val="0"/>
          <w:lang w:val="fr-FR"/>
        </w:rPr>
        <w:t>.</w:t>
      </w:r>
    </w:p>
    <w:p w14:paraId="1C4B25BD" w14:textId="77777777" w:rsidR="00B527FC" w:rsidRPr="001C7B80" w:rsidRDefault="00CD68F5">
      <w:pPr>
        <w:ind w:left="720"/>
        <w:rPr>
          <w:rFonts w:cstheme="minorHAnsi"/>
          <w:lang w:val="fr-FR"/>
        </w:rPr>
      </w:pPr>
      <w:r w:rsidRPr="001C7B80">
        <w:rPr>
          <w:rFonts w:cstheme="minorHAnsi"/>
          <w:lang w:val="fr-FR"/>
        </w:rPr>
        <w:t xml:space="preserve">2.3.3 </w:t>
      </w:r>
      <w:r w:rsidR="00044CCF" w:rsidRPr="001C7B80">
        <w:rPr>
          <w:rFonts w:cstheme="minorHAnsi"/>
          <w:lang w:val="fr-FR"/>
        </w:rPr>
        <w:t>Prévision/estimation de la demande de compétences</w:t>
      </w:r>
    </w:p>
    <w:p w14:paraId="09F38AEC" w14:textId="263A9A77" w:rsidR="00B527FC" w:rsidRPr="001C7B80" w:rsidRDefault="00CD68F5">
      <w:pPr>
        <w:ind w:left="720"/>
        <w:rPr>
          <w:rFonts w:cstheme="minorHAnsi"/>
          <w:lang w:val="fr-FR"/>
        </w:rPr>
      </w:pPr>
      <w:r w:rsidRPr="001C7B80">
        <w:rPr>
          <w:rFonts w:cstheme="minorHAnsi"/>
          <w:lang w:val="fr-FR"/>
        </w:rPr>
        <w:t xml:space="preserve">2.3.4 </w:t>
      </w:r>
      <w:r w:rsidR="00BD58E2" w:rsidRPr="001C7B80">
        <w:rPr>
          <w:rFonts w:cstheme="minorHAnsi"/>
          <w:lang w:val="fr-FR"/>
        </w:rPr>
        <w:t>Promo</w:t>
      </w:r>
      <w:r w:rsidR="00AD2D2C">
        <w:rPr>
          <w:rFonts w:cstheme="minorHAnsi"/>
          <w:lang w:val="fr-FR"/>
        </w:rPr>
        <w:t>tion de</w:t>
      </w:r>
      <w:r w:rsidR="00BD58E2" w:rsidRPr="001C7B80">
        <w:rPr>
          <w:rFonts w:cstheme="minorHAnsi"/>
          <w:lang w:val="fr-FR"/>
        </w:rPr>
        <w:t xml:space="preserve"> l'accès à la profession et les </w:t>
      </w:r>
      <w:r w:rsidR="00AD2D2C">
        <w:rPr>
          <w:rFonts w:cstheme="minorHAnsi"/>
          <w:lang w:val="fr-FR"/>
        </w:rPr>
        <w:t>solutions pour y parvenir</w:t>
      </w:r>
    </w:p>
    <w:p w14:paraId="5F25293E" w14:textId="77777777" w:rsidR="00B527FC" w:rsidRPr="001C7B80" w:rsidRDefault="00CD68F5">
      <w:pPr>
        <w:ind w:left="720"/>
        <w:rPr>
          <w:rFonts w:cstheme="minorHAnsi"/>
          <w:lang w:val="fr-FR"/>
        </w:rPr>
      </w:pPr>
      <w:r w:rsidRPr="001C7B80">
        <w:rPr>
          <w:rFonts w:cstheme="minorHAnsi"/>
          <w:lang w:val="fr-FR"/>
        </w:rPr>
        <w:t xml:space="preserve">2.3.5 </w:t>
      </w:r>
      <w:r w:rsidR="002A7CAA" w:rsidRPr="001C7B80">
        <w:rPr>
          <w:rFonts w:cstheme="minorHAnsi"/>
          <w:lang w:val="fr-FR"/>
        </w:rPr>
        <w:t>Activités/initiatives de recrutement et de valorisation de la profession</w:t>
      </w:r>
    </w:p>
    <w:p w14:paraId="2FAC217E" w14:textId="2881C926" w:rsidR="00B527FC" w:rsidRPr="001C7B80" w:rsidRDefault="00CD68F5">
      <w:pPr>
        <w:ind w:left="720"/>
        <w:rPr>
          <w:rFonts w:cstheme="minorHAnsi"/>
          <w:lang w:val="fr-FR"/>
        </w:rPr>
      </w:pPr>
      <w:r w:rsidRPr="001C7B80">
        <w:rPr>
          <w:rFonts w:cstheme="minorHAnsi"/>
          <w:lang w:val="fr-FR"/>
        </w:rPr>
        <w:t xml:space="preserve">2.3.6 </w:t>
      </w:r>
      <w:r w:rsidR="00AD2D2C">
        <w:rPr>
          <w:rFonts w:cstheme="minorHAnsi"/>
          <w:lang w:val="fr-FR"/>
        </w:rPr>
        <w:t>Prise en compte des questions relatives à la</w:t>
      </w:r>
      <w:r w:rsidR="0067371D" w:rsidRPr="001C7B80">
        <w:rPr>
          <w:rFonts w:cstheme="minorHAnsi"/>
          <w:lang w:val="fr-FR"/>
        </w:rPr>
        <w:t xml:space="preserve"> diversité de la main-d'œuvre (</w:t>
      </w:r>
      <w:r w:rsidR="00AD2D2C">
        <w:rPr>
          <w:rFonts w:cstheme="minorHAnsi"/>
          <w:lang w:val="fr-FR"/>
        </w:rPr>
        <w:t>y compris la dimension de genre, l’</w:t>
      </w:r>
      <w:r w:rsidR="0067371D" w:rsidRPr="001C7B80">
        <w:rPr>
          <w:rFonts w:cstheme="minorHAnsi"/>
          <w:lang w:val="fr-FR"/>
        </w:rPr>
        <w:t xml:space="preserve">âge et </w:t>
      </w:r>
      <w:r w:rsidR="00AD2D2C">
        <w:rPr>
          <w:rFonts w:cstheme="minorHAnsi"/>
          <w:lang w:val="fr-FR"/>
        </w:rPr>
        <w:t>l’origine</w:t>
      </w:r>
      <w:r w:rsidR="0067371D" w:rsidRPr="001C7B80">
        <w:rPr>
          <w:rFonts w:cstheme="minorHAnsi"/>
          <w:lang w:val="fr-FR"/>
        </w:rPr>
        <w:t xml:space="preserve"> </w:t>
      </w:r>
      <w:r w:rsidR="00AD2D2C">
        <w:rPr>
          <w:rFonts w:cstheme="minorHAnsi"/>
          <w:lang w:val="fr-FR"/>
        </w:rPr>
        <w:t>concernant</w:t>
      </w:r>
      <w:r w:rsidR="0067371D" w:rsidRPr="001C7B80">
        <w:rPr>
          <w:rFonts w:cstheme="minorHAnsi"/>
          <w:lang w:val="fr-FR"/>
        </w:rPr>
        <w:t xml:space="preserve"> l'accès </w:t>
      </w:r>
      <w:r w:rsidR="00AD2D2C">
        <w:rPr>
          <w:rFonts w:cstheme="minorHAnsi"/>
          <w:lang w:val="fr-FR"/>
        </w:rPr>
        <w:t xml:space="preserve">et </w:t>
      </w:r>
      <w:r w:rsidR="00F13F78">
        <w:rPr>
          <w:rFonts w:cstheme="minorHAnsi"/>
          <w:lang w:val="fr-FR"/>
        </w:rPr>
        <w:t xml:space="preserve">la rétention des </w:t>
      </w:r>
      <w:r w:rsidR="0067371D" w:rsidRPr="001C7B80">
        <w:rPr>
          <w:rFonts w:cstheme="minorHAnsi"/>
          <w:lang w:val="fr-FR"/>
        </w:rPr>
        <w:t>professionnels)</w:t>
      </w:r>
    </w:p>
    <w:p w14:paraId="798D9CD0" w14:textId="77777777" w:rsidR="00B527FC" w:rsidRPr="001C7B80" w:rsidRDefault="00CD68F5">
      <w:pPr>
        <w:rPr>
          <w:rFonts w:cstheme="minorHAnsi"/>
          <w:b/>
          <w:bCs/>
          <w:lang w:val="fr-FR"/>
        </w:rPr>
      </w:pPr>
      <w:r w:rsidRPr="001C7B80">
        <w:rPr>
          <w:rFonts w:cstheme="minorHAnsi"/>
          <w:b/>
          <w:bCs/>
          <w:lang w:val="fr-FR"/>
        </w:rPr>
        <w:t xml:space="preserve">3. </w:t>
      </w:r>
      <w:r w:rsidR="00A2556E" w:rsidRPr="001C7B80">
        <w:rPr>
          <w:rFonts w:cstheme="minorHAnsi"/>
          <w:b/>
          <w:bCs/>
          <w:lang w:val="fr-FR"/>
        </w:rPr>
        <w:t>CADRE RÉGLEMENTAIRE</w:t>
      </w:r>
    </w:p>
    <w:p w14:paraId="48C5C0B0" w14:textId="573F1C95" w:rsidR="00B527FC" w:rsidRPr="001C7B80" w:rsidRDefault="00CD68F5">
      <w:pPr>
        <w:rPr>
          <w:rFonts w:cstheme="minorHAnsi"/>
          <w:b/>
          <w:bCs/>
          <w:lang w:val="fr-FR"/>
        </w:rPr>
      </w:pPr>
      <w:r w:rsidRPr="001C7B80">
        <w:rPr>
          <w:rFonts w:cstheme="minorHAnsi"/>
          <w:b/>
          <w:bCs/>
          <w:lang w:val="fr-FR"/>
        </w:rPr>
        <w:t xml:space="preserve">3.1 </w:t>
      </w:r>
      <w:r w:rsidR="00A2556E" w:rsidRPr="001C7B80">
        <w:rPr>
          <w:rFonts w:cstheme="minorHAnsi"/>
          <w:b/>
          <w:bCs/>
          <w:lang w:val="fr-FR"/>
        </w:rPr>
        <w:t xml:space="preserve">Législation </w:t>
      </w:r>
      <w:r w:rsidR="00F13F78">
        <w:rPr>
          <w:rFonts w:cstheme="minorHAnsi"/>
          <w:b/>
          <w:bCs/>
          <w:lang w:val="fr-FR"/>
        </w:rPr>
        <w:t>relative à la</w:t>
      </w:r>
      <w:r w:rsidR="00A2556E" w:rsidRPr="001C7B80">
        <w:rPr>
          <w:rFonts w:cstheme="minorHAnsi"/>
          <w:b/>
          <w:bCs/>
          <w:lang w:val="fr-FR"/>
        </w:rPr>
        <w:t xml:space="preserve"> SST </w:t>
      </w:r>
      <w:r w:rsidR="00006B8C" w:rsidRPr="001C7B80">
        <w:rPr>
          <w:rFonts w:cstheme="minorHAnsi"/>
          <w:b/>
          <w:bCs/>
          <w:lang w:val="fr-FR"/>
        </w:rPr>
        <w:t>(</w:t>
      </w:r>
      <w:r w:rsidR="00F13F78">
        <w:rPr>
          <w:rFonts w:cstheme="minorHAnsi"/>
          <w:b/>
          <w:bCs/>
          <w:lang w:val="fr-FR"/>
        </w:rPr>
        <w:t>vue d’ensemble</w:t>
      </w:r>
      <w:r w:rsidR="00006B8C" w:rsidRPr="001C7B80">
        <w:rPr>
          <w:rFonts w:cstheme="minorHAnsi"/>
          <w:b/>
          <w:bCs/>
          <w:lang w:val="fr-FR"/>
        </w:rPr>
        <w:t xml:space="preserve"> de la législation nationale </w:t>
      </w:r>
      <w:r w:rsidR="00F13F78">
        <w:rPr>
          <w:rFonts w:cstheme="minorHAnsi"/>
          <w:b/>
          <w:bCs/>
          <w:lang w:val="fr-FR"/>
        </w:rPr>
        <w:t>en la matière</w:t>
      </w:r>
      <w:r w:rsidR="00B15165" w:rsidRPr="001C7B80">
        <w:rPr>
          <w:rFonts w:cstheme="minorHAnsi"/>
          <w:b/>
          <w:bCs/>
          <w:lang w:val="fr-FR"/>
        </w:rPr>
        <w:t>)</w:t>
      </w:r>
    </w:p>
    <w:p w14:paraId="657DF3C8" w14:textId="2B386D14" w:rsidR="00B527FC" w:rsidRPr="001C7B80" w:rsidRDefault="00CD68F5">
      <w:pPr>
        <w:rPr>
          <w:rFonts w:cstheme="minorHAnsi"/>
          <w:b/>
          <w:bCs/>
          <w:lang w:val="fr-FR"/>
        </w:rPr>
      </w:pPr>
      <w:r w:rsidRPr="001C7B80">
        <w:rPr>
          <w:rFonts w:cstheme="minorHAnsi"/>
          <w:b/>
          <w:bCs/>
          <w:lang w:val="fr-FR"/>
        </w:rPr>
        <w:t xml:space="preserve">3.2 </w:t>
      </w:r>
      <w:r w:rsidR="0024614C" w:rsidRPr="001C7B80">
        <w:rPr>
          <w:rFonts w:cstheme="minorHAnsi"/>
          <w:b/>
          <w:bCs/>
          <w:lang w:val="fr-FR"/>
        </w:rPr>
        <w:t>Réglementation des compétences et des qualifications en SST</w:t>
      </w:r>
    </w:p>
    <w:p w14:paraId="2BFE2350" w14:textId="6A250839" w:rsidR="00B527FC" w:rsidRPr="001C7B80" w:rsidRDefault="00CD68F5">
      <w:pPr>
        <w:rPr>
          <w:rFonts w:cstheme="minorHAnsi"/>
          <w:lang w:val="fr-FR"/>
        </w:rPr>
      </w:pPr>
      <w:r w:rsidRPr="001C7B80">
        <w:rPr>
          <w:rFonts w:cstheme="minorHAnsi"/>
          <w:lang w:val="fr-FR"/>
        </w:rPr>
        <w:tab/>
        <w:t xml:space="preserve"> 3.2.1 </w:t>
      </w:r>
      <w:r w:rsidR="00F13F78">
        <w:rPr>
          <w:lang w:val="fr-FR"/>
        </w:rPr>
        <w:t>Analyse du c</w:t>
      </w:r>
      <w:r w:rsidR="003C51BF" w:rsidRPr="001C7B80">
        <w:rPr>
          <w:lang w:val="fr-FR"/>
        </w:rPr>
        <w:t xml:space="preserve">adre institutionnel et </w:t>
      </w:r>
      <w:r w:rsidR="00F13F78">
        <w:rPr>
          <w:lang w:val="fr-FR"/>
        </w:rPr>
        <w:t>d</w:t>
      </w:r>
      <w:r w:rsidR="003C51BF" w:rsidRPr="001C7B80">
        <w:rPr>
          <w:lang w:val="fr-FR"/>
        </w:rPr>
        <w:t>es parties prenantes</w:t>
      </w:r>
      <w:r w:rsidR="00D44671" w:rsidRPr="001C7B80">
        <w:rPr>
          <w:rFonts w:cstheme="minorHAnsi"/>
          <w:lang w:val="fr-FR"/>
        </w:rPr>
        <w:t>:</w:t>
      </w:r>
    </w:p>
    <w:p w14:paraId="5B3C3C99" w14:textId="77777777" w:rsidR="00F13F78" w:rsidRDefault="00F13F78">
      <w:pPr>
        <w:pStyle w:val="Bullet2"/>
        <w:numPr>
          <w:ilvl w:val="1"/>
          <w:numId w:val="21"/>
        </w:numPr>
        <w:rPr>
          <w:rFonts w:asciiTheme="minorHAnsi" w:hAnsiTheme="minorHAnsi" w:cstheme="minorBidi"/>
          <w:i w:val="0"/>
          <w:iCs w:val="0"/>
          <w:lang w:val="fr-FR"/>
        </w:rPr>
      </w:pPr>
      <w:r w:rsidRPr="00F13F78">
        <w:rPr>
          <w:rFonts w:asciiTheme="minorHAnsi" w:hAnsiTheme="minorHAnsi" w:cstheme="minorBidi"/>
          <w:i w:val="0"/>
          <w:iCs w:val="0"/>
          <w:lang w:val="fr-FR"/>
        </w:rPr>
        <w:t>les autorités, institutions et autres acteurs impliqués dans le système national de qualification et leur rôle (ministère du Travail, ministère de l’Éducation, associations de professionnels de la SST, établissements d’enseignement/de formation, organisations d’employeurs et de travailleurs);</w:t>
      </w:r>
    </w:p>
    <w:p w14:paraId="696A1A61" w14:textId="1A9E3E77" w:rsidR="00F13F78" w:rsidRDefault="00F13F78">
      <w:pPr>
        <w:pStyle w:val="Bullet2"/>
        <w:numPr>
          <w:ilvl w:val="1"/>
          <w:numId w:val="21"/>
        </w:numPr>
        <w:rPr>
          <w:rFonts w:asciiTheme="minorHAnsi" w:hAnsiTheme="minorHAnsi" w:cstheme="minorBidi"/>
          <w:i w:val="0"/>
          <w:iCs w:val="0"/>
          <w:lang w:val="fr-FR"/>
        </w:rPr>
      </w:pPr>
      <w:r w:rsidRPr="00F13F78">
        <w:rPr>
          <w:rFonts w:asciiTheme="minorHAnsi" w:hAnsiTheme="minorHAnsi" w:cstheme="minorBidi"/>
          <w:i w:val="0"/>
          <w:iCs w:val="0"/>
          <w:lang w:val="fr-FR"/>
        </w:rPr>
        <w:t xml:space="preserve">l’existence et les fonctions d’un service consultatif externe de SST ou d’un service interne/externe de santé </w:t>
      </w:r>
      <w:r w:rsidR="00474F7C">
        <w:rPr>
          <w:rFonts w:asciiTheme="minorHAnsi" w:hAnsiTheme="minorHAnsi" w:cstheme="minorBidi"/>
          <w:i w:val="0"/>
          <w:iCs w:val="0"/>
          <w:lang w:val="fr-FR"/>
        </w:rPr>
        <w:t>au travail</w:t>
      </w:r>
      <w:r w:rsidRPr="00F13F78">
        <w:rPr>
          <w:rFonts w:asciiTheme="minorHAnsi" w:hAnsiTheme="minorHAnsi" w:cstheme="minorBidi"/>
          <w:i w:val="0"/>
          <w:iCs w:val="0"/>
          <w:lang w:val="fr-FR"/>
        </w:rPr>
        <w:t xml:space="preserve"> (y compris les exigences relatives à la mise en place d’un service de santé </w:t>
      </w:r>
      <w:r w:rsidR="00474F7C">
        <w:rPr>
          <w:rFonts w:asciiTheme="minorHAnsi" w:hAnsiTheme="minorHAnsi" w:cstheme="minorBidi"/>
          <w:i w:val="0"/>
          <w:iCs w:val="0"/>
          <w:lang w:val="fr-FR"/>
        </w:rPr>
        <w:t>au travail</w:t>
      </w:r>
      <w:r w:rsidRPr="00F13F78">
        <w:rPr>
          <w:rFonts w:asciiTheme="minorHAnsi" w:hAnsiTheme="minorHAnsi" w:cstheme="minorBidi"/>
          <w:i w:val="0"/>
          <w:iCs w:val="0"/>
          <w:lang w:val="fr-FR"/>
        </w:rPr>
        <w:t xml:space="preserve"> interne ou externe ou à l’adhésion à ce service, et le taux de couverture des entreprises); et</w:t>
      </w:r>
    </w:p>
    <w:p w14:paraId="5DC8FDA4" w14:textId="06EB6963" w:rsidR="00B527FC" w:rsidRPr="001C7B80" w:rsidRDefault="00F13F78">
      <w:pPr>
        <w:pStyle w:val="Bullet2"/>
        <w:numPr>
          <w:ilvl w:val="1"/>
          <w:numId w:val="21"/>
        </w:numPr>
        <w:rPr>
          <w:rFonts w:asciiTheme="minorHAnsi" w:hAnsiTheme="minorHAnsi" w:cstheme="minorBidi"/>
          <w:i w:val="0"/>
          <w:iCs w:val="0"/>
          <w:lang w:val="fr-FR"/>
        </w:rPr>
      </w:pPr>
      <w:r>
        <w:rPr>
          <w:rFonts w:asciiTheme="minorHAnsi" w:hAnsiTheme="minorHAnsi" w:cstheme="minorBidi"/>
          <w:i w:val="0"/>
          <w:iCs w:val="0"/>
          <w:lang w:val="fr-FR"/>
        </w:rPr>
        <w:t>les m</w:t>
      </w:r>
      <w:r w:rsidR="00CD68F5" w:rsidRPr="001C7B80">
        <w:rPr>
          <w:rFonts w:asciiTheme="minorHAnsi" w:hAnsiTheme="minorHAnsi" w:cstheme="minorBidi"/>
          <w:i w:val="0"/>
          <w:iCs w:val="0"/>
          <w:lang w:val="fr-FR"/>
        </w:rPr>
        <w:t>écanismes de coordination et de collaboration entre les parties prenantes</w:t>
      </w:r>
      <w:r>
        <w:rPr>
          <w:rFonts w:asciiTheme="minorHAnsi" w:hAnsiTheme="minorHAnsi" w:cstheme="minorBidi"/>
          <w:i w:val="0"/>
          <w:iCs w:val="0"/>
          <w:lang w:val="fr-FR"/>
        </w:rPr>
        <w:t>.</w:t>
      </w:r>
    </w:p>
    <w:p w14:paraId="02B76DB9" w14:textId="0322C0DE" w:rsidR="00B527FC" w:rsidRPr="001C7B80" w:rsidRDefault="00CD68F5">
      <w:pPr>
        <w:ind w:left="720"/>
        <w:rPr>
          <w:rFonts w:cstheme="minorHAnsi"/>
          <w:lang w:val="fr-FR"/>
        </w:rPr>
      </w:pPr>
      <w:r w:rsidRPr="001C7B80">
        <w:rPr>
          <w:rFonts w:cstheme="minorHAnsi"/>
          <w:lang w:val="fr-FR"/>
        </w:rPr>
        <w:t xml:space="preserve">3.2.2 </w:t>
      </w:r>
      <w:r w:rsidR="00B35510" w:rsidRPr="001C7B80">
        <w:rPr>
          <w:rFonts w:cstheme="minorHAnsi"/>
          <w:lang w:val="fr-FR"/>
        </w:rPr>
        <w:t>Résumé des exigences imposées aux employeurs pour garantir l</w:t>
      </w:r>
      <w:r w:rsidR="00F13F78">
        <w:rPr>
          <w:rFonts w:cstheme="minorHAnsi"/>
          <w:lang w:val="fr-FR"/>
        </w:rPr>
        <w:t>es</w:t>
      </w:r>
      <w:r w:rsidR="00B35510" w:rsidRPr="001C7B80">
        <w:rPr>
          <w:rFonts w:cstheme="minorHAnsi"/>
          <w:lang w:val="fr-FR"/>
        </w:rPr>
        <w:t xml:space="preserve"> compétence</w:t>
      </w:r>
      <w:r w:rsidR="00F13F78">
        <w:rPr>
          <w:rFonts w:cstheme="minorHAnsi"/>
          <w:lang w:val="fr-FR"/>
        </w:rPr>
        <w:t>s</w:t>
      </w:r>
      <w:r w:rsidR="00B35510" w:rsidRPr="001C7B80">
        <w:rPr>
          <w:rFonts w:cstheme="minorHAnsi"/>
          <w:lang w:val="fr-FR"/>
        </w:rPr>
        <w:t xml:space="preserve"> en SST sur le lieu de travail ou mettre en œuvre un système de gestion de la SST dans l'entreprise (</w:t>
      </w:r>
      <w:r w:rsidR="00F13F78">
        <w:rPr>
          <w:rFonts w:cstheme="minorHAnsi"/>
          <w:lang w:val="fr-FR"/>
        </w:rPr>
        <w:t>y compris si toutes les entreprises sont couvertes</w:t>
      </w:r>
      <w:r w:rsidR="00B35510" w:rsidRPr="001C7B80">
        <w:rPr>
          <w:rFonts w:cstheme="minorHAnsi"/>
          <w:lang w:val="fr-FR"/>
        </w:rPr>
        <w:t xml:space="preserve"> et les exigences spécifiques imposées aux entreprises multinationales, le cas échéant).</w:t>
      </w:r>
    </w:p>
    <w:p w14:paraId="51F91052" w14:textId="081D714B" w:rsidR="00B527FC" w:rsidRPr="001C7B80" w:rsidRDefault="00CD68F5">
      <w:pPr>
        <w:ind w:left="720"/>
        <w:rPr>
          <w:rFonts w:cstheme="minorHAnsi"/>
          <w:lang w:val="fr-FR"/>
        </w:rPr>
      </w:pPr>
      <w:r w:rsidRPr="001C7B80">
        <w:rPr>
          <w:rFonts w:cstheme="minorHAnsi"/>
          <w:lang w:val="fr-FR"/>
        </w:rPr>
        <w:lastRenderedPageBreak/>
        <w:t xml:space="preserve">3.2.3 </w:t>
      </w:r>
      <w:r w:rsidR="00764616" w:rsidRPr="001C7B80">
        <w:rPr>
          <w:rFonts w:cstheme="minorHAnsi"/>
          <w:lang w:val="fr-FR"/>
        </w:rPr>
        <w:t>Mécanismes/stratégies visant à promouvoir et à faire respecter les exigences de l'employeur pour garantir l</w:t>
      </w:r>
      <w:r w:rsidR="00F13F78">
        <w:rPr>
          <w:rFonts w:cstheme="minorHAnsi"/>
          <w:lang w:val="fr-FR"/>
        </w:rPr>
        <w:t>es</w:t>
      </w:r>
      <w:r w:rsidR="00764616" w:rsidRPr="001C7B80">
        <w:rPr>
          <w:rFonts w:cstheme="minorHAnsi"/>
          <w:lang w:val="fr-FR"/>
        </w:rPr>
        <w:t xml:space="preserve"> compétence</w:t>
      </w:r>
      <w:r w:rsidR="00F13F78">
        <w:rPr>
          <w:rFonts w:cstheme="minorHAnsi"/>
          <w:lang w:val="fr-FR"/>
        </w:rPr>
        <w:t>s</w:t>
      </w:r>
      <w:r w:rsidR="00764616" w:rsidRPr="001C7B80">
        <w:rPr>
          <w:rFonts w:cstheme="minorHAnsi"/>
          <w:lang w:val="fr-FR"/>
        </w:rPr>
        <w:t xml:space="preserve"> en SST sur le lieu de travail</w:t>
      </w:r>
    </w:p>
    <w:p w14:paraId="5AF409E2" w14:textId="77777777" w:rsidR="00B527FC" w:rsidRPr="001C7B80" w:rsidRDefault="00CD68F5">
      <w:pPr>
        <w:rPr>
          <w:rFonts w:cstheme="minorHAnsi"/>
          <w:b/>
          <w:bCs/>
          <w:lang w:val="fr-FR"/>
        </w:rPr>
      </w:pPr>
      <w:r w:rsidRPr="001C7B80">
        <w:rPr>
          <w:rFonts w:cstheme="minorHAnsi"/>
          <w:b/>
          <w:bCs/>
          <w:lang w:val="fr-FR"/>
        </w:rPr>
        <w:t xml:space="preserve">3.3 </w:t>
      </w:r>
      <w:r w:rsidR="00EF6055" w:rsidRPr="001C7B80">
        <w:rPr>
          <w:rFonts w:cstheme="minorHAnsi"/>
          <w:b/>
          <w:bCs/>
          <w:lang w:val="fr-FR"/>
        </w:rPr>
        <w:t>Certification et enregistrement</w:t>
      </w:r>
    </w:p>
    <w:p w14:paraId="5F2C09C0" w14:textId="2EE82ED2" w:rsidR="00B527FC" w:rsidRPr="001C7B80" w:rsidRDefault="00CD68F5">
      <w:pPr>
        <w:ind w:left="720"/>
        <w:rPr>
          <w:rFonts w:cstheme="minorHAnsi"/>
          <w:lang w:val="fr-FR"/>
        </w:rPr>
      </w:pPr>
      <w:r w:rsidRPr="001C7B80">
        <w:rPr>
          <w:rFonts w:cstheme="minorHAnsi"/>
          <w:lang w:val="fr-FR"/>
        </w:rPr>
        <w:t xml:space="preserve">3.3.1 </w:t>
      </w:r>
      <w:r w:rsidR="002A27A3" w:rsidRPr="001C7B80">
        <w:rPr>
          <w:rFonts w:cstheme="minorHAnsi"/>
          <w:lang w:val="fr-FR"/>
        </w:rPr>
        <w:t xml:space="preserve">Exigences en matière de certification ou d'enregistrement (obligatoire ou </w:t>
      </w:r>
      <w:r w:rsidR="00481296">
        <w:rPr>
          <w:rFonts w:cstheme="minorHAnsi"/>
          <w:lang w:val="fr-FR"/>
        </w:rPr>
        <w:t>optionnel</w:t>
      </w:r>
      <w:r w:rsidR="002A27A3" w:rsidRPr="001C7B80">
        <w:rPr>
          <w:rFonts w:cstheme="minorHAnsi"/>
          <w:lang w:val="fr-FR"/>
        </w:rPr>
        <w:t>)</w:t>
      </w:r>
    </w:p>
    <w:p w14:paraId="377F051C" w14:textId="77777777" w:rsidR="00B527FC" w:rsidRPr="001C7B80" w:rsidRDefault="00CD68F5">
      <w:pPr>
        <w:ind w:left="720"/>
        <w:rPr>
          <w:lang w:val="fr-FR"/>
        </w:rPr>
      </w:pPr>
      <w:r w:rsidRPr="001C7B80">
        <w:rPr>
          <w:rFonts w:cstheme="minorHAnsi"/>
          <w:lang w:val="fr-FR"/>
        </w:rPr>
        <w:t xml:space="preserve">3.3.2 </w:t>
      </w:r>
      <w:r w:rsidR="000220AE" w:rsidRPr="001C7B80">
        <w:rPr>
          <w:lang w:val="fr-FR"/>
        </w:rPr>
        <w:t>Processus de certification et d'enregistrement</w:t>
      </w:r>
    </w:p>
    <w:p w14:paraId="1EF3CE67" w14:textId="4F41A439" w:rsidR="00B527FC" w:rsidRPr="001C7B80" w:rsidRDefault="00CD68F5">
      <w:pPr>
        <w:ind w:left="720"/>
        <w:rPr>
          <w:rFonts w:cstheme="minorHAnsi"/>
          <w:lang w:val="fr-FR"/>
        </w:rPr>
      </w:pPr>
      <w:r w:rsidRPr="001C7B80">
        <w:rPr>
          <w:rFonts w:cstheme="minorHAnsi"/>
          <w:lang w:val="fr-FR"/>
        </w:rPr>
        <w:t xml:space="preserve">3.3.3 </w:t>
      </w:r>
      <w:r w:rsidR="00FC7ACF" w:rsidRPr="001C7B80">
        <w:rPr>
          <w:lang w:val="fr-FR"/>
        </w:rPr>
        <w:t>Autorité/institution responsable de la certification ou de l'enregistrement</w:t>
      </w:r>
    </w:p>
    <w:p w14:paraId="0A4206FC" w14:textId="28AA9C5D" w:rsidR="00B527FC" w:rsidRPr="001C7B80" w:rsidRDefault="00CD68F5">
      <w:pPr>
        <w:ind w:left="720"/>
        <w:rPr>
          <w:rFonts w:cstheme="minorHAnsi"/>
          <w:lang w:val="fr-FR"/>
        </w:rPr>
      </w:pPr>
      <w:r w:rsidRPr="001C7B80">
        <w:rPr>
          <w:rFonts w:cstheme="minorHAnsi"/>
          <w:lang w:val="fr-FR"/>
        </w:rPr>
        <w:t xml:space="preserve">3.3.4 </w:t>
      </w:r>
      <w:r w:rsidR="00024B88" w:rsidRPr="001C7B80">
        <w:rPr>
          <w:lang w:val="fr-FR"/>
        </w:rPr>
        <w:t xml:space="preserve">Données sur le nombre et le type </w:t>
      </w:r>
      <w:r w:rsidR="00481296">
        <w:rPr>
          <w:lang w:val="fr-FR"/>
        </w:rPr>
        <w:t>de professionnels de la</w:t>
      </w:r>
      <w:r w:rsidR="00024B88" w:rsidRPr="001C7B80">
        <w:rPr>
          <w:lang w:val="fr-FR"/>
        </w:rPr>
        <w:t xml:space="preserve"> SST </w:t>
      </w:r>
      <w:r w:rsidR="00481296">
        <w:rPr>
          <w:lang w:val="fr-FR"/>
        </w:rPr>
        <w:t>qui ont</w:t>
      </w:r>
      <w:r w:rsidR="00024B88" w:rsidRPr="001C7B80">
        <w:rPr>
          <w:lang w:val="fr-FR"/>
        </w:rPr>
        <w:t xml:space="preserve"> obtenu une certification </w:t>
      </w:r>
      <w:r w:rsidR="00481296">
        <w:rPr>
          <w:lang w:val="fr-FR"/>
        </w:rPr>
        <w:t>ou sont enregistrés</w:t>
      </w:r>
    </w:p>
    <w:p w14:paraId="2212A28D" w14:textId="77777777" w:rsidR="00B527FC" w:rsidRPr="001C7B80" w:rsidRDefault="00CD68F5">
      <w:pPr>
        <w:rPr>
          <w:rFonts w:cstheme="minorHAnsi"/>
          <w:b/>
          <w:bCs/>
          <w:lang w:val="fr-FR"/>
        </w:rPr>
      </w:pPr>
      <w:r w:rsidRPr="001C7B80">
        <w:rPr>
          <w:rFonts w:cstheme="minorHAnsi"/>
          <w:b/>
          <w:bCs/>
          <w:lang w:val="fr-FR"/>
        </w:rPr>
        <w:t xml:space="preserve">4. </w:t>
      </w:r>
      <w:r w:rsidR="00EF6055" w:rsidRPr="001C7B80">
        <w:rPr>
          <w:rFonts w:cstheme="minorHAnsi"/>
          <w:b/>
          <w:bCs/>
          <w:lang w:val="fr-FR"/>
        </w:rPr>
        <w:t>ÉDUCATION, FORMATION ET QUALIFICATION</w:t>
      </w:r>
    </w:p>
    <w:p w14:paraId="3FF2CD1F" w14:textId="4AC0D8F2" w:rsidR="00B527FC" w:rsidRPr="001C7B80" w:rsidRDefault="00CD68F5">
      <w:pPr>
        <w:rPr>
          <w:rFonts w:cstheme="minorHAnsi"/>
          <w:b/>
          <w:bCs/>
          <w:lang w:val="fr-FR"/>
        </w:rPr>
      </w:pPr>
      <w:r w:rsidRPr="001C7B80">
        <w:rPr>
          <w:rFonts w:cstheme="minorHAnsi"/>
          <w:b/>
          <w:bCs/>
          <w:lang w:val="fr-FR"/>
        </w:rPr>
        <w:t>4.1 Profil de compétences des pr</w:t>
      </w:r>
      <w:r w:rsidR="00481296">
        <w:rPr>
          <w:rFonts w:cstheme="minorHAnsi"/>
          <w:b/>
          <w:bCs/>
          <w:lang w:val="fr-FR"/>
        </w:rPr>
        <w:t>ofessionnels de la SST</w:t>
      </w:r>
    </w:p>
    <w:p w14:paraId="7092CE06" w14:textId="1DB34A86" w:rsidR="00B527FC" w:rsidRPr="00481296" w:rsidRDefault="00CD68F5" w:rsidP="00481296">
      <w:pPr>
        <w:ind w:left="720"/>
        <w:rPr>
          <w:lang w:val="fr-FR"/>
        </w:rPr>
      </w:pPr>
      <w:r w:rsidRPr="001C7B80">
        <w:rPr>
          <w:lang w:val="fr-FR"/>
        </w:rPr>
        <w:t xml:space="preserve">4.1.1 </w:t>
      </w:r>
      <w:r w:rsidR="00481296">
        <w:rPr>
          <w:lang w:val="fr-FR"/>
        </w:rPr>
        <w:t>E</w:t>
      </w:r>
      <w:r w:rsidRPr="001C7B80">
        <w:rPr>
          <w:lang w:val="fr-FR"/>
        </w:rPr>
        <w:t xml:space="preserve">xigences légales, sociales et d'accréditation/de certification imposées aux </w:t>
      </w:r>
      <w:r w:rsidR="00481296">
        <w:rPr>
          <w:lang w:val="fr-FR"/>
        </w:rPr>
        <w:t>professionnels</w:t>
      </w:r>
      <w:r w:rsidRPr="001C7B80">
        <w:rPr>
          <w:lang w:val="fr-FR"/>
        </w:rPr>
        <w:t xml:space="preserve"> qui nécessitent des compétences, des connaissances, des aptitudes ou une expérience spécifiques</w:t>
      </w:r>
      <w:r w:rsidR="00481296">
        <w:rPr>
          <w:lang w:val="fr-FR"/>
        </w:rPr>
        <w:t>?</w:t>
      </w:r>
    </w:p>
    <w:p w14:paraId="4AF6AF6B" w14:textId="5C2D3F66" w:rsidR="00B527FC" w:rsidRPr="001C7B80" w:rsidRDefault="00CD68F5">
      <w:pPr>
        <w:ind w:left="720"/>
        <w:rPr>
          <w:rFonts w:cstheme="minorHAnsi"/>
          <w:lang w:val="fr-FR"/>
        </w:rPr>
      </w:pPr>
      <w:r w:rsidRPr="001C7B80">
        <w:rPr>
          <w:rFonts w:cstheme="minorHAnsi"/>
          <w:lang w:val="fr-FR"/>
        </w:rPr>
        <w:t>4.</w:t>
      </w:r>
      <w:r w:rsidR="00F84BB5" w:rsidRPr="001C7B80">
        <w:rPr>
          <w:rFonts w:cstheme="minorHAnsi"/>
          <w:lang w:val="fr-FR"/>
        </w:rPr>
        <w:t xml:space="preserve">1.2 </w:t>
      </w:r>
      <w:r w:rsidR="00BE6184" w:rsidRPr="001C7B80">
        <w:rPr>
          <w:lang w:val="fr-FR"/>
        </w:rPr>
        <w:t xml:space="preserve">Connaissances, compétences et aptitudes requises par les industries/secteurs/entreprises </w:t>
      </w:r>
      <w:r w:rsidR="00481296">
        <w:rPr>
          <w:lang w:val="fr-FR"/>
        </w:rPr>
        <w:t>pour les professionnels de la SST</w:t>
      </w:r>
      <w:r w:rsidR="00BE6184" w:rsidRPr="001C7B80">
        <w:rPr>
          <w:lang w:val="fr-FR"/>
        </w:rPr>
        <w:t xml:space="preserve"> </w:t>
      </w:r>
      <w:r w:rsidR="00BE6184" w:rsidRPr="001C7B80">
        <w:rPr>
          <w:rFonts w:cstheme="minorHAnsi"/>
          <w:lang w:val="fr-FR"/>
        </w:rPr>
        <w:t>(</w:t>
      </w:r>
      <w:r w:rsidRPr="001C7B80">
        <w:rPr>
          <w:rFonts w:cstheme="minorHAnsi"/>
          <w:lang w:val="fr-FR"/>
        </w:rPr>
        <w:t>obtenues par l'analyse des emplois ou des descriptions d</w:t>
      </w:r>
      <w:r w:rsidR="00481296">
        <w:rPr>
          <w:rFonts w:cstheme="minorHAnsi"/>
          <w:lang w:val="fr-FR"/>
        </w:rPr>
        <w:t>e postes</w:t>
      </w:r>
      <w:r w:rsidRPr="001C7B80">
        <w:rPr>
          <w:rFonts w:cstheme="minorHAnsi"/>
          <w:lang w:val="fr-FR"/>
        </w:rPr>
        <w:t xml:space="preserve"> existantes dans les industries/secteurs concernés) </w:t>
      </w:r>
    </w:p>
    <w:p w14:paraId="74B483CB" w14:textId="23AB90C5" w:rsidR="00B527FC" w:rsidRPr="001C7B80" w:rsidRDefault="00CD68F5">
      <w:pPr>
        <w:ind w:left="720"/>
        <w:rPr>
          <w:rFonts w:cstheme="minorHAnsi"/>
          <w:lang w:val="fr-FR"/>
        </w:rPr>
      </w:pPr>
      <w:r w:rsidRPr="001C7B80">
        <w:rPr>
          <w:lang w:val="fr-FR"/>
        </w:rPr>
        <w:t xml:space="preserve">4.1.3 </w:t>
      </w:r>
      <w:r w:rsidR="00481296">
        <w:rPr>
          <w:lang w:val="fr-FR"/>
        </w:rPr>
        <w:t>Lacunes</w:t>
      </w:r>
      <w:r w:rsidR="00625D74" w:rsidRPr="001C7B80">
        <w:rPr>
          <w:lang w:val="fr-FR"/>
        </w:rPr>
        <w:t xml:space="preserve"> entre les connaissances, compétences et aptitudes actuelles ou réelles des </w:t>
      </w:r>
      <w:r w:rsidR="00481296">
        <w:rPr>
          <w:lang w:val="fr-FR"/>
        </w:rPr>
        <w:t>professionnels de la</w:t>
      </w:r>
      <w:r w:rsidR="00625D74" w:rsidRPr="001C7B80">
        <w:rPr>
          <w:lang w:val="fr-FR"/>
        </w:rPr>
        <w:t xml:space="preserve"> SST </w:t>
      </w:r>
      <w:r w:rsidR="008D5F12" w:rsidRPr="001C7B80">
        <w:rPr>
          <w:lang w:val="fr-FR"/>
        </w:rPr>
        <w:t>et ce que les industries/secteurs/entreprises attendent d'eux</w:t>
      </w:r>
      <w:r w:rsidR="00306018" w:rsidRPr="001C7B80">
        <w:rPr>
          <w:lang w:val="fr-FR"/>
        </w:rPr>
        <w:t xml:space="preserve">, </w:t>
      </w:r>
      <w:r w:rsidR="008D5F12" w:rsidRPr="001C7B80">
        <w:rPr>
          <w:lang w:val="fr-FR"/>
        </w:rPr>
        <w:t>aujourd'hui et à l'avenir</w:t>
      </w:r>
    </w:p>
    <w:p w14:paraId="4C31007A" w14:textId="47E06806" w:rsidR="00B527FC" w:rsidRPr="001C7B80" w:rsidRDefault="00CD68F5">
      <w:pPr>
        <w:rPr>
          <w:rFonts w:cstheme="minorHAnsi"/>
          <w:b/>
          <w:bCs/>
          <w:lang w:val="fr-FR"/>
        </w:rPr>
      </w:pPr>
      <w:r w:rsidRPr="001C7B80">
        <w:rPr>
          <w:rFonts w:cstheme="minorHAnsi"/>
          <w:b/>
          <w:bCs/>
          <w:lang w:val="fr-FR"/>
        </w:rPr>
        <w:t>4.</w:t>
      </w:r>
      <w:r w:rsidR="00F84BB5" w:rsidRPr="001C7B80">
        <w:rPr>
          <w:rFonts w:cstheme="minorHAnsi"/>
          <w:b/>
          <w:bCs/>
          <w:lang w:val="fr-FR"/>
        </w:rPr>
        <w:t xml:space="preserve">2 </w:t>
      </w:r>
      <w:r w:rsidR="002C5476" w:rsidRPr="001C7B80">
        <w:rPr>
          <w:rFonts w:cstheme="minorHAnsi"/>
          <w:b/>
          <w:bCs/>
          <w:lang w:val="fr-FR"/>
        </w:rPr>
        <w:t xml:space="preserve">Cadre de qualification </w:t>
      </w:r>
      <w:r w:rsidR="00B266EE" w:rsidRPr="001C7B80">
        <w:rPr>
          <w:rFonts w:cstheme="minorHAnsi"/>
          <w:b/>
          <w:bCs/>
          <w:lang w:val="fr-FR"/>
        </w:rPr>
        <w:t xml:space="preserve">approuvé </w:t>
      </w:r>
    </w:p>
    <w:p w14:paraId="0EEC1A5F" w14:textId="77777777" w:rsidR="00B527FC" w:rsidRPr="001C7B80" w:rsidRDefault="00CD68F5">
      <w:pPr>
        <w:ind w:left="720"/>
        <w:rPr>
          <w:rFonts w:cstheme="minorHAnsi"/>
          <w:lang w:val="fr-FR"/>
        </w:rPr>
      </w:pPr>
      <w:r w:rsidRPr="001C7B80">
        <w:rPr>
          <w:rFonts w:cstheme="minorHAnsi"/>
          <w:lang w:val="fr-FR"/>
        </w:rPr>
        <w:t>4.</w:t>
      </w:r>
      <w:r w:rsidR="00FF6AC4" w:rsidRPr="001C7B80">
        <w:rPr>
          <w:rFonts w:cstheme="minorHAnsi"/>
          <w:lang w:val="fr-FR"/>
        </w:rPr>
        <w:t>2</w:t>
      </w:r>
      <w:r w:rsidRPr="001C7B80">
        <w:rPr>
          <w:rFonts w:cstheme="minorHAnsi"/>
          <w:lang w:val="fr-FR"/>
        </w:rPr>
        <w:t xml:space="preserve">.1 </w:t>
      </w:r>
      <w:r w:rsidR="00FD1B83" w:rsidRPr="001C7B80">
        <w:rPr>
          <w:rFonts w:cstheme="minorHAnsi"/>
          <w:lang w:val="fr-FR"/>
        </w:rPr>
        <w:t>Profil du système national de qualification (objectifs, cadre)</w:t>
      </w:r>
    </w:p>
    <w:p w14:paraId="12BC5E05" w14:textId="64AFF07F" w:rsidR="00B527FC" w:rsidRPr="001C7B80" w:rsidRDefault="00CD68F5">
      <w:pPr>
        <w:ind w:left="720"/>
        <w:rPr>
          <w:rFonts w:cstheme="minorHAnsi"/>
          <w:lang w:val="fr-FR"/>
        </w:rPr>
      </w:pPr>
      <w:r w:rsidRPr="001C7B80">
        <w:rPr>
          <w:rFonts w:cstheme="minorHAnsi"/>
          <w:lang w:val="fr-FR"/>
        </w:rPr>
        <w:t>4.</w:t>
      </w:r>
      <w:r w:rsidR="00FF6AC4" w:rsidRPr="001C7B80">
        <w:rPr>
          <w:rFonts w:cstheme="minorHAnsi"/>
          <w:lang w:val="fr-FR"/>
        </w:rPr>
        <w:t>2.</w:t>
      </w:r>
      <w:r w:rsidRPr="001C7B80">
        <w:rPr>
          <w:rFonts w:cstheme="minorHAnsi"/>
          <w:lang w:val="fr-FR"/>
        </w:rPr>
        <w:t xml:space="preserve">2 </w:t>
      </w:r>
      <w:r w:rsidR="00BE3F0E" w:rsidRPr="001C7B80">
        <w:rPr>
          <w:rFonts w:cstheme="minorHAnsi"/>
          <w:lang w:val="fr-FR"/>
        </w:rPr>
        <w:t xml:space="preserve">Profil de l'éducation et de la formation </w:t>
      </w:r>
      <w:r w:rsidR="00481296">
        <w:rPr>
          <w:rFonts w:cstheme="minorHAnsi"/>
          <w:lang w:val="fr-FR"/>
        </w:rPr>
        <w:t>dans le pay</w:t>
      </w:r>
      <w:r w:rsidR="00BE3F0E" w:rsidRPr="001C7B80">
        <w:rPr>
          <w:rFonts w:cstheme="minorHAnsi"/>
          <w:lang w:val="fr-FR"/>
        </w:rPr>
        <w:t>s, y compris les différences régionales (</w:t>
      </w:r>
      <w:r w:rsidR="0076139C" w:rsidRPr="001C7B80">
        <w:rPr>
          <w:rFonts w:cstheme="minorHAnsi"/>
          <w:lang w:val="fr-FR"/>
        </w:rPr>
        <w:t xml:space="preserve">telles que les </w:t>
      </w:r>
      <w:r w:rsidR="00BE3F0E" w:rsidRPr="001C7B80">
        <w:rPr>
          <w:rFonts w:cstheme="minorHAnsi"/>
          <w:lang w:val="fr-FR"/>
        </w:rPr>
        <w:t xml:space="preserve">taux d'inscription dans l'enseignement supérieur et la formation professionnelle, </w:t>
      </w:r>
      <w:r w:rsidR="007E5DD5" w:rsidRPr="001C7B80">
        <w:rPr>
          <w:lang w:val="fr-FR"/>
        </w:rPr>
        <w:t>ventilés selon l'</w:t>
      </w:r>
      <w:r w:rsidR="00BE3F0E" w:rsidRPr="001C7B80">
        <w:rPr>
          <w:rFonts w:cstheme="minorHAnsi"/>
          <w:lang w:val="fr-FR"/>
        </w:rPr>
        <w:t>âge, le sexe, le secteur d'activité, la situation géographique</w:t>
      </w:r>
      <w:r w:rsidR="0076139C" w:rsidRPr="001C7B80">
        <w:rPr>
          <w:rFonts w:cstheme="minorHAnsi"/>
          <w:lang w:val="fr-FR"/>
        </w:rPr>
        <w:t>, etc</w:t>
      </w:r>
      <w:r w:rsidR="00BE3F0E" w:rsidRPr="001C7B80">
        <w:rPr>
          <w:rFonts w:cstheme="minorHAnsi"/>
          <w:lang w:val="fr-FR"/>
        </w:rPr>
        <w:t>.)</w:t>
      </w:r>
    </w:p>
    <w:p w14:paraId="5F6F9F6F" w14:textId="77777777" w:rsidR="00B527FC" w:rsidRPr="001C7B80" w:rsidRDefault="00CD68F5">
      <w:pPr>
        <w:ind w:left="720"/>
        <w:rPr>
          <w:lang w:val="fr-FR"/>
        </w:rPr>
      </w:pPr>
      <w:r w:rsidRPr="001C7B80">
        <w:rPr>
          <w:rFonts w:cstheme="minorHAnsi"/>
          <w:lang w:val="fr-FR"/>
        </w:rPr>
        <w:t>4.</w:t>
      </w:r>
      <w:r w:rsidR="00FF6AC4" w:rsidRPr="001C7B80">
        <w:rPr>
          <w:rFonts w:cstheme="minorHAnsi"/>
          <w:lang w:val="fr-FR"/>
        </w:rPr>
        <w:t>2.</w:t>
      </w:r>
      <w:r w:rsidRPr="001C7B80">
        <w:rPr>
          <w:rFonts w:cstheme="minorHAnsi"/>
          <w:lang w:val="fr-FR"/>
        </w:rPr>
        <w:t xml:space="preserve">3 </w:t>
      </w:r>
      <w:r w:rsidR="001D618F" w:rsidRPr="001C7B80">
        <w:rPr>
          <w:lang w:val="fr-FR"/>
        </w:rPr>
        <w:t>Principales parties prenantes et institutions impliquées dans la qualification et l'éducation/la formation</w:t>
      </w:r>
    </w:p>
    <w:p w14:paraId="58445950" w14:textId="77777777" w:rsidR="00B527FC" w:rsidRPr="001C7B80" w:rsidRDefault="00CD68F5">
      <w:pPr>
        <w:ind w:left="720"/>
        <w:rPr>
          <w:rFonts w:cstheme="minorHAnsi"/>
          <w:b/>
          <w:bCs/>
          <w:lang w:val="fr-FR"/>
        </w:rPr>
      </w:pPr>
      <w:r w:rsidRPr="001C7B80">
        <w:rPr>
          <w:rFonts w:cstheme="minorHAnsi"/>
          <w:lang w:val="fr-FR"/>
        </w:rPr>
        <w:t>4.</w:t>
      </w:r>
      <w:r w:rsidR="00FF6AC4" w:rsidRPr="001C7B80">
        <w:rPr>
          <w:rFonts w:cstheme="minorHAnsi"/>
          <w:lang w:val="fr-FR"/>
        </w:rPr>
        <w:t>2.</w:t>
      </w:r>
      <w:r w:rsidRPr="001C7B80">
        <w:rPr>
          <w:rFonts w:cstheme="minorHAnsi"/>
          <w:lang w:val="fr-FR"/>
        </w:rPr>
        <w:t xml:space="preserve">4 </w:t>
      </w:r>
      <w:r w:rsidR="00C976A4" w:rsidRPr="001C7B80">
        <w:rPr>
          <w:lang w:val="fr-FR"/>
        </w:rPr>
        <w:t xml:space="preserve">Mécanismes de gouvernance, de surveillance et de maintien de la </w:t>
      </w:r>
      <w:r w:rsidR="00C976A4" w:rsidRPr="00481296">
        <w:rPr>
          <w:rFonts w:cstheme="minorHAnsi"/>
          <w:lang w:val="fr-FR"/>
        </w:rPr>
        <w:t xml:space="preserve">qualité </w:t>
      </w:r>
    </w:p>
    <w:p w14:paraId="512332CB" w14:textId="6788A5E5" w:rsidR="00B527FC" w:rsidRPr="001C7B80" w:rsidRDefault="00CD68F5">
      <w:pPr>
        <w:rPr>
          <w:rFonts w:cstheme="minorHAnsi"/>
          <w:b/>
          <w:bCs/>
          <w:lang w:val="fr-FR"/>
        </w:rPr>
      </w:pPr>
      <w:r w:rsidRPr="001C7B80">
        <w:rPr>
          <w:rFonts w:cstheme="minorHAnsi"/>
          <w:b/>
          <w:bCs/>
          <w:lang w:val="fr-FR"/>
        </w:rPr>
        <w:t xml:space="preserve">4.3 </w:t>
      </w:r>
      <w:r w:rsidR="002C5476" w:rsidRPr="001C7B80">
        <w:rPr>
          <w:rFonts w:cstheme="minorHAnsi"/>
          <w:b/>
          <w:bCs/>
          <w:lang w:val="fr-FR"/>
        </w:rPr>
        <w:t xml:space="preserve">Éducation et </w:t>
      </w:r>
      <w:r w:rsidRPr="001C7B80">
        <w:rPr>
          <w:rFonts w:cstheme="minorHAnsi"/>
          <w:b/>
          <w:bCs/>
          <w:lang w:val="fr-FR"/>
        </w:rPr>
        <w:t>formation</w:t>
      </w:r>
      <w:r w:rsidR="002C5476" w:rsidRPr="001C7B80">
        <w:rPr>
          <w:rFonts w:cstheme="minorHAnsi"/>
          <w:b/>
          <w:bCs/>
          <w:lang w:val="fr-FR"/>
        </w:rPr>
        <w:t xml:space="preserve"> des professionnels de </w:t>
      </w:r>
      <w:r w:rsidR="00481296">
        <w:rPr>
          <w:rFonts w:cstheme="minorHAnsi"/>
          <w:b/>
          <w:bCs/>
          <w:lang w:val="fr-FR"/>
        </w:rPr>
        <w:t>la SST</w:t>
      </w:r>
      <w:r w:rsidR="002C5476" w:rsidRPr="001C7B80">
        <w:rPr>
          <w:rFonts w:cstheme="minorHAnsi"/>
          <w:b/>
          <w:bCs/>
          <w:lang w:val="fr-FR"/>
        </w:rPr>
        <w:t xml:space="preserve"> </w:t>
      </w:r>
    </w:p>
    <w:p w14:paraId="4E6082B1" w14:textId="6B43F102" w:rsidR="00B527FC" w:rsidRPr="001C7B80" w:rsidRDefault="00CD68F5">
      <w:pPr>
        <w:ind w:left="720"/>
        <w:rPr>
          <w:lang w:val="fr-FR"/>
        </w:rPr>
      </w:pPr>
      <w:r w:rsidRPr="001C7B80">
        <w:rPr>
          <w:rFonts w:cstheme="minorHAnsi"/>
          <w:color w:val="000000" w:themeColor="text1"/>
          <w:lang w:val="fr-FR"/>
        </w:rPr>
        <w:t xml:space="preserve">4.3.1 </w:t>
      </w:r>
      <w:r w:rsidR="00481296">
        <w:rPr>
          <w:color w:val="000000" w:themeColor="text1"/>
          <w:lang w:val="fr-FR"/>
        </w:rPr>
        <w:t>Voies/filières</w:t>
      </w:r>
      <w:r w:rsidR="00AA7677" w:rsidRPr="001C7B80">
        <w:rPr>
          <w:color w:val="000000" w:themeColor="text1"/>
          <w:lang w:val="fr-FR"/>
        </w:rPr>
        <w:t xml:space="preserve"> d'éducation et de formation pour les </w:t>
      </w:r>
      <w:r w:rsidR="00481296">
        <w:rPr>
          <w:color w:val="000000" w:themeColor="text1"/>
          <w:lang w:val="fr-FR"/>
        </w:rPr>
        <w:t>professionnels de la SST</w:t>
      </w:r>
      <w:r w:rsidR="00AA7677" w:rsidRPr="001C7B80">
        <w:rPr>
          <w:color w:val="000000" w:themeColor="text1"/>
          <w:lang w:val="fr-FR"/>
        </w:rPr>
        <w:t xml:space="preserve">, le cas échéant </w:t>
      </w:r>
      <w:r w:rsidR="00C246A6" w:rsidRPr="001C7B80">
        <w:rPr>
          <w:rFonts w:cstheme="minorHAnsi"/>
          <w:color w:val="000000" w:themeColor="text1"/>
          <w:lang w:val="fr-FR"/>
        </w:rPr>
        <w:t>(</w:t>
      </w:r>
      <w:r w:rsidR="00C246A6" w:rsidRPr="001C7B80">
        <w:rPr>
          <w:lang w:val="fr-FR"/>
        </w:rPr>
        <w:t xml:space="preserve">diplômes de premier cycle et de </w:t>
      </w:r>
      <w:r w:rsidR="0083426B">
        <w:rPr>
          <w:lang w:val="fr-FR"/>
        </w:rPr>
        <w:t>deuxièm</w:t>
      </w:r>
      <w:r w:rsidR="00F64E49">
        <w:rPr>
          <w:lang w:val="fr-FR"/>
        </w:rPr>
        <w:t>e</w:t>
      </w:r>
      <w:r w:rsidR="00C246A6" w:rsidRPr="001C7B80">
        <w:rPr>
          <w:lang w:val="fr-FR"/>
        </w:rPr>
        <w:t xml:space="preserve"> cycle proposés par des </w:t>
      </w:r>
      <w:r w:rsidR="0076139C" w:rsidRPr="001C7B80">
        <w:rPr>
          <w:lang w:val="fr-FR"/>
        </w:rPr>
        <w:t>universités/instituts</w:t>
      </w:r>
      <w:r w:rsidR="00C246A6" w:rsidRPr="001C7B80">
        <w:rPr>
          <w:lang w:val="fr-FR"/>
        </w:rPr>
        <w:t xml:space="preserve"> privés ou publics </w:t>
      </w:r>
      <w:r w:rsidR="009024C5" w:rsidRPr="001C7B80">
        <w:rPr>
          <w:lang w:val="fr-FR"/>
        </w:rPr>
        <w:t xml:space="preserve">; </w:t>
      </w:r>
      <w:r w:rsidR="0076139C" w:rsidRPr="001C7B80">
        <w:rPr>
          <w:lang w:val="fr-FR"/>
        </w:rPr>
        <w:t xml:space="preserve">diplômes </w:t>
      </w:r>
      <w:r w:rsidR="00C246A6" w:rsidRPr="001C7B80">
        <w:rPr>
          <w:lang w:val="fr-FR"/>
        </w:rPr>
        <w:t xml:space="preserve">et certificats proposés par des cours de formation de l'EFTP dispensés par des organisations d'employeurs ou de travailleurs </w:t>
      </w:r>
      <w:r w:rsidR="0076139C" w:rsidRPr="001C7B80">
        <w:rPr>
          <w:lang w:val="fr-FR"/>
        </w:rPr>
        <w:t xml:space="preserve">; </w:t>
      </w:r>
      <w:r w:rsidR="00C246A6" w:rsidRPr="001C7B80">
        <w:rPr>
          <w:lang w:val="fr-FR"/>
        </w:rPr>
        <w:t>cours de formation et certificats proposés par des associations professionnelles et des cabinets de conseil/d'audit privés</w:t>
      </w:r>
      <w:r w:rsidR="0076139C" w:rsidRPr="001C7B80">
        <w:rPr>
          <w:lang w:val="fr-FR"/>
        </w:rPr>
        <w:t xml:space="preserve">, </w:t>
      </w:r>
      <w:r w:rsidR="0083426B">
        <w:rPr>
          <w:lang w:val="fr-FR"/>
        </w:rPr>
        <w:t>notamment :</w:t>
      </w:r>
    </w:p>
    <w:p w14:paraId="67829E2F" w14:textId="6BD0BE15" w:rsidR="00B527FC" w:rsidRPr="001C7B80" w:rsidRDefault="00CD68F5">
      <w:pPr>
        <w:pStyle w:val="ListParagraph"/>
        <w:numPr>
          <w:ilvl w:val="0"/>
          <w:numId w:val="36"/>
        </w:numPr>
        <w:rPr>
          <w:lang w:val="fr-FR"/>
        </w:rPr>
      </w:pPr>
      <w:r w:rsidRPr="001C7B80">
        <w:rPr>
          <w:lang w:val="fr-FR"/>
        </w:rPr>
        <w:t xml:space="preserve">les acteurs de </w:t>
      </w:r>
      <w:r w:rsidR="00BE6780" w:rsidRPr="001C7B80">
        <w:rPr>
          <w:lang w:val="fr-FR"/>
        </w:rPr>
        <w:t>la formation et de l'éducation</w:t>
      </w:r>
      <w:r w:rsidR="0083426B">
        <w:rPr>
          <w:lang w:val="fr-FR"/>
        </w:rPr>
        <w:t> ; et</w:t>
      </w:r>
    </w:p>
    <w:p w14:paraId="18FB61C5" w14:textId="1141270B" w:rsidR="00B527FC" w:rsidRPr="001C7B80" w:rsidRDefault="009B018E">
      <w:pPr>
        <w:pStyle w:val="ListParagraph"/>
        <w:numPr>
          <w:ilvl w:val="0"/>
          <w:numId w:val="36"/>
        </w:numPr>
        <w:rPr>
          <w:lang w:val="fr-FR"/>
        </w:rPr>
      </w:pPr>
      <w:r w:rsidRPr="001C7B80">
        <w:rPr>
          <w:lang w:val="fr-FR"/>
        </w:rPr>
        <w:lastRenderedPageBreak/>
        <w:t>les cours/programmes de formation</w:t>
      </w:r>
      <w:r w:rsidR="00CD68F5" w:rsidRPr="001C7B80">
        <w:rPr>
          <w:lang w:val="fr-FR"/>
        </w:rPr>
        <w:t xml:space="preserve">/éducation </w:t>
      </w:r>
      <w:r w:rsidRPr="001C7B80">
        <w:rPr>
          <w:lang w:val="fr-FR"/>
        </w:rPr>
        <w:t xml:space="preserve">disponibles </w:t>
      </w:r>
      <w:r w:rsidR="00034D54" w:rsidRPr="001C7B80">
        <w:rPr>
          <w:lang w:val="fr-FR"/>
        </w:rPr>
        <w:t xml:space="preserve">(programmes d'études, sujets, contenu, objectifs, durée, coûts, situation géographique, mécanismes de </w:t>
      </w:r>
      <w:r w:rsidR="0083426B">
        <w:rPr>
          <w:lang w:val="fr-FR"/>
        </w:rPr>
        <w:t>prestatio</w:t>
      </w:r>
      <w:r w:rsidR="00034D54" w:rsidRPr="001C7B80">
        <w:rPr>
          <w:lang w:val="fr-FR"/>
        </w:rPr>
        <w:t>n)</w:t>
      </w:r>
      <w:r w:rsidR="0083426B">
        <w:rPr>
          <w:lang w:val="fr-FR"/>
        </w:rPr>
        <w:t>.</w:t>
      </w:r>
    </w:p>
    <w:p w14:paraId="7EE27D3B" w14:textId="0B837EC8" w:rsidR="00B527FC" w:rsidRPr="001C7B80" w:rsidRDefault="00CD68F5">
      <w:pPr>
        <w:ind w:left="720"/>
        <w:rPr>
          <w:rFonts w:cstheme="minorHAnsi"/>
          <w:color w:val="000000" w:themeColor="text1"/>
          <w:lang w:val="fr-FR"/>
        </w:rPr>
      </w:pPr>
      <w:r w:rsidRPr="001C7B80">
        <w:rPr>
          <w:rFonts w:cstheme="minorHAnsi"/>
          <w:color w:val="000000" w:themeColor="text1"/>
          <w:lang w:val="fr-FR"/>
        </w:rPr>
        <w:t>4.3.</w:t>
      </w:r>
      <w:r w:rsidR="001340FE" w:rsidRPr="001C7B80">
        <w:rPr>
          <w:rFonts w:cstheme="minorHAnsi"/>
          <w:color w:val="000000" w:themeColor="text1"/>
          <w:lang w:val="fr-FR"/>
        </w:rPr>
        <w:t xml:space="preserve">2 </w:t>
      </w:r>
      <w:r w:rsidR="007D1DDC" w:rsidRPr="001C7B80" w:rsidDel="00BE0019">
        <w:rPr>
          <w:color w:val="000000" w:themeColor="text1"/>
          <w:lang w:val="fr-FR"/>
        </w:rPr>
        <w:t xml:space="preserve">Dispositions transitoires </w:t>
      </w:r>
      <w:r w:rsidR="007D1DDC" w:rsidRPr="001C7B80">
        <w:rPr>
          <w:color w:val="000000" w:themeColor="text1"/>
          <w:lang w:val="fr-FR"/>
        </w:rPr>
        <w:t xml:space="preserve">en place </w:t>
      </w:r>
      <w:r w:rsidR="007D1DDC" w:rsidRPr="001C7B80" w:rsidDel="00BE0019">
        <w:rPr>
          <w:color w:val="000000" w:themeColor="text1"/>
          <w:lang w:val="fr-FR"/>
        </w:rPr>
        <w:t>concernant les qualifications en SST</w:t>
      </w:r>
      <w:r w:rsidR="007D1DDC" w:rsidRPr="001C7B80">
        <w:rPr>
          <w:color w:val="000000" w:themeColor="text1"/>
          <w:lang w:val="fr-FR"/>
        </w:rPr>
        <w:t>, le cas échéant</w:t>
      </w:r>
    </w:p>
    <w:p w14:paraId="51EB4940" w14:textId="07490D77" w:rsidR="00B527FC" w:rsidRPr="001C7B80" w:rsidRDefault="00CD68F5">
      <w:pPr>
        <w:ind w:left="720"/>
        <w:rPr>
          <w:rFonts w:cstheme="minorHAnsi"/>
          <w:lang w:val="fr-FR"/>
        </w:rPr>
      </w:pPr>
      <w:r w:rsidRPr="001C7B80">
        <w:rPr>
          <w:rFonts w:cstheme="minorHAnsi"/>
          <w:lang w:val="fr-FR"/>
        </w:rPr>
        <w:t>4.3.</w:t>
      </w:r>
      <w:r w:rsidR="00D877C9" w:rsidRPr="001C7B80">
        <w:rPr>
          <w:rFonts w:cstheme="minorHAnsi"/>
          <w:lang w:val="fr-FR"/>
        </w:rPr>
        <w:t xml:space="preserve">3 </w:t>
      </w:r>
      <w:r w:rsidR="00F90ECA" w:rsidRPr="001C7B80">
        <w:rPr>
          <w:rFonts w:cstheme="minorHAnsi"/>
          <w:lang w:val="fr-FR"/>
        </w:rPr>
        <w:t>Profil d</w:t>
      </w:r>
      <w:r w:rsidR="0083426B">
        <w:rPr>
          <w:rFonts w:cstheme="minorHAnsi"/>
          <w:lang w:val="fr-FR"/>
        </w:rPr>
        <w:t>e l</w:t>
      </w:r>
      <w:r w:rsidR="00F90ECA" w:rsidRPr="001C7B80">
        <w:rPr>
          <w:rFonts w:cstheme="minorHAnsi"/>
          <w:lang w:val="fr-FR"/>
        </w:rPr>
        <w:t xml:space="preserve">'éducation et de </w:t>
      </w:r>
      <w:r w:rsidR="0083426B">
        <w:rPr>
          <w:rFonts w:cstheme="minorHAnsi"/>
          <w:lang w:val="fr-FR"/>
        </w:rPr>
        <w:t xml:space="preserve">la </w:t>
      </w:r>
      <w:r w:rsidR="00F90ECA" w:rsidRPr="001C7B80">
        <w:rPr>
          <w:rFonts w:cstheme="minorHAnsi"/>
          <w:lang w:val="fr-FR"/>
        </w:rPr>
        <w:t>formation, si disponible (nombre actuel d'étudiants</w:t>
      </w:r>
      <w:r w:rsidR="0083426B">
        <w:rPr>
          <w:rFonts w:cstheme="minorHAnsi"/>
          <w:lang w:val="fr-FR"/>
        </w:rPr>
        <w:t>,</w:t>
      </w:r>
      <w:r w:rsidR="00F90ECA" w:rsidRPr="001C7B80">
        <w:rPr>
          <w:rFonts w:cstheme="minorHAnsi"/>
          <w:lang w:val="fr-FR"/>
        </w:rPr>
        <w:t xml:space="preserve"> ventilé par sexe), inscriptions aux cours (</w:t>
      </w:r>
      <w:r w:rsidR="0083426B">
        <w:rPr>
          <w:rFonts w:cstheme="minorHAnsi"/>
          <w:lang w:val="fr-FR"/>
        </w:rPr>
        <w:t xml:space="preserve">nombre de </w:t>
      </w:r>
      <w:r w:rsidR="002C1E01" w:rsidRPr="001C7B80">
        <w:rPr>
          <w:rFonts w:cstheme="minorHAnsi"/>
          <w:lang w:val="fr-FR"/>
        </w:rPr>
        <w:t xml:space="preserve">candidats </w:t>
      </w:r>
      <w:r w:rsidR="00054154" w:rsidRPr="001C7B80">
        <w:rPr>
          <w:rFonts w:cstheme="minorHAnsi"/>
          <w:lang w:val="fr-FR"/>
        </w:rPr>
        <w:t xml:space="preserve">par rapport au </w:t>
      </w:r>
      <w:r w:rsidR="0083426B">
        <w:rPr>
          <w:rFonts w:cstheme="minorHAnsi"/>
          <w:lang w:val="fr-FR"/>
        </w:rPr>
        <w:t>nombre d’inscrits</w:t>
      </w:r>
      <w:r w:rsidR="00F90ECA" w:rsidRPr="001C7B80">
        <w:rPr>
          <w:rFonts w:cstheme="minorHAnsi"/>
          <w:lang w:val="fr-FR"/>
        </w:rPr>
        <w:t xml:space="preserve">, </w:t>
      </w:r>
      <w:r w:rsidR="0083426B">
        <w:rPr>
          <w:rFonts w:cstheme="minorHAnsi"/>
          <w:lang w:val="fr-FR"/>
        </w:rPr>
        <w:t xml:space="preserve">ventilé </w:t>
      </w:r>
      <w:r w:rsidR="00F90ECA" w:rsidRPr="001C7B80">
        <w:rPr>
          <w:rFonts w:cstheme="minorHAnsi"/>
          <w:lang w:val="fr-FR"/>
        </w:rPr>
        <w:t xml:space="preserve">par sexe), </w:t>
      </w:r>
      <w:r w:rsidR="0083426B">
        <w:rPr>
          <w:lang w:val="fr-FR"/>
        </w:rPr>
        <w:t>réussites/échecs</w:t>
      </w:r>
      <w:r w:rsidR="0020223E" w:rsidRPr="001C7B80">
        <w:rPr>
          <w:lang w:val="fr-FR"/>
        </w:rPr>
        <w:t xml:space="preserve"> </w:t>
      </w:r>
      <w:r w:rsidR="00F90ECA" w:rsidRPr="001C7B80">
        <w:rPr>
          <w:rFonts w:cstheme="minorHAnsi"/>
          <w:lang w:val="fr-FR"/>
        </w:rPr>
        <w:t>(</w:t>
      </w:r>
      <w:r w:rsidR="00054154" w:rsidRPr="001C7B80">
        <w:rPr>
          <w:rFonts w:cstheme="minorHAnsi"/>
          <w:lang w:val="fr-FR"/>
        </w:rPr>
        <w:t>ventilé</w:t>
      </w:r>
      <w:r w:rsidR="0083426B">
        <w:rPr>
          <w:rFonts w:cstheme="minorHAnsi"/>
          <w:lang w:val="fr-FR"/>
        </w:rPr>
        <w:t>s</w:t>
      </w:r>
      <w:r w:rsidR="00054154" w:rsidRPr="001C7B80">
        <w:rPr>
          <w:rFonts w:cstheme="minorHAnsi"/>
          <w:lang w:val="fr-FR"/>
        </w:rPr>
        <w:t xml:space="preserve"> </w:t>
      </w:r>
      <w:r w:rsidR="00F90ECA" w:rsidRPr="001C7B80">
        <w:rPr>
          <w:rFonts w:cstheme="minorHAnsi"/>
          <w:lang w:val="fr-FR"/>
        </w:rPr>
        <w:t xml:space="preserve">par sexe), </w:t>
      </w:r>
      <w:r w:rsidR="0083426B">
        <w:rPr>
          <w:rFonts w:cstheme="minorHAnsi"/>
          <w:lang w:val="fr-FR"/>
        </w:rPr>
        <w:t>motifs d’abandon</w:t>
      </w:r>
      <w:r w:rsidR="00054154" w:rsidRPr="001C7B80">
        <w:rPr>
          <w:rFonts w:cstheme="minorHAnsi"/>
          <w:lang w:val="fr-FR"/>
        </w:rPr>
        <w:t>, etc</w:t>
      </w:r>
      <w:r w:rsidR="00F90ECA" w:rsidRPr="001C7B80">
        <w:rPr>
          <w:rFonts w:cstheme="minorHAnsi"/>
          <w:lang w:val="fr-FR"/>
        </w:rPr>
        <w:t>.)</w:t>
      </w:r>
    </w:p>
    <w:p w14:paraId="4A66102A" w14:textId="66C909BB" w:rsidR="00B527FC" w:rsidRPr="001C7B80" w:rsidRDefault="00CD68F5">
      <w:pPr>
        <w:ind w:left="720"/>
        <w:rPr>
          <w:rFonts w:cstheme="minorHAnsi"/>
          <w:lang w:val="fr-FR"/>
        </w:rPr>
      </w:pPr>
      <w:r w:rsidRPr="001C7B80">
        <w:rPr>
          <w:rFonts w:cstheme="minorHAnsi"/>
          <w:lang w:val="fr-FR"/>
        </w:rPr>
        <w:t>4.3.</w:t>
      </w:r>
      <w:r w:rsidR="00185981" w:rsidRPr="001C7B80">
        <w:rPr>
          <w:rFonts w:cstheme="minorHAnsi"/>
          <w:lang w:val="fr-FR"/>
        </w:rPr>
        <w:t xml:space="preserve">4 </w:t>
      </w:r>
      <w:r w:rsidR="001D43AB" w:rsidRPr="001C7B80">
        <w:rPr>
          <w:rFonts w:cstheme="minorHAnsi"/>
          <w:lang w:val="fr-FR"/>
        </w:rPr>
        <w:t xml:space="preserve">Capacités et ressources en matière d'éducation et de formation, y compris les différences géographiques </w:t>
      </w:r>
      <w:r w:rsidR="00185981" w:rsidRPr="001C7B80">
        <w:rPr>
          <w:rFonts w:cstheme="minorHAnsi"/>
          <w:lang w:val="fr-FR"/>
        </w:rPr>
        <w:t>(</w:t>
      </w:r>
      <w:r w:rsidR="00054154" w:rsidRPr="001C7B80">
        <w:rPr>
          <w:lang w:val="fr-FR"/>
        </w:rPr>
        <w:t xml:space="preserve">telles que la </w:t>
      </w:r>
      <w:r w:rsidR="00185981" w:rsidRPr="001C7B80">
        <w:rPr>
          <w:lang w:val="fr-FR"/>
        </w:rPr>
        <w:t xml:space="preserve">capacité maximale d'étudiants </w:t>
      </w:r>
      <w:r w:rsidR="00054154" w:rsidRPr="001C7B80">
        <w:rPr>
          <w:lang w:val="fr-FR"/>
        </w:rPr>
        <w:t xml:space="preserve">par rapport à la </w:t>
      </w:r>
      <w:r w:rsidR="00185981" w:rsidRPr="001C7B80">
        <w:rPr>
          <w:lang w:val="fr-FR"/>
        </w:rPr>
        <w:t xml:space="preserve">demande de formation, nombre de personnes qualifiées pour dispenser la formation </w:t>
      </w:r>
      <w:r w:rsidR="00054154" w:rsidRPr="001C7B80">
        <w:rPr>
          <w:lang w:val="fr-FR"/>
        </w:rPr>
        <w:t>et l</w:t>
      </w:r>
      <w:r w:rsidR="00185981" w:rsidRPr="001C7B80">
        <w:rPr>
          <w:lang w:val="fr-FR"/>
        </w:rPr>
        <w:t>'</w:t>
      </w:r>
      <w:r w:rsidR="00054154" w:rsidRPr="001C7B80">
        <w:rPr>
          <w:lang w:val="fr-FR"/>
        </w:rPr>
        <w:t>état de l'</w:t>
      </w:r>
      <w:r w:rsidR="00185981" w:rsidRPr="001C7B80">
        <w:rPr>
          <w:lang w:val="fr-FR"/>
        </w:rPr>
        <w:t>infrastructure</w:t>
      </w:r>
      <w:r w:rsidR="00185981" w:rsidRPr="001C7B80">
        <w:rPr>
          <w:rFonts w:cstheme="minorHAnsi"/>
          <w:lang w:val="fr-FR"/>
        </w:rPr>
        <w:t>).</w:t>
      </w:r>
    </w:p>
    <w:p w14:paraId="4886F506" w14:textId="77777777" w:rsidR="00B527FC" w:rsidRPr="001C7B80" w:rsidRDefault="00CD68F5">
      <w:pPr>
        <w:ind w:left="720"/>
        <w:rPr>
          <w:lang w:val="fr-FR"/>
        </w:rPr>
      </w:pPr>
      <w:r w:rsidRPr="001C7B80">
        <w:rPr>
          <w:lang w:val="fr-FR"/>
        </w:rPr>
        <w:t>4.3.5 Mesures/aménagements mis en place pour garantir l'accès des personnes handicapées à l'éducation et à la formation</w:t>
      </w:r>
    </w:p>
    <w:p w14:paraId="7C72B1E1" w14:textId="67727925" w:rsidR="00B527FC" w:rsidRPr="001C7B80" w:rsidRDefault="00CD68F5">
      <w:pPr>
        <w:ind w:left="720"/>
        <w:rPr>
          <w:rFonts w:cstheme="minorHAnsi"/>
          <w:lang w:val="fr-FR"/>
        </w:rPr>
      </w:pPr>
      <w:r w:rsidRPr="001C7B80">
        <w:rPr>
          <w:lang w:val="fr-FR"/>
        </w:rPr>
        <w:t>4.3.6 Couverture des coûts d</w:t>
      </w:r>
      <w:r w:rsidR="0083426B">
        <w:rPr>
          <w:lang w:val="fr-FR"/>
        </w:rPr>
        <w:t>e la formation professionnelle en SST</w:t>
      </w:r>
      <w:r w:rsidRPr="001C7B80">
        <w:rPr>
          <w:lang w:val="fr-FR"/>
        </w:rPr>
        <w:t xml:space="preserve"> et programmes de financement visant à promouvoir l'éducation et la formation des </w:t>
      </w:r>
      <w:r w:rsidR="0083426B">
        <w:rPr>
          <w:lang w:val="fr-FR"/>
        </w:rPr>
        <w:t>professionnels</w:t>
      </w:r>
      <w:r w:rsidRPr="001C7B80">
        <w:rPr>
          <w:lang w:val="fr-FR"/>
        </w:rPr>
        <w:t>, le cas échéant</w:t>
      </w:r>
    </w:p>
    <w:p w14:paraId="571F089C" w14:textId="2D9E5EC7" w:rsidR="00B527FC" w:rsidRPr="001C7B80" w:rsidRDefault="00CD68F5">
      <w:pPr>
        <w:pStyle w:val="ListParagraph"/>
        <w:numPr>
          <w:ilvl w:val="2"/>
          <w:numId w:val="38"/>
        </w:numPr>
        <w:rPr>
          <w:rFonts w:cstheme="minorHAnsi"/>
          <w:lang w:val="fr-FR"/>
        </w:rPr>
      </w:pPr>
      <w:r w:rsidRPr="001C7B80">
        <w:rPr>
          <w:rFonts w:cstheme="minorHAnsi"/>
          <w:lang w:val="fr-FR"/>
        </w:rPr>
        <w:t xml:space="preserve">Mécanismes de vérification des </w:t>
      </w:r>
      <w:r w:rsidR="001D43AB" w:rsidRPr="001C7B80">
        <w:rPr>
          <w:rFonts w:cstheme="minorHAnsi"/>
          <w:lang w:val="fr-FR"/>
        </w:rPr>
        <w:t>compétences en SST</w:t>
      </w:r>
      <w:r w:rsidR="00564BF3" w:rsidRPr="001C7B80">
        <w:rPr>
          <w:rFonts w:cstheme="minorHAnsi"/>
          <w:lang w:val="fr-FR"/>
        </w:rPr>
        <w:t xml:space="preserve">, </w:t>
      </w:r>
      <w:r w:rsidR="00712A1C" w:rsidRPr="001C7B80">
        <w:rPr>
          <w:rFonts w:cstheme="minorHAnsi"/>
          <w:lang w:val="fr-FR"/>
        </w:rPr>
        <w:t>y compris :</w:t>
      </w:r>
    </w:p>
    <w:p w14:paraId="5C9A3CE2" w14:textId="77777777" w:rsidR="00B527FC" w:rsidRPr="001C7B80" w:rsidRDefault="00CD68F5">
      <w:pPr>
        <w:pStyle w:val="ListParagraph"/>
        <w:numPr>
          <w:ilvl w:val="0"/>
          <w:numId w:val="37"/>
        </w:numPr>
        <w:rPr>
          <w:rFonts w:cstheme="minorHAnsi"/>
          <w:lang w:val="fr-FR"/>
        </w:rPr>
      </w:pPr>
      <w:r w:rsidRPr="001C7B80">
        <w:rPr>
          <w:rFonts w:cstheme="minorHAnsi"/>
          <w:lang w:val="fr-FR"/>
        </w:rPr>
        <w:t xml:space="preserve">des données sur le nombre de professionnels possédant les compétences requises pour assurer une bonne gestion de la SST sur le lieu de travail </w:t>
      </w:r>
      <w:r w:rsidR="00EA2659" w:rsidRPr="001C7B80">
        <w:rPr>
          <w:lang w:val="fr-FR"/>
        </w:rPr>
        <w:t>(ventilées par industrie/secteur)</w:t>
      </w:r>
    </w:p>
    <w:p w14:paraId="241E9FBE" w14:textId="3A15E922" w:rsidR="00B527FC" w:rsidRPr="001C7B80" w:rsidRDefault="00CD68F5">
      <w:pPr>
        <w:pStyle w:val="ListParagraph"/>
        <w:numPr>
          <w:ilvl w:val="0"/>
          <w:numId w:val="37"/>
        </w:numPr>
        <w:rPr>
          <w:rFonts w:cstheme="minorHAnsi"/>
          <w:lang w:val="fr-FR"/>
        </w:rPr>
      </w:pPr>
      <w:r w:rsidRPr="001C7B80">
        <w:rPr>
          <w:lang w:val="fr-FR"/>
        </w:rPr>
        <w:t xml:space="preserve">des données </w:t>
      </w:r>
      <w:r w:rsidR="0083426B">
        <w:rPr>
          <w:lang w:val="fr-FR"/>
        </w:rPr>
        <w:t>comparées aux</w:t>
      </w:r>
      <w:r w:rsidRPr="001C7B80">
        <w:rPr>
          <w:lang w:val="fr-FR"/>
        </w:rPr>
        <w:t xml:space="preserve"> besoins futurs anticipés en professionnels de la </w:t>
      </w:r>
      <w:r w:rsidR="0083426B">
        <w:rPr>
          <w:lang w:val="fr-FR"/>
        </w:rPr>
        <w:t xml:space="preserve">SST </w:t>
      </w:r>
      <w:r w:rsidRPr="001C7B80">
        <w:rPr>
          <w:lang w:val="fr-FR"/>
        </w:rPr>
        <w:t>dûment qualifiés et compétents</w:t>
      </w:r>
    </w:p>
    <w:p w14:paraId="45E2F63E" w14:textId="77777777" w:rsidR="00B527FC" w:rsidRPr="001C7B80" w:rsidRDefault="00CD68F5">
      <w:pPr>
        <w:rPr>
          <w:rFonts w:cstheme="minorHAnsi"/>
          <w:b/>
          <w:bCs/>
          <w:lang w:val="fr-FR"/>
        </w:rPr>
      </w:pPr>
      <w:r w:rsidRPr="001C7B80">
        <w:rPr>
          <w:rFonts w:cstheme="minorHAnsi"/>
          <w:b/>
          <w:bCs/>
          <w:lang w:val="fr-FR"/>
        </w:rPr>
        <w:t xml:space="preserve">4.4 </w:t>
      </w:r>
      <w:r w:rsidR="00B41CC3" w:rsidRPr="001C7B80">
        <w:rPr>
          <w:rFonts w:cstheme="minorHAnsi"/>
          <w:b/>
          <w:bCs/>
          <w:lang w:val="fr-FR"/>
        </w:rPr>
        <w:t>Développement professionnel continu (DPC)</w:t>
      </w:r>
    </w:p>
    <w:p w14:paraId="2F0D8789" w14:textId="77777777" w:rsidR="00B527FC" w:rsidRPr="001C7B80" w:rsidRDefault="00CD68F5">
      <w:pPr>
        <w:ind w:left="720"/>
        <w:rPr>
          <w:rFonts w:cstheme="minorHAnsi"/>
          <w:lang w:val="fr-FR"/>
        </w:rPr>
      </w:pPr>
      <w:r w:rsidRPr="001C7B80">
        <w:rPr>
          <w:rFonts w:cstheme="minorHAnsi"/>
          <w:lang w:val="fr-FR"/>
        </w:rPr>
        <w:t xml:space="preserve">4.4.1 </w:t>
      </w:r>
      <w:r w:rsidR="006464F9" w:rsidRPr="001C7B80">
        <w:rPr>
          <w:rFonts w:cstheme="minorHAnsi"/>
          <w:lang w:val="fr-FR"/>
        </w:rPr>
        <w:t xml:space="preserve">Exigences en matière de </w:t>
      </w:r>
      <w:r w:rsidR="00AC428A" w:rsidRPr="001C7B80">
        <w:rPr>
          <w:rFonts w:cstheme="minorHAnsi"/>
          <w:lang w:val="fr-FR"/>
        </w:rPr>
        <w:t>DPC</w:t>
      </w:r>
    </w:p>
    <w:p w14:paraId="35155289" w14:textId="0CBC6C02" w:rsidR="00B527FC" w:rsidRPr="001C7B80" w:rsidRDefault="00CD68F5">
      <w:pPr>
        <w:ind w:left="720"/>
        <w:rPr>
          <w:rFonts w:cstheme="minorHAnsi"/>
          <w:lang w:val="fr-FR"/>
        </w:rPr>
      </w:pPr>
      <w:r w:rsidRPr="001C7B80">
        <w:rPr>
          <w:rFonts w:cstheme="minorHAnsi"/>
          <w:lang w:val="fr-FR"/>
        </w:rPr>
        <w:t xml:space="preserve">4.4.2 </w:t>
      </w:r>
      <w:r w:rsidR="00F94768" w:rsidRPr="001C7B80">
        <w:rPr>
          <w:rFonts w:cstheme="minorHAnsi"/>
          <w:lang w:val="fr-FR"/>
        </w:rPr>
        <w:t>Options de DPC (prestataires, coûts</w:t>
      </w:r>
      <w:r w:rsidR="00AC428A" w:rsidRPr="001C7B80">
        <w:rPr>
          <w:rFonts w:cstheme="minorHAnsi"/>
          <w:lang w:val="fr-FR"/>
        </w:rPr>
        <w:t>, lieu</w:t>
      </w:r>
      <w:r w:rsidR="00E52486" w:rsidRPr="001C7B80">
        <w:rPr>
          <w:rFonts w:cstheme="minorHAnsi"/>
          <w:lang w:val="fr-FR"/>
        </w:rPr>
        <w:t>, support</w:t>
      </w:r>
      <w:r w:rsidR="00F74691" w:rsidRPr="00F74691">
        <w:rPr>
          <w:lang w:val="fr-FR"/>
        </w:rPr>
        <w:t xml:space="preserve"> </w:t>
      </w:r>
      <w:r w:rsidR="00F74691" w:rsidRPr="00F74691">
        <w:rPr>
          <w:lang w:val="fr-FR"/>
        </w:rPr>
        <w:t>canaux de diffusion, contenu/sujets</w:t>
      </w:r>
      <w:r w:rsidR="00F94768" w:rsidRPr="001C7B80">
        <w:rPr>
          <w:rFonts w:cstheme="minorHAnsi"/>
          <w:lang w:val="fr-FR"/>
        </w:rPr>
        <w:t>)</w:t>
      </w:r>
    </w:p>
    <w:p w14:paraId="0E0C1B5A" w14:textId="77777777" w:rsidR="00B527FC" w:rsidRPr="001C7B80" w:rsidRDefault="00CD68F5">
      <w:pPr>
        <w:ind w:left="720"/>
        <w:rPr>
          <w:rFonts w:cstheme="minorHAnsi"/>
          <w:lang w:val="fr-FR"/>
        </w:rPr>
      </w:pPr>
      <w:r w:rsidRPr="001C7B80">
        <w:rPr>
          <w:rFonts w:cstheme="minorHAnsi"/>
          <w:lang w:val="fr-FR"/>
        </w:rPr>
        <w:t xml:space="preserve">4.4.3 </w:t>
      </w:r>
      <w:r w:rsidR="00FC0A12" w:rsidRPr="001C7B80">
        <w:rPr>
          <w:rFonts w:cstheme="minorHAnsi"/>
          <w:lang w:val="fr-FR"/>
        </w:rPr>
        <w:t>Gouvernance et assurance qualité du DPC</w:t>
      </w:r>
    </w:p>
    <w:p w14:paraId="01820D69" w14:textId="77777777" w:rsidR="00B527FC" w:rsidRPr="001C7B80" w:rsidRDefault="00CD68F5">
      <w:pPr>
        <w:rPr>
          <w:rFonts w:cstheme="minorHAnsi"/>
          <w:b/>
          <w:bCs/>
          <w:lang w:val="fr-FR"/>
        </w:rPr>
      </w:pPr>
      <w:r w:rsidRPr="001C7B80">
        <w:rPr>
          <w:rFonts w:cstheme="minorHAnsi"/>
          <w:b/>
          <w:bCs/>
          <w:lang w:val="fr-FR"/>
        </w:rPr>
        <w:t xml:space="preserve">4.5 </w:t>
      </w:r>
      <w:r w:rsidR="00B41CC3" w:rsidRPr="001C7B80">
        <w:rPr>
          <w:rFonts w:cstheme="minorHAnsi"/>
          <w:b/>
          <w:bCs/>
          <w:lang w:val="fr-FR"/>
        </w:rPr>
        <w:t>Éthique et pratique professionnelle</w:t>
      </w:r>
    </w:p>
    <w:p w14:paraId="75493415" w14:textId="3CFBD875" w:rsidR="00B527FC" w:rsidRPr="001C7B80" w:rsidRDefault="00CD68F5">
      <w:pPr>
        <w:ind w:left="720"/>
        <w:rPr>
          <w:rFonts w:cstheme="minorHAnsi"/>
          <w:lang w:val="fr-FR"/>
        </w:rPr>
      </w:pPr>
      <w:r w:rsidRPr="001C7B80">
        <w:rPr>
          <w:rFonts w:cstheme="minorHAnsi"/>
          <w:lang w:val="fr-FR"/>
        </w:rPr>
        <w:t xml:space="preserve">4.5.1 </w:t>
      </w:r>
      <w:r w:rsidR="00886757" w:rsidRPr="001C7B80">
        <w:rPr>
          <w:rFonts w:cstheme="minorHAnsi"/>
          <w:lang w:val="fr-FR"/>
        </w:rPr>
        <w:t>Système de gouvernance éthique (</w:t>
      </w:r>
      <w:r w:rsidR="00A744DF">
        <w:rPr>
          <w:rFonts w:cstheme="minorHAnsi"/>
          <w:lang w:val="fr-FR"/>
        </w:rPr>
        <w:t>code/lignes directices</w:t>
      </w:r>
      <w:r w:rsidR="00886757" w:rsidRPr="001C7B80">
        <w:rPr>
          <w:rFonts w:cstheme="minorHAnsi"/>
          <w:lang w:val="fr-FR"/>
        </w:rPr>
        <w:t>, parties prenantes, responsabilités, exigences)</w:t>
      </w:r>
    </w:p>
    <w:p w14:paraId="145FF9A7" w14:textId="77777777" w:rsidR="00B527FC" w:rsidRPr="001C7B80" w:rsidRDefault="00CD68F5">
      <w:pPr>
        <w:ind w:left="720"/>
        <w:rPr>
          <w:rFonts w:cstheme="minorHAnsi"/>
          <w:lang w:val="fr-FR"/>
        </w:rPr>
      </w:pPr>
      <w:r w:rsidRPr="001C7B80">
        <w:rPr>
          <w:rFonts w:cstheme="minorHAnsi"/>
          <w:lang w:val="fr-FR"/>
        </w:rPr>
        <w:t xml:space="preserve">4.5.2 </w:t>
      </w:r>
      <w:r w:rsidR="00651066" w:rsidRPr="001C7B80">
        <w:rPr>
          <w:rFonts w:cstheme="minorHAnsi"/>
          <w:lang w:val="fr-FR"/>
        </w:rPr>
        <w:t>Contrôle et application de la conduite éthique</w:t>
      </w:r>
    </w:p>
    <w:p w14:paraId="40F92999" w14:textId="772E008E" w:rsidR="00B527FC" w:rsidRPr="001C7B80" w:rsidRDefault="00CD68F5" w:rsidP="00E670DD">
      <w:pPr>
        <w:ind w:left="720"/>
        <w:rPr>
          <w:rFonts w:cstheme="minorHAnsi"/>
          <w:lang w:val="fr-FR"/>
        </w:rPr>
      </w:pPr>
      <w:r w:rsidRPr="001C7B80">
        <w:rPr>
          <w:rFonts w:cstheme="minorHAnsi"/>
          <w:lang w:val="fr-FR"/>
        </w:rPr>
        <w:t xml:space="preserve">4.5.3 </w:t>
      </w:r>
      <w:r w:rsidR="009405D7" w:rsidRPr="001C7B80">
        <w:rPr>
          <w:rFonts w:cstheme="minorHAnsi"/>
          <w:lang w:val="fr-FR"/>
        </w:rPr>
        <w:t>Q</w:t>
      </w:r>
      <w:r w:rsidR="00E670DD">
        <w:rPr>
          <w:rFonts w:cstheme="minorHAnsi"/>
          <w:lang w:val="fr-FR"/>
        </w:rPr>
        <w:t>ue</w:t>
      </w:r>
      <w:r w:rsidR="00B1218D">
        <w:rPr>
          <w:rFonts w:cstheme="minorHAnsi"/>
          <w:lang w:val="fr-FR"/>
        </w:rPr>
        <w:t>ls sont les principaux enjeux éthiques</w:t>
      </w:r>
      <w:r w:rsidR="009405D7" w:rsidRPr="001C7B80">
        <w:rPr>
          <w:rFonts w:cstheme="minorHAnsi"/>
          <w:lang w:val="fr-FR"/>
        </w:rPr>
        <w:t xml:space="preserve"> passés, actuels et émergent</w:t>
      </w:r>
      <w:r w:rsidR="003A447F">
        <w:rPr>
          <w:rFonts w:cstheme="minorHAnsi"/>
          <w:lang w:val="fr-FR"/>
        </w:rPr>
        <w:t xml:space="preserve">s </w:t>
      </w:r>
      <w:r w:rsidR="001612FE">
        <w:rPr>
          <w:rFonts w:cstheme="minorHAnsi"/>
          <w:lang w:val="fr-FR"/>
        </w:rPr>
        <w:t xml:space="preserve">dans </w:t>
      </w:r>
      <w:r w:rsidR="00892442">
        <w:rPr>
          <w:rFonts w:cstheme="minorHAnsi"/>
          <w:lang w:val="fr-FR"/>
        </w:rPr>
        <w:t>le</w:t>
      </w:r>
      <w:r w:rsidR="001612FE">
        <w:rPr>
          <w:rFonts w:cstheme="minorHAnsi"/>
          <w:lang w:val="fr-FR"/>
        </w:rPr>
        <w:t xml:space="preserve"> pays</w:t>
      </w:r>
      <w:r w:rsidR="009405D7" w:rsidRPr="001C7B80">
        <w:rPr>
          <w:rFonts w:cstheme="minorHAnsi"/>
          <w:lang w:val="fr-FR"/>
        </w:rPr>
        <w:t xml:space="preserve"> (</w:t>
      </w:r>
      <w:r w:rsidR="00B92C85" w:rsidRPr="001C7B80">
        <w:rPr>
          <w:lang w:val="fr-FR"/>
        </w:rPr>
        <w:t xml:space="preserve">poursuites engagées contre des </w:t>
      </w:r>
      <w:r w:rsidR="001612FE">
        <w:rPr>
          <w:lang w:val="fr-FR"/>
        </w:rPr>
        <w:t>professionnels de la SST</w:t>
      </w:r>
      <w:r w:rsidR="00B92C85" w:rsidRPr="001C7B80">
        <w:rPr>
          <w:lang w:val="fr-FR"/>
        </w:rPr>
        <w:t xml:space="preserve">, questions/préoccupations nationales ou locales en matière de pratiques de </w:t>
      </w:r>
      <w:r w:rsidR="001612FE">
        <w:rPr>
          <w:lang w:val="fr-FR"/>
        </w:rPr>
        <w:t>la SST</w:t>
      </w:r>
      <w:r w:rsidR="009405D7" w:rsidRPr="001C7B80">
        <w:rPr>
          <w:rFonts w:cstheme="minorHAnsi"/>
          <w:lang w:val="fr-FR"/>
        </w:rPr>
        <w:t>)</w:t>
      </w:r>
    </w:p>
    <w:p w14:paraId="31BDB9AF" w14:textId="5A4124CE" w:rsidR="00B527FC" w:rsidRPr="001C7B80" w:rsidRDefault="00CD68F5">
      <w:pPr>
        <w:rPr>
          <w:rFonts w:cstheme="minorHAnsi"/>
          <w:b/>
          <w:bCs/>
          <w:lang w:val="fr-FR"/>
        </w:rPr>
      </w:pPr>
      <w:r w:rsidRPr="001C7B80">
        <w:rPr>
          <w:rFonts w:cstheme="minorHAnsi"/>
          <w:b/>
          <w:bCs/>
          <w:lang w:val="fr-FR"/>
        </w:rPr>
        <w:t xml:space="preserve">5. </w:t>
      </w:r>
      <w:r w:rsidR="0018381C">
        <w:rPr>
          <w:rFonts w:cstheme="minorHAnsi"/>
          <w:b/>
          <w:bCs/>
          <w:lang w:val="fr-FR"/>
        </w:rPr>
        <w:t>DEVELOPPEMENT</w:t>
      </w:r>
      <w:r w:rsidR="007847E6">
        <w:rPr>
          <w:rFonts w:cstheme="minorHAnsi"/>
          <w:b/>
          <w:bCs/>
          <w:lang w:val="fr-FR"/>
        </w:rPr>
        <w:t xml:space="preserve"> ET AMÉLIORATION DU</w:t>
      </w:r>
      <w:r w:rsidR="00DB2FE8" w:rsidRPr="001C7B80">
        <w:rPr>
          <w:rFonts w:cstheme="minorHAnsi"/>
          <w:b/>
          <w:bCs/>
          <w:lang w:val="fr-FR"/>
        </w:rPr>
        <w:t xml:space="preserve"> SYSTÈME DE QUALIFICATION </w:t>
      </w:r>
      <w:r w:rsidR="009E729A">
        <w:rPr>
          <w:rFonts w:cstheme="minorHAnsi"/>
          <w:b/>
          <w:bCs/>
          <w:lang w:val="fr-FR"/>
        </w:rPr>
        <w:t>EN SST</w:t>
      </w:r>
    </w:p>
    <w:p w14:paraId="56894604" w14:textId="2AAF650A" w:rsidR="00B527FC" w:rsidRPr="001C7B80" w:rsidRDefault="00CD68F5">
      <w:pPr>
        <w:rPr>
          <w:rFonts w:cstheme="minorHAnsi"/>
          <w:lang w:val="fr-FR"/>
        </w:rPr>
      </w:pPr>
      <w:r w:rsidRPr="001C7B80">
        <w:rPr>
          <w:rFonts w:cstheme="minorHAnsi"/>
          <w:lang w:val="fr-FR"/>
        </w:rPr>
        <w:t xml:space="preserve">5.1 </w:t>
      </w:r>
      <w:r w:rsidR="00651066" w:rsidRPr="001C7B80">
        <w:rPr>
          <w:rFonts w:cstheme="minorHAnsi"/>
          <w:lang w:val="fr-FR"/>
        </w:rPr>
        <w:t xml:space="preserve">Identification des lacunes dans le système national de qualification des </w:t>
      </w:r>
      <w:r w:rsidR="009E729A">
        <w:rPr>
          <w:rFonts w:cstheme="minorHAnsi"/>
          <w:lang w:val="fr-FR"/>
        </w:rPr>
        <w:t>professionnels</w:t>
      </w:r>
    </w:p>
    <w:p w14:paraId="6B4FE051" w14:textId="576D6880" w:rsidR="00B527FC" w:rsidRPr="001C7B80" w:rsidRDefault="00CD68F5">
      <w:pPr>
        <w:rPr>
          <w:rFonts w:cstheme="minorHAnsi"/>
          <w:lang w:val="fr-FR"/>
        </w:rPr>
      </w:pPr>
      <w:r w:rsidRPr="001C7B80">
        <w:rPr>
          <w:rFonts w:cstheme="minorHAnsi"/>
          <w:lang w:val="fr-FR"/>
        </w:rPr>
        <w:t>5.</w:t>
      </w:r>
      <w:r w:rsidR="00D72C85" w:rsidRPr="001C7B80">
        <w:rPr>
          <w:rFonts w:cstheme="minorHAnsi"/>
          <w:lang w:val="fr-FR"/>
        </w:rPr>
        <w:t xml:space="preserve">2 </w:t>
      </w:r>
      <w:r w:rsidR="00E76A6B">
        <w:rPr>
          <w:rFonts w:cstheme="minorHAnsi"/>
          <w:lang w:val="fr-FR"/>
        </w:rPr>
        <w:t xml:space="preserve">Identification de mesures </w:t>
      </w:r>
      <w:r w:rsidR="00B001BC">
        <w:rPr>
          <w:rFonts w:cstheme="minorHAnsi"/>
          <w:lang w:val="fr-FR"/>
        </w:rPr>
        <w:t>incitative</w:t>
      </w:r>
      <w:r w:rsidR="00B001BC" w:rsidRPr="001C7B80">
        <w:rPr>
          <w:rFonts w:cstheme="minorHAnsi"/>
          <w:lang w:val="fr-FR"/>
        </w:rPr>
        <w:t>s</w:t>
      </w:r>
      <w:r w:rsidR="00101E17" w:rsidRPr="001C7B80">
        <w:rPr>
          <w:rFonts w:cstheme="minorHAnsi"/>
          <w:lang w:val="fr-FR"/>
        </w:rPr>
        <w:t xml:space="preserve"> et </w:t>
      </w:r>
      <w:r w:rsidR="00BB68AD">
        <w:rPr>
          <w:rFonts w:cstheme="minorHAnsi"/>
          <w:lang w:val="fr-FR"/>
        </w:rPr>
        <w:t>de perspectives</w:t>
      </w:r>
      <w:r w:rsidR="00101E17" w:rsidRPr="001C7B80">
        <w:rPr>
          <w:rFonts w:cstheme="minorHAnsi"/>
          <w:lang w:val="fr-FR"/>
        </w:rPr>
        <w:t xml:space="preserve"> de changement</w:t>
      </w:r>
    </w:p>
    <w:p w14:paraId="725D6D99" w14:textId="32916D0D" w:rsidR="00B527FC" w:rsidRPr="001C7B80" w:rsidRDefault="00CD68F5">
      <w:pPr>
        <w:rPr>
          <w:rFonts w:cstheme="minorHAnsi"/>
          <w:lang w:val="fr-FR"/>
        </w:rPr>
      </w:pPr>
      <w:r w:rsidRPr="001C7B80">
        <w:rPr>
          <w:rFonts w:cstheme="minorHAnsi"/>
          <w:lang w:val="fr-FR"/>
        </w:rPr>
        <w:t>5.</w:t>
      </w:r>
      <w:r w:rsidR="00D72C85" w:rsidRPr="001C7B80">
        <w:rPr>
          <w:rFonts w:cstheme="minorHAnsi"/>
          <w:lang w:val="fr-FR"/>
        </w:rPr>
        <w:t xml:space="preserve">3 </w:t>
      </w:r>
      <w:r w:rsidR="00AE25A5" w:rsidRPr="001C7B80">
        <w:rPr>
          <w:rFonts w:cstheme="minorHAnsi"/>
          <w:lang w:val="fr-FR"/>
        </w:rPr>
        <w:t xml:space="preserve">Identification de </w:t>
      </w:r>
      <w:r w:rsidR="004F5FAB">
        <w:rPr>
          <w:rFonts w:cstheme="minorHAnsi"/>
          <w:lang w:val="fr-FR"/>
        </w:rPr>
        <w:t>freins et d’obstacles</w:t>
      </w:r>
      <w:r w:rsidR="00AE25A5" w:rsidRPr="001C7B80">
        <w:rPr>
          <w:rFonts w:cstheme="minorHAnsi"/>
          <w:lang w:val="fr-FR"/>
        </w:rPr>
        <w:t xml:space="preserve"> au changement, y compris :</w:t>
      </w:r>
    </w:p>
    <w:p w14:paraId="37D754EB" w14:textId="77777777" w:rsidR="00E327A4" w:rsidRPr="00E327A4" w:rsidRDefault="00E327A4" w:rsidP="00E327A4">
      <w:pPr>
        <w:pStyle w:val="ListParagraph"/>
        <w:numPr>
          <w:ilvl w:val="0"/>
          <w:numId w:val="42"/>
        </w:numPr>
        <w:autoSpaceDE w:val="0"/>
        <w:autoSpaceDN w:val="0"/>
        <w:adjustRightInd w:val="0"/>
        <w:spacing w:after="0" w:line="240" w:lineRule="auto"/>
        <w:jc w:val="both"/>
        <w:rPr>
          <w:lang w:val="fr-FR"/>
        </w:rPr>
      </w:pPr>
      <w:r w:rsidRPr="00E327A4">
        <w:rPr>
          <w:lang w:val="fr-FR"/>
        </w:rPr>
        <w:t>les facteurs politiques (volonté politique, priorités);</w:t>
      </w:r>
    </w:p>
    <w:p w14:paraId="5AE1931C" w14:textId="77777777" w:rsidR="00E327A4" w:rsidRPr="00E327A4" w:rsidRDefault="00E327A4" w:rsidP="00E327A4">
      <w:pPr>
        <w:pStyle w:val="ListParagraph"/>
        <w:numPr>
          <w:ilvl w:val="0"/>
          <w:numId w:val="42"/>
        </w:numPr>
        <w:autoSpaceDE w:val="0"/>
        <w:autoSpaceDN w:val="0"/>
        <w:adjustRightInd w:val="0"/>
        <w:spacing w:after="0" w:line="240" w:lineRule="auto"/>
        <w:jc w:val="both"/>
        <w:rPr>
          <w:lang w:val="fr-FR"/>
        </w:rPr>
      </w:pPr>
      <w:r w:rsidRPr="00E327A4">
        <w:rPr>
          <w:lang w:val="fr-FR"/>
        </w:rPr>
        <w:lastRenderedPageBreak/>
        <w:t>les facteurs économiques (capacités limitées des entreprises);</w:t>
      </w:r>
    </w:p>
    <w:p w14:paraId="1AD58DEA" w14:textId="77777777" w:rsidR="00E327A4" w:rsidRPr="00E327A4" w:rsidRDefault="00E327A4" w:rsidP="00E327A4">
      <w:pPr>
        <w:pStyle w:val="ListParagraph"/>
        <w:numPr>
          <w:ilvl w:val="0"/>
          <w:numId w:val="42"/>
        </w:numPr>
        <w:autoSpaceDE w:val="0"/>
        <w:autoSpaceDN w:val="0"/>
        <w:adjustRightInd w:val="0"/>
        <w:spacing w:after="0" w:line="240" w:lineRule="auto"/>
        <w:jc w:val="both"/>
        <w:rPr>
          <w:lang w:val="fr-FR"/>
        </w:rPr>
      </w:pPr>
      <w:r w:rsidRPr="00E327A4">
        <w:rPr>
          <w:lang w:val="fr-FR"/>
        </w:rPr>
        <w:t>les facteurs organisationnels (manque de contrôle, absence de sanctions en cas de non-respect de la législation);</w:t>
      </w:r>
    </w:p>
    <w:p w14:paraId="0DB1FD56" w14:textId="77777777" w:rsidR="00E327A4" w:rsidRPr="00E327A4" w:rsidRDefault="00E327A4" w:rsidP="00E327A4">
      <w:pPr>
        <w:pStyle w:val="ListParagraph"/>
        <w:numPr>
          <w:ilvl w:val="0"/>
          <w:numId w:val="42"/>
        </w:numPr>
        <w:autoSpaceDE w:val="0"/>
        <w:autoSpaceDN w:val="0"/>
        <w:adjustRightInd w:val="0"/>
        <w:spacing w:after="0" w:line="240" w:lineRule="auto"/>
        <w:jc w:val="both"/>
        <w:rPr>
          <w:lang w:val="fr-FR"/>
        </w:rPr>
      </w:pPr>
      <w:r w:rsidRPr="00E327A4">
        <w:rPr>
          <w:lang w:val="fr-FR"/>
        </w:rPr>
        <w:t>les facteurs financiers (manque d’attractivité de la profession de SST, coûts de formation élevés, faible demande); et</w:t>
      </w:r>
    </w:p>
    <w:p w14:paraId="00508FFB" w14:textId="77777777" w:rsidR="00E327A4" w:rsidRPr="00E327A4" w:rsidRDefault="00E327A4" w:rsidP="00E327A4">
      <w:pPr>
        <w:pStyle w:val="ListParagraph"/>
        <w:numPr>
          <w:ilvl w:val="0"/>
          <w:numId w:val="42"/>
        </w:numPr>
        <w:autoSpaceDE w:val="0"/>
        <w:autoSpaceDN w:val="0"/>
        <w:adjustRightInd w:val="0"/>
        <w:spacing w:after="0" w:line="240" w:lineRule="auto"/>
        <w:jc w:val="both"/>
        <w:rPr>
          <w:lang w:val="fr-FR"/>
        </w:rPr>
      </w:pPr>
      <w:r w:rsidRPr="00E327A4">
        <w:rPr>
          <w:lang w:val="fr-FR"/>
        </w:rPr>
        <w:t>les autres facteurs à analyser dans le contexte national (corruption, lobbying, résistance au changement).</w:t>
      </w:r>
    </w:p>
    <w:p w14:paraId="75BF1FD5" w14:textId="77777777" w:rsidR="00C5462F" w:rsidRPr="001C7B80" w:rsidRDefault="00C5462F" w:rsidP="00C5462F">
      <w:pPr>
        <w:pStyle w:val="ListParagraph"/>
        <w:spacing w:before="120" w:after="120" w:line="240" w:lineRule="auto"/>
        <w:ind w:left="1440"/>
        <w:rPr>
          <w:lang w:val="fr-FR"/>
        </w:rPr>
      </w:pPr>
    </w:p>
    <w:p w14:paraId="40351448" w14:textId="512D1E5F" w:rsidR="00B527FC" w:rsidRDefault="00CD68F5">
      <w:pPr>
        <w:pStyle w:val="Heading1"/>
        <w:numPr>
          <w:ilvl w:val="0"/>
          <w:numId w:val="1"/>
        </w:numPr>
        <w:spacing w:before="0" w:line="276" w:lineRule="auto"/>
        <w:jc w:val="both"/>
        <w:rPr>
          <w:rFonts w:asciiTheme="minorHAnsi" w:eastAsia="Times New Roman" w:hAnsiTheme="minorHAnsi" w:cstheme="minorHAnsi"/>
          <w:b/>
          <w:bCs/>
          <w:color w:val="0912BD"/>
          <w:sz w:val="22"/>
          <w:szCs w:val="22"/>
        </w:rPr>
      </w:pPr>
      <w:r>
        <w:rPr>
          <w:rFonts w:asciiTheme="minorHAnsi" w:eastAsia="Times New Roman" w:hAnsiTheme="minorHAnsi" w:cstheme="minorHAnsi"/>
          <w:b/>
          <w:bCs/>
          <w:color w:val="0912BD"/>
          <w:sz w:val="22"/>
          <w:szCs w:val="22"/>
        </w:rPr>
        <w:t xml:space="preserve">TÂCHES </w:t>
      </w:r>
      <w:r w:rsidR="003A10ED">
        <w:rPr>
          <w:rFonts w:asciiTheme="minorHAnsi" w:eastAsia="Times New Roman" w:hAnsiTheme="minorHAnsi" w:cstheme="minorHAnsi"/>
          <w:b/>
          <w:bCs/>
          <w:color w:val="0912BD"/>
          <w:sz w:val="22"/>
          <w:szCs w:val="22"/>
        </w:rPr>
        <w:t>PRINCIPALES</w:t>
      </w:r>
    </w:p>
    <w:p w14:paraId="4F57E932" w14:textId="77777777" w:rsidR="00581D4E" w:rsidRDefault="00581D4E" w:rsidP="00581D4E">
      <w:pPr>
        <w:rPr>
          <w:lang w:eastAsia="fr-CA"/>
        </w:rPr>
      </w:pPr>
    </w:p>
    <w:p w14:paraId="7A99F13C" w14:textId="77777777" w:rsidR="00B527FC" w:rsidRPr="001C7B80" w:rsidRDefault="00CD68F5">
      <w:pPr>
        <w:pStyle w:val="ListParagraph"/>
        <w:numPr>
          <w:ilvl w:val="0"/>
          <w:numId w:val="34"/>
        </w:numPr>
        <w:rPr>
          <w:lang w:val="fr-FR" w:eastAsia="fr-CA"/>
        </w:rPr>
      </w:pPr>
      <w:r w:rsidRPr="001C7B80">
        <w:rPr>
          <w:lang w:val="fr-FR" w:eastAsia="fr-CA"/>
        </w:rPr>
        <w:t xml:space="preserve">Se familiariser </w:t>
      </w:r>
      <w:r w:rsidR="00CA4599" w:rsidRPr="001C7B80">
        <w:rPr>
          <w:lang w:val="fr-FR" w:eastAsia="fr-CA"/>
        </w:rPr>
        <w:t xml:space="preserve">avec le matériel mis à disposition afin de comprendre pleinement les besoins, les objectifs et les résultats attendus (y compris le guide et la méthodologie pour l'évaluation et l'amélioration des systèmes de qualification des professionnels de la SST et des exemples de </w:t>
      </w:r>
      <w:r w:rsidR="00012832" w:rsidRPr="001C7B80">
        <w:rPr>
          <w:lang w:val="fr-FR" w:eastAsia="fr-CA"/>
        </w:rPr>
        <w:t>recherches similaires</w:t>
      </w:r>
      <w:r w:rsidR="00CA4599" w:rsidRPr="001C7B80">
        <w:rPr>
          <w:lang w:val="fr-FR" w:eastAsia="fr-CA"/>
        </w:rPr>
        <w:t>)</w:t>
      </w:r>
      <w:r w:rsidR="007F040B" w:rsidRPr="001C7B80">
        <w:rPr>
          <w:lang w:val="fr-FR" w:eastAsia="fr-CA"/>
        </w:rPr>
        <w:t>.</w:t>
      </w:r>
    </w:p>
    <w:p w14:paraId="7EC89556" w14:textId="205A7248" w:rsidR="00B527FC" w:rsidRPr="001C7B80" w:rsidRDefault="00CD68F5">
      <w:pPr>
        <w:pStyle w:val="ListParagraph"/>
        <w:numPr>
          <w:ilvl w:val="0"/>
          <w:numId w:val="34"/>
        </w:numPr>
        <w:rPr>
          <w:lang w:val="fr-FR" w:eastAsia="fr-CA"/>
        </w:rPr>
      </w:pPr>
      <w:r w:rsidRPr="001C7B80">
        <w:rPr>
          <w:lang w:val="fr-FR" w:eastAsia="fr-CA"/>
        </w:rPr>
        <w:t>Participer à une ou plusieurs sessions d'information/</w:t>
      </w:r>
      <w:r w:rsidR="001C7B4E">
        <w:rPr>
          <w:lang w:val="fr-FR" w:eastAsia="fr-CA"/>
        </w:rPr>
        <w:t xml:space="preserve">de </w:t>
      </w:r>
      <w:r w:rsidRPr="001C7B80">
        <w:rPr>
          <w:lang w:val="fr-FR" w:eastAsia="fr-CA"/>
        </w:rPr>
        <w:t xml:space="preserve">formation pour </w:t>
      </w:r>
      <w:r w:rsidR="00A64140">
        <w:rPr>
          <w:lang w:val="fr-FR" w:eastAsia="fr-CA"/>
        </w:rPr>
        <w:t>effectuer</w:t>
      </w:r>
      <w:r w:rsidRPr="001C7B80">
        <w:rPr>
          <w:lang w:val="fr-FR" w:eastAsia="fr-CA"/>
        </w:rPr>
        <w:t xml:space="preserve"> l'évaluation</w:t>
      </w:r>
      <w:r w:rsidR="007F040B" w:rsidRPr="001C7B80">
        <w:rPr>
          <w:lang w:val="fr-FR" w:eastAsia="fr-CA"/>
        </w:rPr>
        <w:t>.</w:t>
      </w:r>
    </w:p>
    <w:p w14:paraId="7015FEE6" w14:textId="0B58CE6B" w:rsidR="00B527FC" w:rsidRPr="001C7B80" w:rsidRDefault="00CD68F5">
      <w:pPr>
        <w:pStyle w:val="ListParagraph"/>
        <w:numPr>
          <w:ilvl w:val="0"/>
          <w:numId w:val="34"/>
        </w:numPr>
        <w:rPr>
          <w:lang w:val="fr-FR" w:eastAsia="fr-CA"/>
        </w:rPr>
      </w:pPr>
      <w:r w:rsidRPr="001C7B80">
        <w:rPr>
          <w:lang w:val="fr-FR" w:eastAsia="fr-CA"/>
        </w:rPr>
        <w:t xml:space="preserve">Réaliser une </w:t>
      </w:r>
      <w:r w:rsidR="00D36781" w:rsidRPr="001C7B80">
        <w:rPr>
          <w:lang w:val="fr-FR" w:eastAsia="fr-CA"/>
        </w:rPr>
        <w:t xml:space="preserve">étude documentaire </w:t>
      </w:r>
      <w:r w:rsidRPr="001C7B80">
        <w:rPr>
          <w:lang w:val="fr-FR" w:eastAsia="fr-CA"/>
        </w:rPr>
        <w:t>(</w:t>
      </w:r>
      <w:r w:rsidR="005B385A">
        <w:rPr>
          <w:lang w:val="fr-FR" w:eastAsia="fr-CA"/>
        </w:rPr>
        <w:t>analyse</w:t>
      </w:r>
      <w:r w:rsidRPr="001C7B80">
        <w:rPr>
          <w:lang w:val="fr-FR" w:eastAsia="fr-CA"/>
        </w:rPr>
        <w:t xml:space="preserve"> de bases de données publiques, de documents juridiques, de</w:t>
      </w:r>
      <w:r w:rsidR="003D618E">
        <w:rPr>
          <w:lang w:val="fr-FR" w:eastAsia="fr-CA"/>
        </w:rPr>
        <w:t xml:space="preserve"> </w:t>
      </w:r>
      <w:r w:rsidR="003425A1">
        <w:rPr>
          <w:lang w:val="fr-FR" w:eastAsia="fr-CA"/>
        </w:rPr>
        <w:t>r</w:t>
      </w:r>
      <w:r w:rsidRPr="001C7B80">
        <w:rPr>
          <w:lang w:val="fr-FR" w:eastAsia="fr-CA"/>
        </w:rPr>
        <w:t>essources universitaires, d</w:t>
      </w:r>
      <w:r w:rsidR="003425A1">
        <w:rPr>
          <w:lang w:val="fr-FR" w:eastAsia="fr-CA"/>
        </w:rPr>
        <w:t>e</w:t>
      </w:r>
      <w:r w:rsidRPr="001C7B80">
        <w:rPr>
          <w:lang w:val="fr-FR" w:eastAsia="fr-CA"/>
        </w:rPr>
        <w:t xml:space="preserve"> </w:t>
      </w:r>
      <w:r w:rsidR="003425A1">
        <w:rPr>
          <w:lang w:val="fr-FR" w:eastAsia="fr-CA"/>
        </w:rPr>
        <w:t>supports pédagogiques</w:t>
      </w:r>
      <w:r w:rsidR="00C5462F" w:rsidRPr="001C7B80">
        <w:rPr>
          <w:lang w:val="fr-FR" w:eastAsia="fr-CA"/>
        </w:rPr>
        <w:t xml:space="preserve"> </w:t>
      </w:r>
      <w:r w:rsidRPr="001C7B80">
        <w:rPr>
          <w:lang w:val="fr-FR" w:eastAsia="fr-CA"/>
        </w:rPr>
        <w:t xml:space="preserve">et de formation, de sites </w:t>
      </w:r>
      <w:r w:rsidR="003425A1">
        <w:rPr>
          <w:lang w:val="fr-FR" w:eastAsia="fr-CA"/>
        </w:rPr>
        <w:t>W</w:t>
      </w:r>
      <w:r w:rsidRPr="001C7B80">
        <w:rPr>
          <w:lang w:val="fr-FR" w:eastAsia="fr-CA"/>
        </w:rPr>
        <w:t>eb des institutions concernées, de politiques nationales</w:t>
      </w:r>
      <w:r w:rsidR="007F040B" w:rsidRPr="001C7B80">
        <w:rPr>
          <w:lang w:val="fr-FR" w:eastAsia="fr-CA"/>
        </w:rPr>
        <w:t>, etc.)</w:t>
      </w:r>
    </w:p>
    <w:p w14:paraId="16E0A4BC" w14:textId="5E99D430" w:rsidR="00B527FC" w:rsidRPr="001C7B80" w:rsidRDefault="00CD68F5">
      <w:pPr>
        <w:pStyle w:val="ListParagraph"/>
        <w:numPr>
          <w:ilvl w:val="0"/>
          <w:numId w:val="34"/>
        </w:numPr>
        <w:rPr>
          <w:lang w:val="fr-FR" w:eastAsia="fr-CA"/>
        </w:rPr>
      </w:pPr>
      <w:r w:rsidRPr="001C7B80">
        <w:rPr>
          <w:lang w:val="fr-FR" w:eastAsia="fr-CA"/>
        </w:rPr>
        <w:t>Identifier les parties prenantes à interroger et élaborer des protocoles d'entretien pour chaque partie prenante/groupe</w:t>
      </w:r>
      <w:r w:rsidR="0003428D" w:rsidRPr="001C7B80">
        <w:rPr>
          <w:lang w:val="fr-FR" w:eastAsia="fr-CA"/>
        </w:rPr>
        <w:t xml:space="preserve">, en </w:t>
      </w:r>
      <w:r w:rsidRPr="001C7B80">
        <w:rPr>
          <w:lang w:val="fr-FR" w:eastAsia="fr-CA"/>
        </w:rPr>
        <w:t>indiquant les informations à collecter</w:t>
      </w:r>
      <w:r w:rsidR="0088425A" w:rsidRPr="001C7B80">
        <w:rPr>
          <w:lang w:val="fr-FR" w:eastAsia="fr-CA"/>
        </w:rPr>
        <w:t xml:space="preserve">. Les </w:t>
      </w:r>
      <w:r w:rsidRPr="001C7B80">
        <w:rPr>
          <w:lang w:val="fr-FR" w:eastAsia="fr-CA"/>
        </w:rPr>
        <w:t xml:space="preserve">parties prenantes à interroger </w:t>
      </w:r>
      <w:r w:rsidR="00F21E72">
        <w:rPr>
          <w:lang w:val="fr-FR" w:eastAsia="fr-CA"/>
        </w:rPr>
        <w:t>incluront</w:t>
      </w:r>
      <w:r w:rsidRPr="001C7B80">
        <w:rPr>
          <w:lang w:val="fr-FR" w:eastAsia="fr-CA"/>
        </w:rPr>
        <w:t xml:space="preserve"> des représentants </w:t>
      </w:r>
      <w:r w:rsidR="0016721F" w:rsidRPr="001C7B80">
        <w:rPr>
          <w:i/>
          <w:iCs/>
          <w:highlight w:val="lightGray"/>
          <w:lang w:val="fr-FR" w:eastAsia="fr-CA"/>
        </w:rPr>
        <w:t xml:space="preserve">(le </w:t>
      </w:r>
      <w:r w:rsidR="000026E3" w:rsidRPr="001C7B80">
        <w:rPr>
          <w:i/>
          <w:iCs/>
          <w:highlight w:val="lightGray"/>
          <w:lang w:val="fr-FR" w:eastAsia="fr-CA"/>
        </w:rPr>
        <w:t>cas échéant</w:t>
      </w:r>
      <w:r w:rsidR="000026E3" w:rsidRPr="001C7B80">
        <w:rPr>
          <w:highlight w:val="lightGray"/>
          <w:lang w:val="fr-FR" w:eastAsia="fr-CA"/>
        </w:rPr>
        <w:t xml:space="preserve">) </w:t>
      </w:r>
      <w:r w:rsidRPr="001C7B80">
        <w:rPr>
          <w:lang w:val="fr-FR" w:eastAsia="fr-CA"/>
        </w:rPr>
        <w:t xml:space="preserve">: du ministère du </w:t>
      </w:r>
      <w:r w:rsidR="00F21E72">
        <w:rPr>
          <w:lang w:val="fr-FR" w:eastAsia="fr-CA"/>
        </w:rPr>
        <w:t>T</w:t>
      </w:r>
      <w:r w:rsidRPr="001C7B80">
        <w:rPr>
          <w:lang w:val="fr-FR" w:eastAsia="fr-CA"/>
        </w:rPr>
        <w:t>ravail, du ministère de l'</w:t>
      </w:r>
      <w:r w:rsidR="00F21E72">
        <w:rPr>
          <w:lang w:val="fr-FR" w:eastAsia="fr-CA"/>
        </w:rPr>
        <w:t>É</w:t>
      </w:r>
      <w:r w:rsidR="0003428D" w:rsidRPr="001C7B80">
        <w:rPr>
          <w:lang w:val="fr-FR" w:eastAsia="fr-CA"/>
        </w:rPr>
        <w:t>ducation</w:t>
      </w:r>
      <w:r w:rsidRPr="001C7B80">
        <w:rPr>
          <w:lang w:val="fr-FR" w:eastAsia="fr-CA"/>
        </w:rPr>
        <w:t>, des organisations d'</w:t>
      </w:r>
      <w:r w:rsidR="0003428D" w:rsidRPr="001C7B80">
        <w:rPr>
          <w:lang w:val="fr-FR" w:eastAsia="fr-CA"/>
        </w:rPr>
        <w:t xml:space="preserve">employeurs, des </w:t>
      </w:r>
      <w:r w:rsidRPr="001C7B80">
        <w:rPr>
          <w:lang w:val="fr-FR" w:eastAsia="fr-CA"/>
        </w:rPr>
        <w:t xml:space="preserve">organisations de travailleurs, des </w:t>
      </w:r>
      <w:r w:rsidR="0016721F" w:rsidRPr="001C7B80">
        <w:rPr>
          <w:lang w:val="fr-FR" w:eastAsia="fr-CA"/>
        </w:rPr>
        <w:t xml:space="preserve">services de santé au travail </w:t>
      </w:r>
      <w:r w:rsidR="0003428D" w:rsidRPr="001C7B80">
        <w:rPr>
          <w:lang w:val="fr-FR" w:eastAsia="fr-CA"/>
        </w:rPr>
        <w:t xml:space="preserve">et des </w:t>
      </w:r>
      <w:r w:rsidR="0016721F" w:rsidRPr="001C7B80">
        <w:rPr>
          <w:lang w:val="fr-FR" w:eastAsia="fr-CA"/>
        </w:rPr>
        <w:t xml:space="preserve">associations professionnelles de </w:t>
      </w:r>
      <w:r w:rsidR="000026E3" w:rsidRPr="001C7B80">
        <w:rPr>
          <w:lang w:val="fr-FR" w:eastAsia="fr-CA"/>
        </w:rPr>
        <w:t xml:space="preserve">SST, ainsi </w:t>
      </w:r>
      <w:r w:rsidR="0016721F" w:rsidRPr="001C7B80">
        <w:rPr>
          <w:lang w:val="fr-FR" w:eastAsia="fr-CA"/>
        </w:rPr>
        <w:t xml:space="preserve">que </w:t>
      </w:r>
      <w:r w:rsidRPr="001C7B80">
        <w:rPr>
          <w:lang w:val="fr-FR" w:eastAsia="fr-CA"/>
        </w:rPr>
        <w:t xml:space="preserve">des professionnels de la </w:t>
      </w:r>
      <w:r w:rsidR="0016721F" w:rsidRPr="001C7B80">
        <w:rPr>
          <w:lang w:val="fr-FR" w:eastAsia="fr-CA"/>
        </w:rPr>
        <w:t xml:space="preserve">SST </w:t>
      </w:r>
      <w:r w:rsidRPr="001C7B80">
        <w:rPr>
          <w:lang w:val="fr-FR" w:eastAsia="fr-CA"/>
        </w:rPr>
        <w:t xml:space="preserve">et de toute autre partie prenante clé identifiée. </w:t>
      </w:r>
    </w:p>
    <w:p w14:paraId="431C786B" w14:textId="5D7D6A84" w:rsidR="00B527FC" w:rsidRPr="001C7B80" w:rsidRDefault="00CD68F5">
      <w:pPr>
        <w:pStyle w:val="ListParagraph"/>
        <w:numPr>
          <w:ilvl w:val="0"/>
          <w:numId w:val="34"/>
        </w:numPr>
        <w:rPr>
          <w:lang w:val="fr-FR" w:eastAsia="fr-CA"/>
        </w:rPr>
      </w:pPr>
      <w:r w:rsidRPr="001C7B80">
        <w:rPr>
          <w:lang w:val="fr-FR" w:eastAsia="fr-CA"/>
        </w:rPr>
        <w:t xml:space="preserve">Élaborer un </w:t>
      </w:r>
      <w:r w:rsidR="0088425A" w:rsidRPr="001C7B80">
        <w:rPr>
          <w:lang w:val="fr-FR" w:eastAsia="fr-CA"/>
        </w:rPr>
        <w:t xml:space="preserve">plan de </w:t>
      </w:r>
      <w:r w:rsidRPr="001C7B80">
        <w:rPr>
          <w:lang w:val="fr-FR" w:eastAsia="fr-CA"/>
        </w:rPr>
        <w:t xml:space="preserve">recherche et un programme </w:t>
      </w:r>
      <w:r w:rsidR="00367B40">
        <w:rPr>
          <w:lang w:val="fr-FR" w:eastAsia="fr-CA"/>
        </w:rPr>
        <w:t>pour les entretiens</w:t>
      </w:r>
      <w:r w:rsidR="0003428D" w:rsidRPr="001C7B80">
        <w:rPr>
          <w:lang w:val="fr-FR" w:eastAsia="fr-CA"/>
        </w:rPr>
        <w:t>.</w:t>
      </w:r>
    </w:p>
    <w:p w14:paraId="36447C96" w14:textId="26CA6D7C" w:rsidR="00B527FC" w:rsidRPr="001C7B80" w:rsidRDefault="00CD68F5">
      <w:pPr>
        <w:pStyle w:val="ListParagraph"/>
        <w:numPr>
          <w:ilvl w:val="0"/>
          <w:numId w:val="34"/>
        </w:numPr>
        <w:rPr>
          <w:lang w:val="fr-FR" w:eastAsia="fr-CA"/>
        </w:rPr>
      </w:pPr>
      <w:r w:rsidRPr="001C7B80">
        <w:rPr>
          <w:lang w:val="fr-FR" w:eastAsia="fr-CA"/>
        </w:rPr>
        <w:t xml:space="preserve">Mener des entretiens semi-structurés sur la base des protocoles </w:t>
      </w:r>
      <w:r w:rsidR="00A929FB">
        <w:rPr>
          <w:lang w:val="fr-FR" w:eastAsia="fr-CA"/>
        </w:rPr>
        <w:t xml:space="preserve">et du programme </w:t>
      </w:r>
      <w:r w:rsidR="00C6237E">
        <w:rPr>
          <w:lang w:val="fr-FR" w:eastAsia="fr-CA"/>
        </w:rPr>
        <w:t xml:space="preserve">pour les </w:t>
      </w:r>
      <w:r w:rsidRPr="001C7B80">
        <w:rPr>
          <w:lang w:val="fr-FR" w:eastAsia="fr-CA"/>
        </w:rPr>
        <w:t>entretien</w:t>
      </w:r>
      <w:r w:rsidR="00C6237E">
        <w:rPr>
          <w:lang w:val="fr-FR" w:eastAsia="fr-CA"/>
        </w:rPr>
        <w:t>s</w:t>
      </w:r>
      <w:r w:rsidRPr="001C7B80">
        <w:rPr>
          <w:lang w:val="fr-FR" w:eastAsia="fr-CA"/>
        </w:rPr>
        <w:t xml:space="preserve"> approuvés par le </w:t>
      </w:r>
      <w:r w:rsidR="00F523A5" w:rsidRPr="001C7B80">
        <w:rPr>
          <w:lang w:val="fr-FR" w:eastAsia="fr-CA"/>
        </w:rPr>
        <w:t>groupe de travail</w:t>
      </w:r>
      <w:r w:rsidR="0003428D" w:rsidRPr="001C7B80">
        <w:rPr>
          <w:lang w:val="fr-FR" w:eastAsia="fr-CA"/>
        </w:rPr>
        <w:t>.</w:t>
      </w:r>
    </w:p>
    <w:p w14:paraId="7C6C468D" w14:textId="3BACA543" w:rsidR="00B527FC" w:rsidRPr="009E7F06" w:rsidRDefault="00CD68F5">
      <w:pPr>
        <w:pStyle w:val="ListParagraph"/>
        <w:numPr>
          <w:ilvl w:val="0"/>
          <w:numId w:val="34"/>
        </w:numPr>
        <w:rPr>
          <w:lang w:val="fr-FR" w:eastAsia="fr-CA"/>
        </w:rPr>
      </w:pPr>
      <w:r w:rsidRPr="009E7F06">
        <w:rPr>
          <w:lang w:val="fr-FR" w:eastAsia="fr-CA"/>
        </w:rPr>
        <w:t>Transcrire les notes d</w:t>
      </w:r>
      <w:r w:rsidR="00C6237E" w:rsidRPr="009E7F06">
        <w:rPr>
          <w:lang w:val="fr-FR" w:eastAsia="fr-CA"/>
        </w:rPr>
        <w:t xml:space="preserve">es </w:t>
      </w:r>
      <w:r w:rsidRPr="009E7F06">
        <w:rPr>
          <w:lang w:val="fr-FR" w:eastAsia="fr-CA"/>
        </w:rPr>
        <w:t>entretien</w:t>
      </w:r>
      <w:r w:rsidR="00C6237E" w:rsidRPr="009E7F06">
        <w:rPr>
          <w:lang w:val="fr-FR" w:eastAsia="fr-CA"/>
        </w:rPr>
        <w:t>s</w:t>
      </w:r>
      <w:r w:rsidR="0003428D" w:rsidRPr="009E7F06">
        <w:rPr>
          <w:lang w:val="fr-FR" w:eastAsia="fr-CA"/>
        </w:rPr>
        <w:t>.</w:t>
      </w:r>
    </w:p>
    <w:p w14:paraId="60DB9B0A" w14:textId="20763D0C" w:rsidR="00B527FC" w:rsidRPr="001C7B80" w:rsidRDefault="00CD68F5">
      <w:pPr>
        <w:pStyle w:val="ListParagraph"/>
        <w:numPr>
          <w:ilvl w:val="0"/>
          <w:numId w:val="34"/>
        </w:numPr>
        <w:rPr>
          <w:lang w:val="fr-FR" w:eastAsia="fr-CA"/>
        </w:rPr>
      </w:pPr>
      <w:r w:rsidRPr="001C7B80">
        <w:rPr>
          <w:lang w:val="fr-FR" w:eastAsia="fr-CA"/>
        </w:rPr>
        <w:t xml:space="preserve">Analyser les </w:t>
      </w:r>
      <w:r w:rsidR="007C6A3E" w:rsidRPr="001C7B80">
        <w:rPr>
          <w:lang w:val="fr-FR" w:eastAsia="fr-CA"/>
        </w:rPr>
        <w:t xml:space="preserve">informations recueillies et rédiger un premier rapport de recherche </w:t>
      </w:r>
      <w:r w:rsidR="009E7F06">
        <w:rPr>
          <w:lang w:val="fr-FR" w:eastAsia="fr-CA"/>
        </w:rPr>
        <w:t>selon la st</w:t>
      </w:r>
      <w:r w:rsidR="007C6A3E" w:rsidRPr="001C7B80">
        <w:rPr>
          <w:lang w:val="fr-FR" w:eastAsia="fr-CA"/>
        </w:rPr>
        <w:t xml:space="preserve">ructure ou </w:t>
      </w:r>
      <w:r w:rsidR="009E7F06">
        <w:rPr>
          <w:lang w:val="fr-FR" w:eastAsia="fr-CA"/>
        </w:rPr>
        <w:t>le</w:t>
      </w:r>
      <w:r w:rsidR="007C6A3E" w:rsidRPr="001C7B80">
        <w:rPr>
          <w:lang w:val="fr-FR" w:eastAsia="fr-CA"/>
        </w:rPr>
        <w:t xml:space="preserve"> plan approuvé</w:t>
      </w:r>
      <w:r w:rsidR="009E7F06">
        <w:rPr>
          <w:lang w:val="fr-FR" w:eastAsia="fr-CA"/>
        </w:rPr>
        <w:t>s</w:t>
      </w:r>
      <w:r w:rsidR="007C6A3E" w:rsidRPr="001C7B80">
        <w:rPr>
          <w:lang w:val="fr-FR" w:eastAsia="fr-CA"/>
        </w:rPr>
        <w:t xml:space="preserve"> par le </w:t>
      </w:r>
      <w:r w:rsidR="00F523A5" w:rsidRPr="001C7B80">
        <w:rPr>
          <w:lang w:val="fr-FR" w:eastAsia="fr-CA"/>
        </w:rPr>
        <w:t>groupe de travail</w:t>
      </w:r>
      <w:r w:rsidRPr="001C7B80">
        <w:rPr>
          <w:lang w:val="fr-FR" w:eastAsia="fr-CA"/>
        </w:rPr>
        <w:t>.</w:t>
      </w:r>
    </w:p>
    <w:p w14:paraId="63D7A65F" w14:textId="4D3B8912" w:rsidR="00B527FC" w:rsidRPr="001C7B80" w:rsidRDefault="00CD68F5">
      <w:pPr>
        <w:pStyle w:val="ListParagraph"/>
        <w:numPr>
          <w:ilvl w:val="0"/>
          <w:numId w:val="34"/>
        </w:numPr>
        <w:rPr>
          <w:lang w:val="fr-FR" w:eastAsia="fr-CA"/>
        </w:rPr>
      </w:pPr>
      <w:r w:rsidRPr="001C7B80">
        <w:rPr>
          <w:lang w:val="fr-FR" w:eastAsia="fr-CA"/>
        </w:rPr>
        <w:t xml:space="preserve">Compiler tous </w:t>
      </w:r>
      <w:r w:rsidR="0003428D" w:rsidRPr="001C7B80">
        <w:rPr>
          <w:lang w:val="fr-FR" w:eastAsia="fr-CA"/>
        </w:rPr>
        <w:t xml:space="preserve">les </w:t>
      </w:r>
      <w:r w:rsidRPr="001C7B80">
        <w:rPr>
          <w:lang w:val="fr-FR" w:eastAsia="fr-CA"/>
        </w:rPr>
        <w:t>commentaires reçus et rédiger le rapport final, en in</w:t>
      </w:r>
      <w:r w:rsidR="000922D6">
        <w:rPr>
          <w:lang w:val="fr-FR" w:eastAsia="fr-CA"/>
        </w:rPr>
        <w:t>tégrant</w:t>
      </w:r>
      <w:r w:rsidRPr="001C7B80">
        <w:rPr>
          <w:lang w:val="fr-FR" w:eastAsia="fr-CA"/>
        </w:rPr>
        <w:t xml:space="preserve"> tous les commentaires </w:t>
      </w:r>
      <w:r w:rsidR="000922D6">
        <w:rPr>
          <w:lang w:val="fr-FR" w:eastAsia="fr-CA"/>
        </w:rPr>
        <w:t>émis par le groupe de travail</w:t>
      </w:r>
      <w:r w:rsidRPr="001C7B80">
        <w:rPr>
          <w:lang w:val="fr-FR" w:eastAsia="fr-CA"/>
        </w:rPr>
        <w:t>.</w:t>
      </w:r>
    </w:p>
    <w:p w14:paraId="63167F40" w14:textId="77777777" w:rsidR="00EB136A" w:rsidRPr="001C7B80" w:rsidRDefault="00EB136A" w:rsidP="004016CE">
      <w:pPr>
        <w:pStyle w:val="Heading1"/>
        <w:spacing w:before="0" w:line="276" w:lineRule="auto"/>
        <w:ind w:left="644"/>
        <w:jc w:val="both"/>
        <w:rPr>
          <w:rFonts w:asciiTheme="minorHAnsi" w:eastAsia="Times New Roman" w:hAnsiTheme="minorHAnsi" w:cstheme="minorHAnsi"/>
          <w:b/>
          <w:bCs/>
          <w:color w:val="0912BD"/>
          <w:sz w:val="22"/>
          <w:szCs w:val="22"/>
          <w:lang w:val="fr-FR"/>
        </w:rPr>
      </w:pPr>
    </w:p>
    <w:p w14:paraId="711C93F0" w14:textId="77777777" w:rsidR="00B527FC" w:rsidRDefault="00CD68F5">
      <w:pPr>
        <w:pStyle w:val="Heading1"/>
        <w:numPr>
          <w:ilvl w:val="0"/>
          <w:numId w:val="1"/>
        </w:numPr>
        <w:spacing w:before="0" w:line="276" w:lineRule="auto"/>
        <w:jc w:val="both"/>
        <w:rPr>
          <w:rFonts w:asciiTheme="minorHAnsi" w:eastAsia="Times New Roman" w:hAnsiTheme="minorHAnsi" w:cstheme="minorHAnsi"/>
          <w:b/>
          <w:bCs/>
          <w:color w:val="0912BD"/>
          <w:sz w:val="22"/>
          <w:szCs w:val="22"/>
        </w:rPr>
      </w:pPr>
      <w:r w:rsidRPr="004016CE">
        <w:rPr>
          <w:rFonts w:asciiTheme="minorHAnsi" w:eastAsia="Times New Roman" w:hAnsiTheme="minorHAnsi" w:cstheme="minorHAnsi"/>
          <w:b/>
          <w:bCs/>
          <w:color w:val="0912BD"/>
          <w:sz w:val="22"/>
          <w:szCs w:val="22"/>
        </w:rPr>
        <w:t>QUALIFICATIONS</w:t>
      </w:r>
    </w:p>
    <w:p w14:paraId="70644849" w14:textId="77777777" w:rsidR="00454A61" w:rsidRDefault="00454A61" w:rsidP="00454A61">
      <w:pPr>
        <w:rPr>
          <w:lang w:eastAsia="fr-CA"/>
        </w:rPr>
      </w:pPr>
    </w:p>
    <w:p w14:paraId="5235FA26" w14:textId="446C5E5C" w:rsidR="00B527FC" w:rsidRPr="001C7B80" w:rsidRDefault="00CD68F5">
      <w:pPr>
        <w:spacing w:line="276" w:lineRule="auto"/>
        <w:jc w:val="both"/>
        <w:rPr>
          <w:rFonts w:cstheme="minorHAnsi"/>
          <w:lang w:val="fr-FR"/>
        </w:rPr>
      </w:pPr>
      <w:r w:rsidRPr="001C7B80">
        <w:rPr>
          <w:rFonts w:cstheme="minorHAnsi"/>
          <w:lang w:val="fr-FR"/>
        </w:rPr>
        <w:t xml:space="preserve">Le consultant/prestataire de services doit avoir: </w:t>
      </w:r>
    </w:p>
    <w:p w14:paraId="7BCA77B7" w14:textId="01783277" w:rsidR="00B527FC" w:rsidRPr="001C7B80" w:rsidRDefault="00CD68F5">
      <w:pPr>
        <w:pStyle w:val="ListParagraph"/>
        <w:numPr>
          <w:ilvl w:val="0"/>
          <w:numId w:val="5"/>
        </w:numPr>
        <w:spacing w:line="276" w:lineRule="auto"/>
        <w:jc w:val="both"/>
        <w:rPr>
          <w:rFonts w:cstheme="minorHAnsi"/>
          <w:lang w:val="fr-FR"/>
        </w:rPr>
      </w:pPr>
      <w:r w:rsidRPr="001C7B80">
        <w:rPr>
          <w:rFonts w:cstheme="minorHAnsi"/>
          <w:lang w:val="fr-FR"/>
        </w:rPr>
        <w:t xml:space="preserve">un </w:t>
      </w:r>
      <w:r w:rsidR="00454A61" w:rsidRPr="001C7B80">
        <w:rPr>
          <w:rFonts w:cstheme="minorHAnsi"/>
          <w:lang w:val="fr-FR"/>
        </w:rPr>
        <w:t xml:space="preserve">diplôme universitaire </w:t>
      </w:r>
      <w:r w:rsidRPr="001C7B80">
        <w:rPr>
          <w:rFonts w:cstheme="minorHAnsi"/>
          <w:lang w:val="fr-FR"/>
        </w:rPr>
        <w:t xml:space="preserve">supérieur </w:t>
      </w:r>
      <w:r w:rsidR="00454A61" w:rsidRPr="001C7B80">
        <w:rPr>
          <w:rFonts w:cstheme="minorHAnsi"/>
          <w:lang w:val="fr-FR"/>
        </w:rPr>
        <w:t xml:space="preserve">en </w:t>
      </w:r>
      <w:r w:rsidRPr="001C7B80">
        <w:rPr>
          <w:rFonts w:cstheme="minorHAnsi"/>
          <w:lang w:val="fr-FR"/>
        </w:rPr>
        <w:t>SST</w:t>
      </w:r>
      <w:r w:rsidR="00454A61" w:rsidRPr="001C7B80">
        <w:rPr>
          <w:rFonts w:cstheme="minorHAnsi"/>
          <w:lang w:val="fr-FR"/>
        </w:rPr>
        <w:t xml:space="preserve">, en sciences sociales, en droit, en études de développement ou dans un autre domaine pertinent; </w:t>
      </w:r>
    </w:p>
    <w:p w14:paraId="215FA79C" w14:textId="6A6566FC" w:rsidR="00B527FC" w:rsidRPr="001C7B80" w:rsidRDefault="00CD68F5">
      <w:pPr>
        <w:pStyle w:val="ListParagraph"/>
        <w:numPr>
          <w:ilvl w:val="0"/>
          <w:numId w:val="5"/>
        </w:numPr>
        <w:spacing w:line="276" w:lineRule="auto"/>
        <w:jc w:val="both"/>
        <w:rPr>
          <w:rFonts w:cstheme="minorHAnsi"/>
          <w:lang w:val="fr-FR"/>
        </w:rPr>
      </w:pPr>
      <w:r w:rsidRPr="001C7B80">
        <w:rPr>
          <w:rFonts w:cstheme="minorHAnsi"/>
          <w:lang w:val="fr-FR"/>
        </w:rPr>
        <w:t xml:space="preserve">une excellente </w:t>
      </w:r>
      <w:r w:rsidR="00454A61" w:rsidRPr="001C7B80">
        <w:rPr>
          <w:rFonts w:cstheme="minorHAnsi"/>
          <w:lang w:val="fr-FR"/>
        </w:rPr>
        <w:t xml:space="preserve">connaissance des systèmes et pratiques de qualification en SST dans </w:t>
      </w:r>
      <w:r w:rsidR="00454A61" w:rsidRPr="001C7B80">
        <w:rPr>
          <w:rFonts w:cstheme="minorHAnsi"/>
          <w:i/>
          <w:iCs/>
          <w:highlight w:val="lightGray"/>
          <w:lang w:val="fr-FR"/>
        </w:rPr>
        <w:t>[le pays]</w:t>
      </w:r>
      <w:r w:rsidR="00454A61" w:rsidRPr="001C7B80">
        <w:rPr>
          <w:rFonts w:cstheme="minorHAnsi"/>
          <w:i/>
          <w:iCs/>
          <w:lang w:val="fr-FR"/>
        </w:rPr>
        <w:t>;</w:t>
      </w:r>
    </w:p>
    <w:p w14:paraId="6DADD686" w14:textId="4F2CB713" w:rsidR="00B527FC" w:rsidRPr="001C7B80" w:rsidRDefault="008606B3">
      <w:pPr>
        <w:pStyle w:val="ListParagraph"/>
        <w:numPr>
          <w:ilvl w:val="0"/>
          <w:numId w:val="5"/>
        </w:numPr>
        <w:spacing w:line="276" w:lineRule="auto"/>
        <w:jc w:val="both"/>
        <w:rPr>
          <w:rFonts w:cstheme="minorHAnsi"/>
          <w:lang w:val="fr-FR"/>
        </w:rPr>
      </w:pPr>
      <w:r>
        <w:rPr>
          <w:rFonts w:cstheme="minorHAnsi"/>
          <w:lang w:val="fr-FR"/>
        </w:rPr>
        <w:t>de l’</w:t>
      </w:r>
      <w:r w:rsidR="00CD68F5" w:rsidRPr="001C7B80">
        <w:rPr>
          <w:rFonts w:cstheme="minorHAnsi"/>
          <w:lang w:val="fr-FR"/>
        </w:rPr>
        <w:t xml:space="preserve">expérience </w:t>
      </w:r>
      <w:r w:rsidR="00454A61" w:rsidRPr="001C7B80">
        <w:rPr>
          <w:rFonts w:cstheme="minorHAnsi"/>
          <w:lang w:val="fr-FR"/>
        </w:rPr>
        <w:t>dans la conduite d</w:t>
      </w:r>
      <w:r>
        <w:rPr>
          <w:rFonts w:cstheme="minorHAnsi"/>
          <w:lang w:val="fr-FR"/>
        </w:rPr>
        <w:t>e recherches</w:t>
      </w:r>
      <w:r w:rsidR="00454A61" w:rsidRPr="001C7B80">
        <w:rPr>
          <w:rFonts w:cstheme="minorHAnsi"/>
          <w:lang w:val="fr-FR"/>
        </w:rPr>
        <w:t xml:space="preserve"> qualitatives; </w:t>
      </w:r>
      <w:r w:rsidR="00CD68F5" w:rsidRPr="001C7B80">
        <w:rPr>
          <w:rFonts w:cstheme="minorHAnsi"/>
          <w:lang w:val="fr-FR"/>
        </w:rPr>
        <w:t>et</w:t>
      </w:r>
    </w:p>
    <w:p w14:paraId="410BBE21" w14:textId="1BE02261" w:rsidR="00B527FC" w:rsidRPr="001C7B80" w:rsidRDefault="009F0F40">
      <w:pPr>
        <w:pStyle w:val="ListParagraph"/>
        <w:numPr>
          <w:ilvl w:val="0"/>
          <w:numId w:val="5"/>
        </w:numPr>
        <w:spacing w:line="276" w:lineRule="auto"/>
        <w:jc w:val="both"/>
        <w:rPr>
          <w:rFonts w:cstheme="minorHAnsi"/>
          <w:lang w:val="fr-FR"/>
        </w:rPr>
      </w:pPr>
      <w:r>
        <w:rPr>
          <w:rFonts w:cstheme="minorHAnsi"/>
          <w:lang w:val="fr-FR"/>
        </w:rPr>
        <w:t xml:space="preserve">une </w:t>
      </w:r>
      <w:r w:rsidR="00CD68F5" w:rsidRPr="001C7B80">
        <w:rPr>
          <w:rFonts w:cstheme="minorHAnsi"/>
          <w:lang w:val="fr-FR"/>
        </w:rPr>
        <w:t xml:space="preserve">excellente </w:t>
      </w:r>
      <w:r w:rsidR="00454A61" w:rsidRPr="001C7B80">
        <w:rPr>
          <w:rFonts w:cstheme="minorHAnsi"/>
          <w:lang w:val="fr-FR"/>
        </w:rPr>
        <w:t xml:space="preserve">maîtrise de l'écrit et de l'oral </w:t>
      </w:r>
      <w:r w:rsidR="008E52BF">
        <w:rPr>
          <w:rFonts w:cstheme="minorHAnsi"/>
          <w:lang w:val="fr-FR"/>
        </w:rPr>
        <w:t xml:space="preserve">en </w:t>
      </w:r>
      <w:r w:rsidR="00454A61" w:rsidRPr="001C7B80">
        <w:rPr>
          <w:rFonts w:cstheme="minorHAnsi"/>
          <w:i/>
          <w:iCs/>
          <w:highlight w:val="lightGray"/>
          <w:lang w:val="fr-FR"/>
        </w:rPr>
        <w:t>[</w:t>
      </w:r>
      <w:r w:rsidR="00B45BF5" w:rsidRPr="001C7B80">
        <w:rPr>
          <w:rFonts w:cstheme="minorHAnsi"/>
          <w:i/>
          <w:iCs/>
          <w:highlight w:val="lightGray"/>
          <w:lang w:val="fr-FR"/>
        </w:rPr>
        <w:t>langue concernée</w:t>
      </w:r>
      <w:r w:rsidR="00454A61" w:rsidRPr="001C7B80">
        <w:rPr>
          <w:rFonts w:cstheme="minorHAnsi"/>
          <w:lang w:val="fr-FR"/>
        </w:rPr>
        <w:t xml:space="preserve">].  </w:t>
      </w:r>
    </w:p>
    <w:p w14:paraId="7A89BDBE" w14:textId="77777777" w:rsidR="00EB136A" w:rsidRPr="001C7B80" w:rsidRDefault="00EB136A" w:rsidP="004016CE">
      <w:pPr>
        <w:pStyle w:val="Heading1"/>
        <w:spacing w:before="0" w:line="276" w:lineRule="auto"/>
        <w:ind w:left="644"/>
        <w:jc w:val="both"/>
        <w:rPr>
          <w:rFonts w:asciiTheme="minorHAnsi" w:eastAsia="Times New Roman" w:hAnsiTheme="minorHAnsi" w:cstheme="minorHAnsi"/>
          <w:b/>
          <w:bCs/>
          <w:color w:val="0912BD"/>
          <w:sz w:val="22"/>
          <w:szCs w:val="22"/>
          <w:lang w:val="fr-FR"/>
        </w:rPr>
      </w:pPr>
    </w:p>
    <w:p w14:paraId="1141265A" w14:textId="77777777" w:rsidR="00B527FC" w:rsidRDefault="00CD68F5">
      <w:pPr>
        <w:pStyle w:val="Heading1"/>
        <w:numPr>
          <w:ilvl w:val="0"/>
          <w:numId w:val="1"/>
        </w:numPr>
        <w:spacing w:before="0" w:line="276" w:lineRule="auto"/>
        <w:jc w:val="both"/>
        <w:rPr>
          <w:rFonts w:asciiTheme="minorHAnsi" w:eastAsia="Times New Roman" w:hAnsiTheme="minorHAnsi" w:cstheme="minorHAnsi"/>
          <w:b/>
          <w:bCs/>
          <w:color w:val="0912BD"/>
          <w:sz w:val="22"/>
          <w:szCs w:val="22"/>
        </w:rPr>
      </w:pPr>
      <w:r w:rsidRPr="004016CE">
        <w:rPr>
          <w:rFonts w:asciiTheme="minorHAnsi" w:eastAsia="Times New Roman" w:hAnsiTheme="minorHAnsi" w:cstheme="minorHAnsi"/>
          <w:b/>
          <w:bCs/>
          <w:color w:val="0912BD"/>
          <w:sz w:val="22"/>
          <w:szCs w:val="22"/>
        </w:rPr>
        <w:t>PRODUITS LIVRABLES ET CALENDRIER</w:t>
      </w:r>
    </w:p>
    <w:p w14:paraId="0B68F5C8" w14:textId="77777777" w:rsidR="00D44529" w:rsidRPr="00CA7A2B" w:rsidRDefault="00D44529" w:rsidP="00486AD1">
      <w:pPr>
        <w:spacing w:line="276" w:lineRule="auto"/>
        <w:jc w:val="both"/>
        <w:rPr>
          <w:rFonts w:cstheme="minorHAnsi"/>
          <w:lang w:val="fr-CH"/>
        </w:rPr>
      </w:pPr>
    </w:p>
    <w:p w14:paraId="54A9BE24" w14:textId="77777777" w:rsidR="00B527FC" w:rsidRPr="001C7B80" w:rsidRDefault="00CD68F5">
      <w:pPr>
        <w:spacing w:line="276" w:lineRule="auto"/>
        <w:jc w:val="both"/>
        <w:rPr>
          <w:rFonts w:cstheme="minorHAnsi"/>
          <w:lang w:val="fr-FR"/>
        </w:rPr>
      </w:pPr>
      <w:r w:rsidRPr="001C7B80">
        <w:rPr>
          <w:rFonts w:cstheme="minorHAnsi"/>
          <w:lang w:val="fr-FR"/>
        </w:rPr>
        <w:lastRenderedPageBreak/>
        <w:t xml:space="preserve">Le contrat débutera le </w:t>
      </w:r>
      <w:r w:rsidRPr="001C7B80">
        <w:rPr>
          <w:rFonts w:cstheme="minorHAnsi"/>
          <w:i/>
          <w:iCs/>
          <w:highlight w:val="lightGray"/>
          <w:lang w:val="fr-FR"/>
        </w:rPr>
        <w:t xml:space="preserve">[à déterminer] </w:t>
      </w:r>
      <w:r w:rsidRPr="001C7B80">
        <w:rPr>
          <w:rFonts w:cstheme="minorHAnsi"/>
          <w:lang w:val="fr-FR"/>
        </w:rPr>
        <w:t xml:space="preserve">et se terminera le </w:t>
      </w:r>
      <w:r w:rsidRPr="001C7B80">
        <w:rPr>
          <w:rFonts w:cstheme="minorHAnsi"/>
          <w:i/>
          <w:iCs/>
          <w:highlight w:val="lightGray"/>
          <w:lang w:val="fr-FR"/>
        </w:rPr>
        <w:t>[à déterminer].</w:t>
      </w:r>
    </w:p>
    <w:p w14:paraId="0EF045AB" w14:textId="29A3CF4D" w:rsidR="00B527FC" w:rsidRPr="001C7B80" w:rsidRDefault="00CD68F5">
      <w:pPr>
        <w:autoSpaceDE w:val="0"/>
        <w:autoSpaceDN w:val="0"/>
        <w:adjustRightInd w:val="0"/>
        <w:spacing w:line="276" w:lineRule="auto"/>
        <w:jc w:val="both"/>
        <w:rPr>
          <w:rFonts w:cstheme="minorHAnsi"/>
          <w:color w:val="000000"/>
          <w:lang w:val="fr-FR"/>
        </w:rPr>
      </w:pPr>
      <w:r w:rsidRPr="001C7B80">
        <w:rPr>
          <w:rFonts w:cstheme="minorHAnsi"/>
          <w:color w:val="000000"/>
          <w:lang w:val="fr-FR"/>
        </w:rPr>
        <w:t>Les produits suivants seront livrés par le prestataire de services</w:t>
      </w:r>
      <w:r w:rsidR="007E0519">
        <w:rPr>
          <w:rFonts w:cstheme="minorHAnsi"/>
          <w:color w:val="000000"/>
          <w:lang w:val="fr-FR"/>
        </w:rPr>
        <w:t>.</w:t>
      </w:r>
    </w:p>
    <w:p w14:paraId="44714B4B" w14:textId="02E1B5E1" w:rsidR="00B527FC" w:rsidRPr="00584174" w:rsidRDefault="00CD68F5" w:rsidP="00584174">
      <w:pPr>
        <w:pStyle w:val="NoSpacing"/>
        <w:rPr>
          <w:lang w:val="fr-FR"/>
        </w:rPr>
      </w:pPr>
      <w:r w:rsidRPr="001C7B80">
        <w:rPr>
          <w:b/>
          <w:lang w:val="fr-FR"/>
        </w:rPr>
        <w:t xml:space="preserve">Produit livrable 1 </w:t>
      </w:r>
      <w:r w:rsidRPr="001C7B80">
        <w:rPr>
          <w:lang w:val="fr-FR"/>
        </w:rPr>
        <w:t xml:space="preserve">: </w:t>
      </w:r>
      <w:r w:rsidR="0088425A" w:rsidRPr="001C7B80">
        <w:rPr>
          <w:lang w:val="fr-FR"/>
        </w:rPr>
        <w:t xml:space="preserve">Plan de </w:t>
      </w:r>
      <w:r w:rsidR="001D7845" w:rsidRPr="001C7B80">
        <w:rPr>
          <w:lang w:val="fr-FR"/>
        </w:rPr>
        <w:t>recherche, liste des parties prenantes à interroger, programme d</w:t>
      </w:r>
      <w:r w:rsidR="008F3958">
        <w:rPr>
          <w:lang w:val="fr-FR"/>
        </w:rPr>
        <w:t xml:space="preserve">es </w:t>
      </w:r>
      <w:r w:rsidR="001D7845" w:rsidRPr="001C7B80">
        <w:rPr>
          <w:lang w:val="fr-FR"/>
        </w:rPr>
        <w:t>entretien</w:t>
      </w:r>
      <w:r w:rsidR="008F3958">
        <w:rPr>
          <w:lang w:val="fr-FR"/>
        </w:rPr>
        <w:t>s</w:t>
      </w:r>
      <w:r w:rsidR="001D7845" w:rsidRPr="001C7B80">
        <w:rPr>
          <w:lang w:val="fr-FR"/>
        </w:rPr>
        <w:t xml:space="preserve"> et protocoles de recherche pour chaque partie prenante/groupe à interroger (résultats des tâches 1 à 5). </w:t>
      </w:r>
      <w:r w:rsidRPr="001C7B80">
        <w:rPr>
          <w:lang w:val="fr-FR"/>
        </w:rPr>
        <w:t xml:space="preserve">Date limite : </w:t>
      </w:r>
      <w:r w:rsidRPr="001C7B80">
        <w:rPr>
          <w:i/>
          <w:highlight w:val="lightGray"/>
          <w:lang w:val="fr-FR"/>
        </w:rPr>
        <w:t>[à déterminer]</w:t>
      </w:r>
    </w:p>
    <w:p w14:paraId="49624E38" w14:textId="77777777" w:rsidR="000A7290" w:rsidRPr="001C7B80" w:rsidRDefault="000A7290" w:rsidP="009A4816">
      <w:pPr>
        <w:pStyle w:val="NoSpacing"/>
        <w:ind w:firstLine="720"/>
        <w:rPr>
          <w:lang w:val="fr-FR"/>
        </w:rPr>
      </w:pPr>
    </w:p>
    <w:p w14:paraId="7B20F3A0" w14:textId="41D326F6" w:rsidR="00B527FC" w:rsidRPr="00584174" w:rsidRDefault="00CD68F5" w:rsidP="00584174">
      <w:pPr>
        <w:pStyle w:val="NoSpacing"/>
        <w:rPr>
          <w:lang w:val="fr-FR"/>
        </w:rPr>
      </w:pPr>
      <w:r w:rsidRPr="001C7B80">
        <w:rPr>
          <w:b/>
          <w:lang w:val="fr-FR"/>
        </w:rPr>
        <w:t xml:space="preserve">Produit livrable 2 </w:t>
      </w:r>
      <w:r w:rsidRPr="001C7B80">
        <w:rPr>
          <w:lang w:val="fr-FR"/>
        </w:rPr>
        <w:t xml:space="preserve">: </w:t>
      </w:r>
      <w:r w:rsidR="00A37789" w:rsidRPr="001C7B80">
        <w:rPr>
          <w:lang w:val="fr-FR"/>
        </w:rPr>
        <w:t>Notes d</w:t>
      </w:r>
      <w:r w:rsidR="0094365B">
        <w:rPr>
          <w:lang w:val="fr-FR"/>
        </w:rPr>
        <w:t xml:space="preserve">es </w:t>
      </w:r>
      <w:r w:rsidR="00A37789" w:rsidRPr="001C7B80">
        <w:rPr>
          <w:lang w:val="fr-FR"/>
        </w:rPr>
        <w:t>entretien</w:t>
      </w:r>
      <w:r w:rsidR="0094365B">
        <w:rPr>
          <w:lang w:val="fr-FR"/>
        </w:rPr>
        <w:t>s</w:t>
      </w:r>
      <w:r w:rsidR="00A37789" w:rsidRPr="001C7B80">
        <w:rPr>
          <w:lang w:val="fr-FR"/>
        </w:rPr>
        <w:t xml:space="preserve"> et </w:t>
      </w:r>
      <w:r w:rsidR="00E10511" w:rsidRPr="001C7B80">
        <w:rPr>
          <w:lang w:val="fr-FR"/>
        </w:rPr>
        <w:t xml:space="preserve">projet de rapport d'évaluation </w:t>
      </w:r>
      <w:r w:rsidR="003B78BC">
        <w:rPr>
          <w:lang w:val="fr-FR"/>
        </w:rPr>
        <w:t>conformément à</w:t>
      </w:r>
      <w:r w:rsidR="00E10511" w:rsidRPr="001C7B80">
        <w:rPr>
          <w:lang w:val="fr-FR"/>
        </w:rPr>
        <w:t xml:space="preserve"> la structure/</w:t>
      </w:r>
      <w:r w:rsidR="003B78BC">
        <w:rPr>
          <w:lang w:val="fr-FR"/>
        </w:rPr>
        <w:t>au</w:t>
      </w:r>
      <w:r w:rsidR="00E10511" w:rsidRPr="001C7B80">
        <w:rPr>
          <w:lang w:val="fr-FR"/>
        </w:rPr>
        <w:t xml:space="preserve"> plan approuvés (format Word) (résultats des tâches 6 à 8)</w:t>
      </w:r>
      <w:r w:rsidR="00CA7A2B" w:rsidRPr="001C7B80">
        <w:rPr>
          <w:lang w:val="fr-FR"/>
        </w:rPr>
        <w:t xml:space="preserve">. </w:t>
      </w:r>
      <w:r w:rsidRPr="001C7B80">
        <w:rPr>
          <w:lang w:val="fr-FR"/>
        </w:rPr>
        <w:t xml:space="preserve">Date limite : </w:t>
      </w:r>
      <w:r w:rsidRPr="001C7B80">
        <w:rPr>
          <w:i/>
          <w:highlight w:val="lightGray"/>
          <w:lang w:val="fr-FR"/>
        </w:rPr>
        <w:t>[à déterminer]</w:t>
      </w:r>
    </w:p>
    <w:p w14:paraId="3A2F34BD" w14:textId="77777777" w:rsidR="000A7290" w:rsidRPr="001C7B80" w:rsidRDefault="000A7290" w:rsidP="009A4816">
      <w:pPr>
        <w:pStyle w:val="NoSpacing"/>
        <w:ind w:firstLine="720"/>
        <w:rPr>
          <w:lang w:val="fr-FR"/>
        </w:rPr>
      </w:pPr>
    </w:p>
    <w:p w14:paraId="40071AFD" w14:textId="1D067FF6" w:rsidR="00B527FC" w:rsidRPr="00CD68F5" w:rsidRDefault="00CD68F5">
      <w:pPr>
        <w:pStyle w:val="NoSpacing"/>
        <w:ind w:left="720" w:hanging="720"/>
        <w:rPr>
          <w:i/>
          <w:lang w:val="fr-FR"/>
        </w:rPr>
      </w:pPr>
      <w:r w:rsidRPr="001C7B80">
        <w:rPr>
          <w:b/>
          <w:lang w:val="fr-FR"/>
        </w:rPr>
        <w:t xml:space="preserve">Produit livrable 3 </w:t>
      </w:r>
      <w:r w:rsidRPr="001C7B80">
        <w:rPr>
          <w:lang w:val="fr-FR"/>
        </w:rPr>
        <w:t xml:space="preserve">: </w:t>
      </w:r>
      <w:r w:rsidR="00CA7A2B" w:rsidRPr="001C7B80">
        <w:rPr>
          <w:lang w:val="fr-FR"/>
        </w:rPr>
        <w:t>Rapport final in</w:t>
      </w:r>
      <w:r>
        <w:rPr>
          <w:lang w:val="fr-FR"/>
        </w:rPr>
        <w:t>tégrant</w:t>
      </w:r>
      <w:r w:rsidR="00CA7A2B" w:rsidRPr="001C7B80">
        <w:rPr>
          <w:lang w:val="fr-FR"/>
        </w:rPr>
        <w:t xml:space="preserve"> tous les commentaires reçus (</w:t>
      </w:r>
      <w:r w:rsidR="0025519D" w:rsidRPr="001C7B80">
        <w:rPr>
          <w:lang w:val="fr-FR"/>
        </w:rPr>
        <w:t xml:space="preserve">en </w:t>
      </w:r>
      <w:r w:rsidR="00CA7A2B" w:rsidRPr="001C7B80">
        <w:rPr>
          <w:lang w:val="fr-FR"/>
        </w:rPr>
        <w:t xml:space="preserve">format Word) (résultats de la tâche 9).  </w:t>
      </w:r>
      <w:r w:rsidRPr="00CD68F5">
        <w:rPr>
          <w:lang w:val="fr-FR"/>
        </w:rPr>
        <w:t xml:space="preserve">Date limite : </w:t>
      </w:r>
      <w:r w:rsidRPr="00584174">
        <w:rPr>
          <w:i/>
          <w:highlight w:val="lightGray"/>
          <w:lang w:val="fr-FR"/>
        </w:rPr>
        <w:t>[à déterminer]</w:t>
      </w:r>
    </w:p>
    <w:sectPr w:rsidR="00B527FC" w:rsidRPr="00CD68F5">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0500A" w14:textId="77777777" w:rsidR="008E6640" w:rsidRDefault="008E6640" w:rsidP="00E51964">
      <w:pPr>
        <w:spacing w:after="0" w:line="240" w:lineRule="auto"/>
      </w:pPr>
      <w:r>
        <w:separator/>
      </w:r>
    </w:p>
  </w:endnote>
  <w:endnote w:type="continuationSeparator" w:id="0">
    <w:p w14:paraId="231F78DA" w14:textId="77777777" w:rsidR="008E6640" w:rsidRDefault="008E6640" w:rsidP="00E51964">
      <w:pPr>
        <w:spacing w:after="0" w:line="240" w:lineRule="auto"/>
      </w:pPr>
      <w:r>
        <w:continuationSeparator/>
      </w:r>
    </w:p>
  </w:endnote>
  <w:endnote w:type="continuationNotice" w:id="1">
    <w:p w14:paraId="10D13468" w14:textId="77777777" w:rsidR="008E6640" w:rsidRDefault="008E66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45B6" w14:textId="77777777" w:rsidR="00313C6D" w:rsidRDefault="00313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090853"/>
      <w:docPartObj>
        <w:docPartGallery w:val="Page Numbers (Bottom of Page)"/>
        <w:docPartUnique/>
      </w:docPartObj>
    </w:sdtPr>
    <w:sdtEndPr>
      <w:rPr>
        <w:noProof/>
      </w:rPr>
    </w:sdtEndPr>
    <w:sdtContent>
      <w:p w14:paraId="7AA60248" w14:textId="77777777" w:rsidR="00B527FC" w:rsidRDefault="00CD68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B26ABC" w14:textId="77777777" w:rsidR="00E17878" w:rsidRDefault="00E178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499D" w14:textId="77777777" w:rsidR="00313C6D" w:rsidRDefault="00313C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BD946" w14:textId="77777777" w:rsidR="008E6640" w:rsidRDefault="008E6640" w:rsidP="00E51964">
      <w:pPr>
        <w:spacing w:after="0" w:line="240" w:lineRule="auto"/>
      </w:pPr>
      <w:r>
        <w:separator/>
      </w:r>
    </w:p>
  </w:footnote>
  <w:footnote w:type="continuationSeparator" w:id="0">
    <w:p w14:paraId="4B62A982" w14:textId="77777777" w:rsidR="008E6640" w:rsidRDefault="008E6640" w:rsidP="00E51964">
      <w:pPr>
        <w:spacing w:after="0" w:line="240" w:lineRule="auto"/>
      </w:pPr>
      <w:r>
        <w:continuationSeparator/>
      </w:r>
    </w:p>
  </w:footnote>
  <w:footnote w:type="continuationNotice" w:id="1">
    <w:p w14:paraId="5F717DD0" w14:textId="77777777" w:rsidR="008E6640" w:rsidRDefault="008E6640">
      <w:pPr>
        <w:spacing w:after="0" w:line="240" w:lineRule="auto"/>
      </w:pPr>
    </w:p>
  </w:footnote>
  <w:footnote w:id="2">
    <w:p w14:paraId="4038F5F1" w14:textId="77777777" w:rsidR="00B527FC" w:rsidRPr="001C7B80" w:rsidRDefault="00CD68F5">
      <w:pPr>
        <w:rPr>
          <w:lang w:val="fr-FR"/>
        </w:rPr>
      </w:pPr>
      <w:r>
        <w:rPr>
          <w:rStyle w:val="FootnoteReference"/>
        </w:rPr>
        <w:footnoteRef/>
      </w:r>
      <w:r w:rsidR="007A5BC7" w:rsidRPr="001C7B80">
        <w:rPr>
          <w:lang w:val="fr-FR"/>
        </w:rPr>
        <w:t xml:space="preserve"> OIT, </w:t>
      </w:r>
      <w:hyperlink r:id="rId1" w:history="1">
        <w:r w:rsidR="007A5BC7" w:rsidRPr="001C7B80">
          <w:rPr>
            <w:rStyle w:val="Hyperlink"/>
            <w:i/>
            <w:u w:val="none"/>
            <w:lang w:val="fr-FR"/>
          </w:rPr>
          <w:t xml:space="preserve">Principes directeurs concernant les </w:t>
        </w:r>
        <w:r w:rsidR="007A5BC7" w:rsidRPr="001C7B80">
          <w:rPr>
            <w:rStyle w:val="Hyperlink"/>
            <w:i/>
            <w:iCs/>
            <w:u w:val="none"/>
            <w:lang w:val="fr-FR"/>
          </w:rPr>
          <w:t xml:space="preserve">systèmes de gestion de la sécurité et de la santé au travail </w:t>
        </w:r>
        <w:r w:rsidR="007A5BC7" w:rsidRPr="001C7B80">
          <w:rPr>
            <w:rStyle w:val="Hyperlink"/>
            <w:i/>
            <w:u w:val="none"/>
            <w:lang w:val="fr-FR"/>
          </w:rPr>
          <w:t>(ILO-OSH 2001</w:t>
        </w:r>
        <w:r w:rsidR="007A5BC7" w:rsidRPr="001C7B80">
          <w:rPr>
            <w:rStyle w:val="Hyperlink"/>
            <w:i/>
            <w:iCs/>
            <w:u w:val="none"/>
            <w:lang w:val="fr-FR"/>
          </w:rPr>
          <w:t>)</w:t>
        </w:r>
      </w:hyperlink>
      <w:r w:rsidR="007A5BC7" w:rsidRPr="001C7B80">
        <w:rPr>
          <w:lang w:val="fr-FR"/>
        </w:rPr>
        <w:t xml:space="preserve">, deuxième édition </w:t>
      </w:r>
      <w:r w:rsidR="00C426FD" w:rsidRPr="001C7B80">
        <w:rPr>
          <w:lang w:val="fr-FR"/>
        </w:rPr>
        <w:t>(2009)</w:t>
      </w:r>
      <w:r w:rsidR="007A5BC7" w:rsidRPr="001C7B80">
        <w:rPr>
          <w:lang w:val="fr-FR"/>
        </w:rPr>
        <w:t>.</w:t>
      </w:r>
    </w:p>
    <w:p w14:paraId="643FF9D0" w14:textId="77777777" w:rsidR="00B026C7" w:rsidRPr="001C7B80" w:rsidRDefault="00B026C7" w:rsidP="00B026C7">
      <w:pPr>
        <w:pStyle w:val="FootnoteText"/>
        <w:rPr>
          <w:lang w:val="fr-FR"/>
        </w:rPr>
      </w:pPr>
    </w:p>
    <w:p w14:paraId="055F838C" w14:textId="77777777" w:rsidR="002979B9" w:rsidRPr="001C7B80" w:rsidRDefault="002979B9" w:rsidP="00B026C7">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323AD" w14:textId="77777777" w:rsidR="00313C6D" w:rsidRDefault="00313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306AD" w14:textId="77777777" w:rsidR="00A44E55" w:rsidRDefault="00A44E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531E" w14:textId="77777777" w:rsidR="00313C6D" w:rsidRDefault="00313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CCE"/>
    <w:multiLevelType w:val="hybridMultilevel"/>
    <w:tmpl w:val="A9C2F2B4"/>
    <w:lvl w:ilvl="0" w:tplc="FFFFFFFF">
      <w:start w:val="1"/>
      <w:numFmt w:val="decimal"/>
      <w:lvlText w:val="%1."/>
      <w:lvlJc w:val="left"/>
      <w:pPr>
        <w:ind w:left="644" w:hanging="360"/>
      </w:pPr>
    </w:lvl>
    <w:lvl w:ilvl="1" w:tplc="040C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47417A4"/>
    <w:multiLevelType w:val="hybridMultilevel"/>
    <w:tmpl w:val="52C0E9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9A70880"/>
    <w:multiLevelType w:val="hybridMultilevel"/>
    <w:tmpl w:val="96D4E5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9E83932"/>
    <w:multiLevelType w:val="hybridMultilevel"/>
    <w:tmpl w:val="C016A37E"/>
    <w:lvl w:ilvl="0" w:tplc="9FA6276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CE1A88"/>
    <w:multiLevelType w:val="hybridMultilevel"/>
    <w:tmpl w:val="2864F088"/>
    <w:lvl w:ilvl="0" w:tplc="08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D57B67"/>
    <w:multiLevelType w:val="hybridMultilevel"/>
    <w:tmpl w:val="82AEEB50"/>
    <w:lvl w:ilvl="0" w:tplc="FFFFFFFF">
      <w:start w:val="1"/>
      <w:numFmt w:val="decimal"/>
      <w:lvlText w:val="%1."/>
      <w:lvlJc w:val="left"/>
      <w:pPr>
        <w:ind w:left="720" w:hanging="360"/>
      </w:pPr>
      <w:rPr>
        <w:rFonts w:hint="default"/>
      </w:rPr>
    </w:lvl>
    <w:lvl w:ilvl="1" w:tplc="058C050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365E29"/>
    <w:multiLevelType w:val="hybridMultilevel"/>
    <w:tmpl w:val="370E6B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E4B5A68"/>
    <w:multiLevelType w:val="hybridMultilevel"/>
    <w:tmpl w:val="096816C4"/>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8" w15:restartNumberingAfterBreak="0">
    <w:nsid w:val="211601F8"/>
    <w:multiLevelType w:val="hybridMultilevel"/>
    <w:tmpl w:val="A35A1DDE"/>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3AB1B44"/>
    <w:multiLevelType w:val="hybridMultilevel"/>
    <w:tmpl w:val="6EFE73EA"/>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24DA6834"/>
    <w:multiLevelType w:val="hybridMultilevel"/>
    <w:tmpl w:val="A48AB1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E54CE"/>
    <w:multiLevelType w:val="hybridMultilevel"/>
    <w:tmpl w:val="3708AA2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053086"/>
    <w:multiLevelType w:val="hybridMultilevel"/>
    <w:tmpl w:val="BACE0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616CDC"/>
    <w:multiLevelType w:val="multilevel"/>
    <w:tmpl w:val="1F6E1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75338"/>
    <w:multiLevelType w:val="hybridMultilevel"/>
    <w:tmpl w:val="B0540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0044D0D"/>
    <w:multiLevelType w:val="hybridMultilevel"/>
    <w:tmpl w:val="821E21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933AF0"/>
    <w:multiLevelType w:val="hybridMultilevel"/>
    <w:tmpl w:val="6DE67FFE"/>
    <w:lvl w:ilvl="0" w:tplc="B074009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AD0097"/>
    <w:multiLevelType w:val="hybridMultilevel"/>
    <w:tmpl w:val="4AA64E40"/>
    <w:lvl w:ilvl="0" w:tplc="678A777C">
      <w:numFmt w:val="bullet"/>
      <w:lvlText w:val="-"/>
      <w:lvlJc w:val="left"/>
      <w:pPr>
        <w:ind w:left="720" w:hanging="360"/>
      </w:pPr>
      <w:rPr>
        <w:rFonts w:ascii="Times New Roman" w:eastAsiaTheme="minorHAnsi" w:hAnsi="Times New Roman" w:cs="Times New Roman" w:hint="default"/>
      </w:rPr>
    </w:lvl>
    <w:lvl w:ilvl="1" w:tplc="08090003">
      <w:start w:val="1"/>
      <w:numFmt w:val="bullet"/>
      <w:pStyle w:val="Bullet2"/>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1D916D8"/>
    <w:multiLevelType w:val="hybridMultilevel"/>
    <w:tmpl w:val="2738FA98"/>
    <w:lvl w:ilvl="0" w:tplc="02D050D4">
      <w:start w:val="1"/>
      <w:numFmt w:val="bullet"/>
      <w:lvlText w:val=""/>
      <w:lvlJc w:val="left"/>
      <w:pPr>
        <w:ind w:left="3621" w:hanging="360"/>
      </w:pPr>
      <w:rPr>
        <w:rFonts w:ascii="Wingdings 3" w:hAnsi="Wingdings 3" w:hint="default"/>
        <w:color w:val="5B9BD5" w:themeColor="accent5"/>
        <w:sz w:val="20"/>
      </w:rPr>
    </w:lvl>
    <w:lvl w:ilvl="1" w:tplc="4CCA7504">
      <w:start w:val="1"/>
      <w:numFmt w:val="bullet"/>
      <w:lvlText w:val=""/>
      <w:lvlJc w:val="left"/>
      <w:pPr>
        <w:ind w:left="1440" w:hanging="360"/>
      </w:pPr>
      <w:rPr>
        <w:rFonts w:ascii="Wingdings 3" w:hAnsi="Wingdings 3" w:hint="default"/>
        <w:color w:val="4472C4" w:themeColor="accent1"/>
        <w:sz w:val="18"/>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17FCF"/>
    <w:multiLevelType w:val="hybridMultilevel"/>
    <w:tmpl w:val="080C0C18"/>
    <w:lvl w:ilvl="0" w:tplc="058C0506">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75E5915"/>
    <w:multiLevelType w:val="hybridMultilevel"/>
    <w:tmpl w:val="9E0823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F8A4109"/>
    <w:multiLevelType w:val="hybridMultilevel"/>
    <w:tmpl w:val="70E68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03160B"/>
    <w:multiLevelType w:val="hybridMultilevel"/>
    <w:tmpl w:val="CF3018D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7581179"/>
    <w:multiLevelType w:val="hybridMultilevel"/>
    <w:tmpl w:val="23E0BF40"/>
    <w:lvl w:ilvl="0" w:tplc="9FA62760">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8A20F1A"/>
    <w:multiLevelType w:val="hybridMultilevel"/>
    <w:tmpl w:val="22268A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959067A"/>
    <w:multiLevelType w:val="hybridMultilevel"/>
    <w:tmpl w:val="3CE2FE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D60384"/>
    <w:multiLevelType w:val="hybridMultilevel"/>
    <w:tmpl w:val="328474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D3750A8"/>
    <w:multiLevelType w:val="hybridMultilevel"/>
    <w:tmpl w:val="2B50F78E"/>
    <w:lvl w:ilvl="0" w:tplc="917CBB66">
      <w:start w:val="1"/>
      <w:numFmt w:val="bullet"/>
      <w:lvlText w:val="•"/>
      <w:lvlJc w:val="left"/>
      <w:pPr>
        <w:tabs>
          <w:tab w:val="num" w:pos="720"/>
        </w:tabs>
        <w:ind w:left="720" w:hanging="360"/>
      </w:pPr>
      <w:rPr>
        <w:rFonts w:ascii="Arial" w:hAnsi="Arial" w:hint="default"/>
      </w:rPr>
    </w:lvl>
    <w:lvl w:ilvl="1" w:tplc="DC6EFF10">
      <w:start w:val="1"/>
      <w:numFmt w:val="bullet"/>
      <w:lvlText w:val="•"/>
      <w:lvlJc w:val="left"/>
      <w:pPr>
        <w:tabs>
          <w:tab w:val="num" w:pos="1440"/>
        </w:tabs>
        <w:ind w:left="1440" w:hanging="360"/>
      </w:pPr>
      <w:rPr>
        <w:rFonts w:ascii="Arial" w:hAnsi="Arial" w:hint="default"/>
      </w:rPr>
    </w:lvl>
    <w:lvl w:ilvl="2" w:tplc="95BE1928" w:tentative="1">
      <w:start w:val="1"/>
      <w:numFmt w:val="bullet"/>
      <w:lvlText w:val="•"/>
      <w:lvlJc w:val="left"/>
      <w:pPr>
        <w:tabs>
          <w:tab w:val="num" w:pos="2160"/>
        </w:tabs>
        <w:ind w:left="2160" w:hanging="360"/>
      </w:pPr>
      <w:rPr>
        <w:rFonts w:ascii="Arial" w:hAnsi="Arial" w:hint="default"/>
      </w:rPr>
    </w:lvl>
    <w:lvl w:ilvl="3" w:tplc="96FA9F6C" w:tentative="1">
      <w:start w:val="1"/>
      <w:numFmt w:val="bullet"/>
      <w:lvlText w:val="•"/>
      <w:lvlJc w:val="left"/>
      <w:pPr>
        <w:tabs>
          <w:tab w:val="num" w:pos="2880"/>
        </w:tabs>
        <w:ind w:left="2880" w:hanging="360"/>
      </w:pPr>
      <w:rPr>
        <w:rFonts w:ascii="Arial" w:hAnsi="Arial" w:hint="default"/>
      </w:rPr>
    </w:lvl>
    <w:lvl w:ilvl="4" w:tplc="9C70F458" w:tentative="1">
      <w:start w:val="1"/>
      <w:numFmt w:val="bullet"/>
      <w:lvlText w:val="•"/>
      <w:lvlJc w:val="left"/>
      <w:pPr>
        <w:tabs>
          <w:tab w:val="num" w:pos="3600"/>
        </w:tabs>
        <w:ind w:left="3600" w:hanging="360"/>
      </w:pPr>
      <w:rPr>
        <w:rFonts w:ascii="Arial" w:hAnsi="Arial" w:hint="default"/>
      </w:rPr>
    </w:lvl>
    <w:lvl w:ilvl="5" w:tplc="8242C07E" w:tentative="1">
      <w:start w:val="1"/>
      <w:numFmt w:val="bullet"/>
      <w:lvlText w:val="•"/>
      <w:lvlJc w:val="left"/>
      <w:pPr>
        <w:tabs>
          <w:tab w:val="num" w:pos="4320"/>
        </w:tabs>
        <w:ind w:left="4320" w:hanging="360"/>
      </w:pPr>
      <w:rPr>
        <w:rFonts w:ascii="Arial" w:hAnsi="Arial" w:hint="default"/>
      </w:rPr>
    </w:lvl>
    <w:lvl w:ilvl="6" w:tplc="18168936" w:tentative="1">
      <w:start w:val="1"/>
      <w:numFmt w:val="bullet"/>
      <w:lvlText w:val="•"/>
      <w:lvlJc w:val="left"/>
      <w:pPr>
        <w:tabs>
          <w:tab w:val="num" w:pos="5040"/>
        </w:tabs>
        <w:ind w:left="5040" w:hanging="360"/>
      </w:pPr>
      <w:rPr>
        <w:rFonts w:ascii="Arial" w:hAnsi="Arial" w:hint="default"/>
      </w:rPr>
    </w:lvl>
    <w:lvl w:ilvl="7" w:tplc="5FA0FE44" w:tentative="1">
      <w:start w:val="1"/>
      <w:numFmt w:val="bullet"/>
      <w:lvlText w:val="•"/>
      <w:lvlJc w:val="left"/>
      <w:pPr>
        <w:tabs>
          <w:tab w:val="num" w:pos="5760"/>
        </w:tabs>
        <w:ind w:left="5760" w:hanging="360"/>
      </w:pPr>
      <w:rPr>
        <w:rFonts w:ascii="Arial" w:hAnsi="Arial" w:hint="default"/>
      </w:rPr>
    </w:lvl>
    <w:lvl w:ilvl="8" w:tplc="01569EB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EAF36BC"/>
    <w:multiLevelType w:val="hybridMultilevel"/>
    <w:tmpl w:val="EE84D904"/>
    <w:lvl w:ilvl="0" w:tplc="E9D43142">
      <w:start w:val="1"/>
      <w:numFmt w:val="bullet"/>
      <w:lvlText w:val="•"/>
      <w:lvlJc w:val="left"/>
      <w:pPr>
        <w:tabs>
          <w:tab w:val="num" w:pos="720"/>
        </w:tabs>
        <w:ind w:left="720" w:hanging="360"/>
      </w:pPr>
      <w:rPr>
        <w:rFonts w:ascii="Arial" w:hAnsi="Arial" w:hint="default"/>
      </w:rPr>
    </w:lvl>
    <w:lvl w:ilvl="1" w:tplc="2FC63CE6">
      <w:start w:val="1"/>
      <w:numFmt w:val="bullet"/>
      <w:lvlText w:val="•"/>
      <w:lvlJc w:val="left"/>
      <w:pPr>
        <w:tabs>
          <w:tab w:val="num" w:pos="1440"/>
        </w:tabs>
        <w:ind w:left="1440" w:hanging="360"/>
      </w:pPr>
      <w:rPr>
        <w:rFonts w:ascii="Arial" w:hAnsi="Arial" w:hint="default"/>
      </w:rPr>
    </w:lvl>
    <w:lvl w:ilvl="2" w:tplc="A86EF3F4" w:tentative="1">
      <w:start w:val="1"/>
      <w:numFmt w:val="bullet"/>
      <w:lvlText w:val="•"/>
      <w:lvlJc w:val="left"/>
      <w:pPr>
        <w:tabs>
          <w:tab w:val="num" w:pos="2160"/>
        </w:tabs>
        <w:ind w:left="2160" w:hanging="360"/>
      </w:pPr>
      <w:rPr>
        <w:rFonts w:ascii="Arial" w:hAnsi="Arial" w:hint="default"/>
      </w:rPr>
    </w:lvl>
    <w:lvl w:ilvl="3" w:tplc="82DA5326" w:tentative="1">
      <w:start w:val="1"/>
      <w:numFmt w:val="bullet"/>
      <w:lvlText w:val="•"/>
      <w:lvlJc w:val="left"/>
      <w:pPr>
        <w:tabs>
          <w:tab w:val="num" w:pos="2880"/>
        </w:tabs>
        <w:ind w:left="2880" w:hanging="360"/>
      </w:pPr>
      <w:rPr>
        <w:rFonts w:ascii="Arial" w:hAnsi="Arial" w:hint="default"/>
      </w:rPr>
    </w:lvl>
    <w:lvl w:ilvl="4" w:tplc="69F658FE" w:tentative="1">
      <w:start w:val="1"/>
      <w:numFmt w:val="bullet"/>
      <w:lvlText w:val="•"/>
      <w:lvlJc w:val="left"/>
      <w:pPr>
        <w:tabs>
          <w:tab w:val="num" w:pos="3600"/>
        </w:tabs>
        <w:ind w:left="3600" w:hanging="360"/>
      </w:pPr>
      <w:rPr>
        <w:rFonts w:ascii="Arial" w:hAnsi="Arial" w:hint="default"/>
      </w:rPr>
    </w:lvl>
    <w:lvl w:ilvl="5" w:tplc="8D72E59A" w:tentative="1">
      <w:start w:val="1"/>
      <w:numFmt w:val="bullet"/>
      <w:lvlText w:val="•"/>
      <w:lvlJc w:val="left"/>
      <w:pPr>
        <w:tabs>
          <w:tab w:val="num" w:pos="4320"/>
        </w:tabs>
        <w:ind w:left="4320" w:hanging="360"/>
      </w:pPr>
      <w:rPr>
        <w:rFonts w:ascii="Arial" w:hAnsi="Arial" w:hint="default"/>
      </w:rPr>
    </w:lvl>
    <w:lvl w:ilvl="6" w:tplc="C8284AAC" w:tentative="1">
      <w:start w:val="1"/>
      <w:numFmt w:val="bullet"/>
      <w:lvlText w:val="•"/>
      <w:lvlJc w:val="left"/>
      <w:pPr>
        <w:tabs>
          <w:tab w:val="num" w:pos="5040"/>
        </w:tabs>
        <w:ind w:left="5040" w:hanging="360"/>
      </w:pPr>
      <w:rPr>
        <w:rFonts w:ascii="Arial" w:hAnsi="Arial" w:hint="default"/>
      </w:rPr>
    </w:lvl>
    <w:lvl w:ilvl="7" w:tplc="137607C2" w:tentative="1">
      <w:start w:val="1"/>
      <w:numFmt w:val="bullet"/>
      <w:lvlText w:val="•"/>
      <w:lvlJc w:val="left"/>
      <w:pPr>
        <w:tabs>
          <w:tab w:val="num" w:pos="5760"/>
        </w:tabs>
        <w:ind w:left="5760" w:hanging="360"/>
      </w:pPr>
      <w:rPr>
        <w:rFonts w:ascii="Arial" w:hAnsi="Arial" w:hint="default"/>
      </w:rPr>
    </w:lvl>
    <w:lvl w:ilvl="8" w:tplc="EEEC8CA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EDA2572"/>
    <w:multiLevelType w:val="hybridMultilevel"/>
    <w:tmpl w:val="768C4E6C"/>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30" w15:restartNumberingAfterBreak="0">
    <w:nsid w:val="629C4A41"/>
    <w:multiLevelType w:val="hybridMultilevel"/>
    <w:tmpl w:val="E7F89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98573E"/>
    <w:multiLevelType w:val="hybridMultilevel"/>
    <w:tmpl w:val="686C8690"/>
    <w:lvl w:ilvl="0" w:tplc="DC067D9E">
      <w:start w:val="1"/>
      <w:numFmt w:val="bullet"/>
      <w:lvlText w:val="•"/>
      <w:lvlJc w:val="left"/>
      <w:pPr>
        <w:tabs>
          <w:tab w:val="num" w:pos="720"/>
        </w:tabs>
        <w:ind w:left="720" w:hanging="360"/>
      </w:pPr>
      <w:rPr>
        <w:rFonts w:ascii="Arial" w:hAnsi="Arial" w:hint="default"/>
      </w:rPr>
    </w:lvl>
    <w:lvl w:ilvl="1" w:tplc="92287DBA" w:tentative="1">
      <w:start w:val="1"/>
      <w:numFmt w:val="bullet"/>
      <w:lvlText w:val="•"/>
      <w:lvlJc w:val="left"/>
      <w:pPr>
        <w:tabs>
          <w:tab w:val="num" w:pos="1440"/>
        </w:tabs>
        <w:ind w:left="1440" w:hanging="360"/>
      </w:pPr>
      <w:rPr>
        <w:rFonts w:ascii="Arial" w:hAnsi="Arial" w:hint="default"/>
      </w:rPr>
    </w:lvl>
    <w:lvl w:ilvl="2" w:tplc="DC34395E" w:tentative="1">
      <w:start w:val="1"/>
      <w:numFmt w:val="bullet"/>
      <w:lvlText w:val="•"/>
      <w:lvlJc w:val="left"/>
      <w:pPr>
        <w:tabs>
          <w:tab w:val="num" w:pos="2160"/>
        </w:tabs>
        <w:ind w:left="2160" w:hanging="360"/>
      </w:pPr>
      <w:rPr>
        <w:rFonts w:ascii="Arial" w:hAnsi="Arial" w:hint="default"/>
      </w:rPr>
    </w:lvl>
    <w:lvl w:ilvl="3" w:tplc="502C21C4" w:tentative="1">
      <w:start w:val="1"/>
      <w:numFmt w:val="bullet"/>
      <w:lvlText w:val="•"/>
      <w:lvlJc w:val="left"/>
      <w:pPr>
        <w:tabs>
          <w:tab w:val="num" w:pos="2880"/>
        </w:tabs>
        <w:ind w:left="2880" w:hanging="360"/>
      </w:pPr>
      <w:rPr>
        <w:rFonts w:ascii="Arial" w:hAnsi="Arial" w:hint="default"/>
      </w:rPr>
    </w:lvl>
    <w:lvl w:ilvl="4" w:tplc="BF3AB7DC" w:tentative="1">
      <w:start w:val="1"/>
      <w:numFmt w:val="bullet"/>
      <w:lvlText w:val="•"/>
      <w:lvlJc w:val="left"/>
      <w:pPr>
        <w:tabs>
          <w:tab w:val="num" w:pos="3600"/>
        </w:tabs>
        <w:ind w:left="3600" w:hanging="360"/>
      </w:pPr>
      <w:rPr>
        <w:rFonts w:ascii="Arial" w:hAnsi="Arial" w:hint="default"/>
      </w:rPr>
    </w:lvl>
    <w:lvl w:ilvl="5" w:tplc="EFC4FBC2" w:tentative="1">
      <w:start w:val="1"/>
      <w:numFmt w:val="bullet"/>
      <w:lvlText w:val="•"/>
      <w:lvlJc w:val="left"/>
      <w:pPr>
        <w:tabs>
          <w:tab w:val="num" w:pos="4320"/>
        </w:tabs>
        <w:ind w:left="4320" w:hanging="360"/>
      </w:pPr>
      <w:rPr>
        <w:rFonts w:ascii="Arial" w:hAnsi="Arial" w:hint="default"/>
      </w:rPr>
    </w:lvl>
    <w:lvl w:ilvl="6" w:tplc="E39A2A5C" w:tentative="1">
      <w:start w:val="1"/>
      <w:numFmt w:val="bullet"/>
      <w:lvlText w:val="•"/>
      <w:lvlJc w:val="left"/>
      <w:pPr>
        <w:tabs>
          <w:tab w:val="num" w:pos="5040"/>
        </w:tabs>
        <w:ind w:left="5040" w:hanging="360"/>
      </w:pPr>
      <w:rPr>
        <w:rFonts w:ascii="Arial" w:hAnsi="Arial" w:hint="default"/>
      </w:rPr>
    </w:lvl>
    <w:lvl w:ilvl="7" w:tplc="60BC684E" w:tentative="1">
      <w:start w:val="1"/>
      <w:numFmt w:val="bullet"/>
      <w:lvlText w:val="•"/>
      <w:lvlJc w:val="left"/>
      <w:pPr>
        <w:tabs>
          <w:tab w:val="num" w:pos="5760"/>
        </w:tabs>
        <w:ind w:left="5760" w:hanging="360"/>
      </w:pPr>
      <w:rPr>
        <w:rFonts w:ascii="Arial" w:hAnsi="Arial" w:hint="default"/>
      </w:rPr>
    </w:lvl>
    <w:lvl w:ilvl="8" w:tplc="F42609B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DEF48F1"/>
    <w:multiLevelType w:val="hybridMultilevel"/>
    <w:tmpl w:val="2CC85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1272E3"/>
    <w:multiLevelType w:val="hybridMultilevel"/>
    <w:tmpl w:val="9BDE24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1A22ED2"/>
    <w:multiLevelType w:val="multilevel"/>
    <w:tmpl w:val="D7A4391A"/>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1FE7C42"/>
    <w:multiLevelType w:val="hybridMultilevel"/>
    <w:tmpl w:val="9B269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CB5DC9"/>
    <w:multiLevelType w:val="hybridMultilevel"/>
    <w:tmpl w:val="8B0256FE"/>
    <w:lvl w:ilvl="0" w:tplc="B9AA2ED2">
      <w:start w:val="1"/>
      <w:numFmt w:val="bullet"/>
      <w:lvlText w:val="•"/>
      <w:lvlJc w:val="left"/>
      <w:pPr>
        <w:tabs>
          <w:tab w:val="num" w:pos="720"/>
        </w:tabs>
        <w:ind w:left="720" w:hanging="360"/>
      </w:pPr>
      <w:rPr>
        <w:rFonts w:ascii="Arial" w:hAnsi="Arial" w:hint="default"/>
      </w:rPr>
    </w:lvl>
    <w:lvl w:ilvl="1" w:tplc="98F0A348">
      <w:start w:val="1"/>
      <w:numFmt w:val="bullet"/>
      <w:lvlText w:val="•"/>
      <w:lvlJc w:val="left"/>
      <w:pPr>
        <w:tabs>
          <w:tab w:val="num" w:pos="1440"/>
        </w:tabs>
        <w:ind w:left="1440" w:hanging="360"/>
      </w:pPr>
      <w:rPr>
        <w:rFonts w:ascii="Arial" w:hAnsi="Arial" w:hint="default"/>
      </w:rPr>
    </w:lvl>
    <w:lvl w:ilvl="2" w:tplc="6AF23990" w:tentative="1">
      <w:start w:val="1"/>
      <w:numFmt w:val="bullet"/>
      <w:lvlText w:val="•"/>
      <w:lvlJc w:val="left"/>
      <w:pPr>
        <w:tabs>
          <w:tab w:val="num" w:pos="2160"/>
        </w:tabs>
        <w:ind w:left="2160" w:hanging="360"/>
      </w:pPr>
      <w:rPr>
        <w:rFonts w:ascii="Arial" w:hAnsi="Arial" w:hint="default"/>
      </w:rPr>
    </w:lvl>
    <w:lvl w:ilvl="3" w:tplc="95EA956A" w:tentative="1">
      <w:start w:val="1"/>
      <w:numFmt w:val="bullet"/>
      <w:lvlText w:val="•"/>
      <w:lvlJc w:val="left"/>
      <w:pPr>
        <w:tabs>
          <w:tab w:val="num" w:pos="2880"/>
        </w:tabs>
        <w:ind w:left="2880" w:hanging="360"/>
      </w:pPr>
      <w:rPr>
        <w:rFonts w:ascii="Arial" w:hAnsi="Arial" w:hint="default"/>
      </w:rPr>
    </w:lvl>
    <w:lvl w:ilvl="4" w:tplc="7164873E" w:tentative="1">
      <w:start w:val="1"/>
      <w:numFmt w:val="bullet"/>
      <w:lvlText w:val="•"/>
      <w:lvlJc w:val="left"/>
      <w:pPr>
        <w:tabs>
          <w:tab w:val="num" w:pos="3600"/>
        </w:tabs>
        <w:ind w:left="3600" w:hanging="360"/>
      </w:pPr>
      <w:rPr>
        <w:rFonts w:ascii="Arial" w:hAnsi="Arial" w:hint="default"/>
      </w:rPr>
    </w:lvl>
    <w:lvl w:ilvl="5" w:tplc="E3224598" w:tentative="1">
      <w:start w:val="1"/>
      <w:numFmt w:val="bullet"/>
      <w:lvlText w:val="•"/>
      <w:lvlJc w:val="left"/>
      <w:pPr>
        <w:tabs>
          <w:tab w:val="num" w:pos="4320"/>
        </w:tabs>
        <w:ind w:left="4320" w:hanging="360"/>
      </w:pPr>
      <w:rPr>
        <w:rFonts w:ascii="Arial" w:hAnsi="Arial" w:hint="default"/>
      </w:rPr>
    </w:lvl>
    <w:lvl w:ilvl="6" w:tplc="29B095B4" w:tentative="1">
      <w:start w:val="1"/>
      <w:numFmt w:val="bullet"/>
      <w:lvlText w:val="•"/>
      <w:lvlJc w:val="left"/>
      <w:pPr>
        <w:tabs>
          <w:tab w:val="num" w:pos="5040"/>
        </w:tabs>
        <w:ind w:left="5040" w:hanging="360"/>
      </w:pPr>
      <w:rPr>
        <w:rFonts w:ascii="Arial" w:hAnsi="Arial" w:hint="default"/>
      </w:rPr>
    </w:lvl>
    <w:lvl w:ilvl="7" w:tplc="91CE0A8E" w:tentative="1">
      <w:start w:val="1"/>
      <w:numFmt w:val="bullet"/>
      <w:lvlText w:val="•"/>
      <w:lvlJc w:val="left"/>
      <w:pPr>
        <w:tabs>
          <w:tab w:val="num" w:pos="5760"/>
        </w:tabs>
        <w:ind w:left="5760" w:hanging="360"/>
      </w:pPr>
      <w:rPr>
        <w:rFonts w:ascii="Arial" w:hAnsi="Arial" w:hint="default"/>
      </w:rPr>
    </w:lvl>
    <w:lvl w:ilvl="8" w:tplc="3F040B4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CBD2E39"/>
    <w:multiLevelType w:val="hybridMultilevel"/>
    <w:tmpl w:val="755CCACC"/>
    <w:lvl w:ilvl="0" w:tplc="FFFFFFFF">
      <w:start w:val="1"/>
      <w:numFmt w:val="bullet"/>
      <w:lvlText w:val=""/>
      <w:lvlJc w:val="left"/>
      <w:pPr>
        <w:ind w:left="3621"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0816443">
    <w:abstractNumId w:val="8"/>
  </w:num>
  <w:num w:numId="2" w16cid:durableId="1963682814">
    <w:abstractNumId w:val="17"/>
  </w:num>
  <w:num w:numId="3" w16cid:durableId="1871916683">
    <w:abstractNumId w:val="12"/>
  </w:num>
  <w:num w:numId="4" w16cid:durableId="10924300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581845">
    <w:abstractNumId w:val="7"/>
  </w:num>
  <w:num w:numId="6" w16cid:durableId="1278753651">
    <w:abstractNumId w:val="12"/>
  </w:num>
  <w:num w:numId="7" w16cid:durableId="1622300911">
    <w:abstractNumId w:val="8"/>
  </w:num>
  <w:num w:numId="8" w16cid:durableId="20320371">
    <w:abstractNumId w:val="32"/>
  </w:num>
  <w:num w:numId="9" w16cid:durableId="806162690">
    <w:abstractNumId w:val="11"/>
  </w:num>
  <w:num w:numId="10" w16cid:durableId="583340097">
    <w:abstractNumId w:val="31"/>
  </w:num>
  <w:num w:numId="11" w16cid:durableId="1295865656">
    <w:abstractNumId w:val="35"/>
  </w:num>
  <w:num w:numId="12" w16cid:durableId="1282686448">
    <w:abstractNumId w:val="27"/>
  </w:num>
  <w:num w:numId="13" w16cid:durableId="1110006050">
    <w:abstractNumId w:val="28"/>
  </w:num>
  <w:num w:numId="14" w16cid:durableId="1020274821">
    <w:abstractNumId w:val="36"/>
  </w:num>
  <w:num w:numId="15" w16cid:durableId="292636256">
    <w:abstractNumId w:val="30"/>
  </w:num>
  <w:num w:numId="16" w16cid:durableId="826558328">
    <w:abstractNumId w:val="4"/>
  </w:num>
  <w:num w:numId="17" w16cid:durableId="1006052086">
    <w:abstractNumId w:val="19"/>
  </w:num>
  <w:num w:numId="18" w16cid:durableId="1318728141">
    <w:abstractNumId w:val="9"/>
  </w:num>
  <w:num w:numId="19" w16cid:durableId="364865606">
    <w:abstractNumId w:val="13"/>
  </w:num>
  <w:num w:numId="20" w16cid:durableId="1582763044">
    <w:abstractNumId w:val="10"/>
  </w:num>
  <w:num w:numId="21" w16cid:durableId="1456438829">
    <w:abstractNumId w:val="18"/>
  </w:num>
  <w:num w:numId="22" w16cid:durableId="1110201516">
    <w:abstractNumId w:val="25"/>
  </w:num>
  <w:num w:numId="23" w16cid:durableId="1654094354">
    <w:abstractNumId w:val="20"/>
  </w:num>
  <w:num w:numId="24" w16cid:durableId="385179109">
    <w:abstractNumId w:val="33"/>
  </w:num>
  <w:num w:numId="25" w16cid:durableId="1431587297">
    <w:abstractNumId w:val="22"/>
  </w:num>
  <w:num w:numId="26" w16cid:durableId="1755664797">
    <w:abstractNumId w:val="15"/>
  </w:num>
  <w:num w:numId="27" w16cid:durableId="898517468">
    <w:abstractNumId w:val="2"/>
  </w:num>
  <w:num w:numId="28" w16cid:durableId="1460998079">
    <w:abstractNumId w:val="3"/>
  </w:num>
  <w:num w:numId="29" w16cid:durableId="417101158">
    <w:abstractNumId w:val="16"/>
  </w:num>
  <w:num w:numId="30" w16cid:durableId="398016994">
    <w:abstractNumId w:val="23"/>
  </w:num>
  <w:num w:numId="31" w16cid:durableId="16403012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301496">
    <w:abstractNumId w:val="26"/>
  </w:num>
  <w:num w:numId="33" w16cid:durableId="1954483031">
    <w:abstractNumId w:val="21"/>
  </w:num>
  <w:num w:numId="34" w16cid:durableId="1509559582">
    <w:abstractNumId w:val="24"/>
  </w:num>
  <w:num w:numId="35" w16cid:durableId="1231310868">
    <w:abstractNumId w:val="17"/>
  </w:num>
  <w:num w:numId="36" w16cid:durableId="1224022634">
    <w:abstractNumId w:val="6"/>
  </w:num>
  <w:num w:numId="37" w16cid:durableId="421725874">
    <w:abstractNumId w:val="1"/>
  </w:num>
  <w:num w:numId="38" w16cid:durableId="1976566289">
    <w:abstractNumId w:val="34"/>
  </w:num>
  <w:num w:numId="39" w16cid:durableId="698777593">
    <w:abstractNumId w:val="5"/>
  </w:num>
  <w:num w:numId="40" w16cid:durableId="1147745982">
    <w:abstractNumId w:val="0"/>
  </w:num>
  <w:num w:numId="41" w16cid:durableId="2063671659">
    <w:abstractNumId w:val="37"/>
  </w:num>
  <w:num w:numId="42" w16cid:durableId="14193242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AD"/>
    <w:rsid w:val="00000093"/>
    <w:rsid w:val="00001A5B"/>
    <w:rsid w:val="000026E3"/>
    <w:rsid w:val="00002BB9"/>
    <w:rsid w:val="00006B8C"/>
    <w:rsid w:val="00007A95"/>
    <w:rsid w:val="00010B82"/>
    <w:rsid w:val="00012832"/>
    <w:rsid w:val="000141DA"/>
    <w:rsid w:val="00014D98"/>
    <w:rsid w:val="000150D8"/>
    <w:rsid w:val="00020171"/>
    <w:rsid w:val="000220AE"/>
    <w:rsid w:val="0002350E"/>
    <w:rsid w:val="000237A0"/>
    <w:rsid w:val="00024B88"/>
    <w:rsid w:val="0002586A"/>
    <w:rsid w:val="00026500"/>
    <w:rsid w:val="00027AA6"/>
    <w:rsid w:val="00030310"/>
    <w:rsid w:val="00032ACE"/>
    <w:rsid w:val="0003428D"/>
    <w:rsid w:val="00034D54"/>
    <w:rsid w:val="0003532C"/>
    <w:rsid w:val="00035CE5"/>
    <w:rsid w:val="00036B03"/>
    <w:rsid w:val="0003722A"/>
    <w:rsid w:val="000407EF"/>
    <w:rsid w:val="00040DBC"/>
    <w:rsid w:val="00041779"/>
    <w:rsid w:val="0004323D"/>
    <w:rsid w:val="00043E44"/>
    <w:rsid w:val="00044CCF"/>
    <w:rsid w:val="00045EE1"/>
    <w:rsid w:val="0004775B"/>
    <w:rsid w:val="00052AB4"/>
    <w:rsid w:val="00054154"/>
    <w:rsid w:val="000541C5"/>
    <w:rsid w:val="000549F7"/>
    <w:rsid w:val="00055A52"/>
    <w:rsid w:val="0006382B"/>
    <w:rsid w:val="00064A0B"/>
    <w:rsid w:val="00070E00"/>
    <w:rsid w:val="00072D45"/>
    <w:rsid w:val="00072DD3"/>
    <w:rsid w:val="000757EB"/>
    <w:rsid w:val="00076462"/>
    <w:rsid w:val="0007709E"/>
    <w:rsid w:val="00077394"/>
    <w:rsid w:val="00080A6C"/>
    <w:rsid w:val="00080BB2"/>
    <w:rsid w:val="0008376A"/>
    <w:rsid w:val="00083D64"/>
    <w:rsid w:val="00084CCF"/>
    <w:rsid w:val="00085171"/>
    <w:rsid w:val="000908F8"/>
    <w:rsid w:val="00091896"/>
    <w:rsid w:val="000921CC"/>
    <w:rsid w:val="000922D6"/>
    <w:rsid w:val="0009288F"/>
    <w:rsid w:val="0009495A"/>
    <w:rsid w:val="000973BB"/>
    <w:rsid w:val="000A5807"/>
    <w:rsid w:val="000A661F"/>
    <w:rsid w:val="000A7290"/>
    <w:rsid w:val="000A7DF6"/>
    <w:rsid w:val="000B095D"/>
    <w:rsid w:val="000B261A"/>
    <w:rsid w:val="000B2E5E"/>
    <w:rsid w:val="000B2F4A"/>
    <w:rsid w:val="000B6548"/>
    <w:rsid w:val="000B7FAA"/>
    <w:rsid w:val="000C0CDE"/>
    <w:rsid w:val="000C1120"/>
    <w:rsid w:val="000C17B4"/>
    <w:rsid w:val="000C3D8E"/>
    <w:rsid w:val="000D096B"/>
    <w:rsid w:val="000D24C8"/>
    <w:rsid w:val="000D5D75"/>
    <w:rsid w:val="000D791C"/>
    <w:rsid w:val="000D7C83"/>
    <w:rsid w:val="000E0B69"/>
    <w:rsid w:val="000E27C5"/>
    <w:rsid w:val="000E29D1"/>
    <w:rsid w:val="000E50B2"/>
    <w:rsid w:val="000E5886"/>
    <w:rsid w:val="000E58A6"/>
    <w:rsid w:val="000E714E"/>
    <w:rsid w:val="000F0790"/>
    <w:rsid w:val="000F0D59"/>
    <w:rsid w:val="000F4138"/>
    <w:rsid w:val="000F677E"/>
    <w:rsid w:val="000F789D"/>
    <w:rsid w:val="00101D87"/>
    <w:rsid w:val="00101E17"/>
    <w:rsid w:val="00102777"/>
    <w:rsid w:val="00102C07"/>
    <w:rsid w:val="0010376B"/>
    <w:rsid w:val="00104997"/>
    <w:rsid w:val="00106877"/>
    <w:rsid w:val="0010757A"/>
    <w:rsid w:val="00110EB4"/>
    <w:rsid w:val="001121CA"/>
    <w:rsid w:val="00114734"/>
    <w:rsid w:val="001155D0"/>
    <w:rsid w:val="00116E4D"/>
    <w:rsid w:val="00117EC5"/>
    <w:rsid w:val="00121EA6"/>
    <w:rsid w:val="00122607"/>
    <w:rsid w:val="00124A6A"/>
    <w:rsid w:val="00126142"/>
    <w:rsid w:val="00126F3A"/>
    <w:rsid w:val="00127359"/>
    <w:rsid w:val="00133884"/>
    <w:rsid w:val="001340FE"/>
    <w:rsid w:val="001367C7"/>
    <w:rsid w:val="00140278"/>
    <w:rsid w:val="00141F8F"/>
    <w:rsid w:val="001421D1"/>
    <w:rsid w:val="001431E8"/>
    <w:rsid w:val="001452CE"/>
    <w:rsid w:val="0014572D"/>
    <w:rsid w:val="00153E93"/>
    <w:rsid w:val="00153F63"/>
    <w:rsid w:val="00154005"/>
    <w:rsid w:val="0015430C"/>
    <w:rsid w:val="0015467C"/>
    <w:rsid w:val="00154CB2"/>
    <w:rsid w:val="00156CD4"/>
    <w:rsid w:val="00156E40"/>
    <w:rsid w:val="00157EBC"/>
    <w:rsid w:val="001612FE"/>
    <w:rsid w:val="00164245"/>
    <w:rsid w:val="0016721F"/>
    <w:rsid w:val="00167371"/>
    <w:rsid w:val="00170D2E"/>
    <w:rsid w:val="00172E47"/>
    <w:rsid w:val="00175697"/>
    <w:rsid w:val="00180BC1"/>
    <w:rsid w:val="00182850"/>
    <w:rsid w:val="0018381C"/>
    <w:rsid w:val="0018386B"/>
    <w:rsid w:val="001846D9"/>
    <w:rsid w:val="001848C1"/>
    <w:rsid w:val="00185981"/>
    <w:rsid w:val="00187547"/>
    <w:rsid w:val="00192AFA"/>
    <w:rsid w:val="00195D39"/>
    <w:rsid w:val="00196158"/>
    <w:rsid w:val="001A0147"/>
    <w:rsid w:val="001A257D"/>
    <w:rsid w:val="001A3730"/>
    <w:rsid w:val="001A7538"/>
    <w:rsid w:val="001B1175"/>
    <w:rsid w:val="001B3308"/>
    <w:rsid w:val="001B4C5F"/>
    <w:rsid w:val="001B523E"/>
    <w:rsid w:val="001B7BDD"/>
    <w:rsid w:val="001B7F7D"/>
    <w:rsid w:val="001B7F86"/>
    <w:rsid w:val="001C12B5"/>
    <w:rsid w:val="001C2232"/>
    <w:rsid w:val="001C33AA"/>
    <w:rsid w:val="001C4251"/>
    <w:rsid w:val="001C4BD3"/>
    <w:rsid w:val="001C4BF1"/>
    <w:rsid w:val="001C7902"/>
    <w:rsid w:val="001C7B4E"/>
    <w:rsid w:val="001C7B80"/>
    <w:rsid w:val="001D1C7C"/>
    <w:rsid w:val="001D43AB"/>
    <w:rsid w:val="001D55C4"/>
    <w:rsid w:val="001D618F"/>
    <w:rsid w:val="001D6CC5"/>
    <w:rsid w:val="001D7845"/>
    <w:rsid w:val="001E0F69"/>
    <w:rsid w:val="001E238F"/>
    <w:rsid w:val="001E2A9A"/>
    <w:rsid w:val="001E3B74"/>
    <w:rsid w:val="001E4269"/>
    <w:rsid w:val="001E5DB4"/>
    <w:rsid w:val="001E6EAD"/>
    <w:rsid w:val="001F0679"/>
    <w:rsid w:val="001F37DC"/>
    <w:rsid w:val="001F3DCC"/>
    <w:rsid w:val="001F40E6"/>
    <w:rsid w:val="001F4200"/>
    <w:rsid w:val="00200A93"/>
    <w:rsid w:val="0020223E"/>
    <w:rsid w:val="002027E4"/>
    <w:rsid w:val="00202C3A"/>
    <w:rsid w:val="00203CAF"/>
    <w:rsid w:val="00204FD4"/>
    <w:rsid w:val="002056C3"/>
    <w:rsid w:val="002059B1"/>
    <w:rsid w:val="00205FD6"/>
    <w:rsid w:val="0020609D"/>
    <w:rsid w:val="00206C39"/>
    <w:rsid w:val="0021055E"/>
    <w:rsid w:val="00210E67"/>
    <w:rsid w:val="00210EED"/>
    <w:rsid w:val="002120A6"/>
    <w:rsid w:val="00212E6C"/>
    <w:rsid w:val="00213C33"/>
    <w:rsid w:val="00214353"/>
    <w:rsid w:val="00214866"/>
    <w:rsid w:val="0021636C"/>
    <w:rsid w:val="00216883"/>
    <w:rsid w:val="00220EDF"/>
    <w:rsid w:val="002217B9"/>
    <w:rsid w:val="00221C85"/>
    <w:rsid w:val="00223578"/>
    <w:rsid w:val="002260B2"/>
    <w:rsid w:val="002274D4"/>
    <w:rsid w:val="00227A6D"/>
    <w:rsid w:val="002309FD"/>
    <w:rsid w:val="00231762"/>
    <w:rsid w:val="002321A5"/>
    <w:rsid w:val="00232978"/>
    <w:rsid w:val="00232C88"/>
    <w:rsid w:val="00233EE6"/>
    <w:rsid w:val="00240767"/>
    <w:rsid w:val="0024566E"/>
    <w:rsid w:val="00245951"/>
    <w:rsid w:val="00246005"/>
    <w:rsid w:val="0024614C"/>
    <w:rsid w:val="00247F65"/>
    <w:rsid w:val="00250E28"/>
    <w:rsid w:val="00253078"/>
    <w:rsid w:val="00254227"/>
    <w:rsid w:val="0025519D"/>
    <w:rsid w:val="00255257"/>
    <w:rsid w:val="00257C0A"/>
    <w:rsid w:val="002615CF"/>
    <w:rsid w:val="00261893"/>
    <w:rsid w:val="00262056"/>
    <w:rsid w:val="00262AA9"/>
    <w:rsid w:val="00262D57"/>
    <w:rsid w:val="00264EDC"/>
    <w:rsid w:val="0026685E"/>
    <w:rsid w:val="0026736F"/>
    <w:rsid w:val="00270CFD"/>
    <w:rsid w:val="00272401"/>
    <w:rsid w:val="002762BA"/>
    <w:rsid w:val="002774FB"/>
    <w:rsid w:val="0028016B"/>
    <w:rsid w:val="002803BD"/>
    <w:rsid w:val="00280DB2"/>
    <w:rsid w:val="00280E65"/>
    <w:rsid w:val="0028362F"/>
    <w:rsid w:val="00283887"/>
    <w:rsid w:val="00283C87"/>
    <w:rsid w:val="00284D09"/>
    <w:rsid w:val="00285B8D"/>
    <w:rsid w:val="00285F31"/>
    <w:rsid w:val="00286C80"/>
    <w:rsid w:val="00286DE7"/>
    <w:rsid w:val="00286F44"/>
    <w:rsid w:val="0028763A"/>
    <w:rsid w:val="0029018B"/>
    <w:rsid w:val="002903F8"/>
    <w:rsid w:val="00290D95"/>
    <w:rsid w:val="0029194E"/>
    <w:rsid w:val="00293803"/>
    <w:rsid w:val="00294059"/>
    <w:rsid w:val="00296BCD"/>
    <w:rsid w:val="0029744E"/>
    <w:rsid w:val="002979B9"/>
    <w:rsid w:val="00297FC7"/>
    <w:rsid w:val="002A0766"/>
    <w:rsid w:val="002A134B"/>
    <w:rsid w:val="002A1608"/>
    <w:rsid w:val="002A27A3"/>
    <w:rsid w:val="002A53FC"/>
    <w:rsid w:val="002A6165"/>
    <w:rsid w:val="002A6B63"/>
    <w:rsid w:val="002A762B"/>
    <w:rsid w:val="002A7CAA"/>
    <w:rsid w:val="002B0BF3"/>
    <w:rsid w:val="002B16A5"/>
    <w:rsid w:val="002B16CE"/>
    <w:rsid w:val="002B42AF"/>
    <w:rsid w:val="002B5846"/>
    <w:rsid w:val="002C02D8"/>
    <w:rsid w:val="002C0B7A"/>
    <w:rsid w:val="002C18BE"/>
    <w:rsid w:val="002C1E01"/>
    <w:rsid w:val="002C5423"/>
    <w:rsid w:val="002C5476"/>
    <w:rsid w:val="002C56E5"/>
    <w:rsid w:val="002C7254"/>
    <w:rsid w:val="002D0B20"/>
    <w:rsid w:val="002D1004"/>
    <w:rsid w:val="002D12F9"/>
    <w:rsid w:val="002D245E"/>
    <w:rsid w:val="002D3016"/>
    <w:rsid w:val="002D3714"/>
    <w:rsid w:val="002D4518"/>
    <w:rsid w:val="002D6D33"/>
    <w:rsid w:val="002D73D9"/>
    <w:rsid w:val="002D7F9A"/>
    <w:rsid w:val="002E1374"/>
    <w:rsid w:val="002E289B"/>
    <w:rsid w:val="002E52CE"/>
    <w:rsid w:val="002E60A9"/>
    <w:rsid w:val="002E6F3A"/>
    <w:rsid w:val="002E70EF"/>
    <w:rsid w:val="002F169E"/>
    <w:rsid w:val="002F2B27"/>
    <w:rsid w:val="002F3346"/>
    <w:rsid w:val="002F4096"/>
    <w:rsid w:val="002F45F0"/>
    <w:rsid w:val="002F5622"/>
    <w:rsid w:val="002F784C"/>
    <w:rsid w:val="00300C8C"/>
    <w:rsid w:val="00302054"/>
    <w:rsid w:val="003029FD"/>
    <w:rsid w:val="0030579A"/>
    <w:rsid w:val="003058FF"/>
    <w:rsid w:val="00305926"/>
    <w:rsid w:val="00306018"/>
    <w:rsid w:val="0030721F"/>
    <w:rsid w:val="00307AB7"/>
    <w:rsid w:val="00307E80"/>
    <w:rsid w:val="00312691"/>
    <w:rsid w:val="00313590"/>
    <w:rsid w:val="00313C6D"/>
    <w:rsid w:val="00313DA0"/>
    <w:rsid w:val="00315CDC"/>
    <w:rsid w:val="00316346"/>
    <w:rsid w:val="003203F8"/>
    <w:rsid w:val="00320FF7"/>
    <w:rsid w:val="00323AAA"/>
    <w:rsid w:val="0032483C"/>
    <w:rsid w:val="00324B8D"/>
    <w:rsid w:val="00327166"/>
    <w:rsid w:val="00330CA4"/>
    <w:rsid w:val="00330FCF"/>
    <w:rsid w:val="00331046"/>
    <w:rsid w:val="00332360"/>
    <w:rsid w:val="003326D2"/>
    <w:rsid w:val="00334C48"/>
    <w:rsid w:val="00334F12"/>
    <w:rsid w:val="00335168"/>
    <w:rsid w:val="00340892"/>
    <w:rsid w:val="003415C0"/>
    <w:rsid w:val="003425A1"/>
    <w:rsid w:val="00342A14"/>
    <w:rsid w:val="00343FDB"/>
    <w:rsid w:val="00345805"/>
    <w:rsid w:val="0034760A"/>
    <w:rsid w:val="00350802"/>
    <w:rsid w:val="00351A3C"/>
    <w:rsid w:val="003529FC"/>
    <w:rsid w:val="00354358"/>
    <w:rsid w:val="0035601E"/>
    <w:rsid w:val="00357056"/>
    <w:rsid w:val="003574B5"/>
    <w:rsid w:val="00357D13"/>
    <w:rsid w:val="003646A2"/>
    <w:rsid w:val="00365BA2"/>
    <w:rsid w:val="003666E0"/>
    <w:rsid w:val="0036744E"/>
    <w:rsid w:val="00367B40"/>
    <w:rsid w:val="003704D7"/>
    <w:rsid w:val="00370ADB"/>
    <w:rsid w:val="00370E5C"/>
    <w:rsid w:val="00371703"/>
    <w:rsid w:val="00372A00"/>
    <w:rsid w:val="0037419A"/>
    <w:rsid w:val="00375431"/>
    <w:rsid w:val="00375F79"/>
    <w:rsid w:val="003760EB"/>
    <w:rsid w:val="003763FE"/>
    <w:rsid w:val="00377794"/>
    <w:rsid w:val="003802B0"/>
    <w:rsid w:val="0038143F"/>
    <w:rsid w:val="00381674"/>
    <w:rsid w:val="00381C79"/>
    <w:rsid w:val="00382B0D"/>
    <w:rsid w:val="00383F89"/>
    <w:rsid w:val="00383FB7"/>
    <w:rsid w:val="00391DB6"/>
    <w:rsid w:val="00392536"/>
    <w:rsid w:val="00392F65"/>
    <w:rsid w:val="00393AD8"/>
    <w:rsid w:val="00393B81"/>
    <w:rsid w:val="00393F1F"/>
    <w:rsid w:val="0039504F"/>
    <w:rsid w:val="00395A77"/>
    <w:rsid w:val="00397C0F"/>
    <w:rsid w:val="00397D6C"/>
    <w:rsid w:val="003A10ED"/>
    <w:rsid w:val="003A3AF9"/>
    <w:rsid w:val="003A43E9"/>
    <w:rsid w:val="003A447F"/>
    <w:rsid w:val="003A4A65"/>
    <w:rsid w:val="003A6942"/>
    <w:rsid w:val="003B13D6"/>
    <w:rsid w:val="003B1FA2"/>
    <w:rsid w:val="003B3717"/>
    <w:rsid w:val="003B5D02"/>
    <w:rsid w:val="003B7238"/>
    <w:rsid w:val="003B78BC"/>
    <w:rsid w:val="003C047F"/>
    <w:rsid w:val="003C0803"/>
    <w:rsid w:val="003C4323"/>
    <w:rsid w:val="003C51BF"/>
    <w:rsid w:val="003C5A3C"/>
    <w:rsid w:val="003D0E55"/>
    <w:rsid w:val="003D1F62"/>
    <w:rsid w:val="003D29D7"/>
    <w:rsid w:val="003D31CA"/>
    <w:rsid w:val="003D5303"/>
    <w:rsid w:val="003D618E"/>
    <w:rsid w:val="003D71BF"/>
    <w:rsid w:val="003D7FD5"/>
    <w:rsid w:val="003E0DF1"/>
    <w:rsid w:val="003E101F"/>
    <w:rsid w:val="003F15C9"/>
    <w:rsid w:val="003F3180"/>
    <w:rsid w:val="003F3592"/>
    <w:rsid w:val="003F6005"/>
    <w:rsid w:val="003F7F97"/>
    <w:rsid w:val="004005EF"/>
    <w:rsid w:val="004016CE"/>
    <w:rsid w:val="00403C30"/>
    <w:rsid w:val="004062B1"/>
    <w:rsid w:val="00406D71"/>
    <w:rsid w:val="00407640"/>
    <w:rsid w:val="00410357"/>
    <w:rsid w:val="00410FCB"/>
    <w:rsid w:val="00414344"/>
    <w:rsid w:val="00414D72"/>
    <w:rsid w:val="0041591D"/>
    <w:rsid w:val="00416278"/>
    <w:rsid w:val="0041669A"/>
    <w:rsid w:val="00416CE6"/>
    <w:rsid w:val="00417111"/>
    <w:rsid w:val="00417F0B"/>
    <w:rsid w:val="0042133D"/>
    <w:rsid w:val="00424FA1"/>
    <w:rsid w:val="004259EE"/>
    <w:rsid w:val="00425AFF"/>
    <w:rsid w:val="0042651D"/>
    <w:rsid w:val="004266E3"/>
    <w:rsid w:val="0042764B"/>
    <w:rsid w:val="00431B56"/>
    <w:rsid w:val="00432EAB"/>
    <w:rsid w:val="0043354C"/>
    <w:rsid w:val="00434AAE"/>
    <w:rsid w:val="00440451"/>
    <w:rsid w:val="004404DB"/>
    <w:rsid w:val="0044101A"/>
    <w:rsid w:val="00441A5D"/>
    <w:rsid w:val="00442BC7"/>
    <w:rsid w:val="00447345"/>
    <w:rsid w:val="00447F30"/>
    <w:rsid w:val="00450AB9"/>
    <w:rsid w:val="00452C35"/>
    <w:rsid w:val="004538D0"/>
    <w:rsid w:val="00454A61"/>
    <w:rsid w:val="00455321"/>
    <w:rsid w:val="004557D1"/>
    <w:rsid w:val="0046039C"/>
    <w:rsid w:val="00460523"/>
    <w:rsid w:val="00460897"/>
    <w:rsid w:val="0046125B"/>
    <w:rsid w:val="004616ED"/>
    <w:rsid w:val="0046352A"/>
    <w:rsid w:val="004648AE"/>
    <w:rsid w:val="00465834"/>
    <w:rsid w:val="00465993"/>
    <w:rsid w:val="00465D8C"/>
    <w:rsid w:val="004668A6"/>
    <w:rsid w:val="00470658"/>
    <w:rsid w:val="00471BED"/>
    <w:rsid w:val="0047254B"/>
    <w:rsid w:val="00474F7C"/>
    <w:rsid w:val="00475DDD"/>
    <w:rsid w:val="00480C8C"/>
    <w:rsid w:val="00481062"/>
    <w:rsid w:val="00481296"/>
    <w:rsid w:val="004818F8"/>
    <w:rsid w:val="004843B9"/>
    <w:rsid w:val="004863EE"/>
    <w:rsid w:val="00486AD1"/>
    <w:rsid w:val="004879B9"/>
    <w:rsid w:val="00487C8F"/>
    <w:rsid w:val="00487CF8"/>
    <w:rsid w:val="00491460"/>
    <w:rsid w:val="00494977"/>
    <w:rsid w:val="00494B8B"/>
    <w:rsid w:val="0049625F"/>
    <w:rsid w:val="00496F7B"/>
    <w:rsid w:val="004A08BF"/>
    <w:rsid w:val="004A11F3"/>
    <w:rsid w:val="004A125F"/>
    <w:rsid w:val="004A1713"/>
    <w:rsid w:val="004A5722"/>
    <w:rsid w:val="004A5CE4"/>
    <w:rsid w:val="004B1424"/>
    <w:rsid w:val="004B2443"/>
    <w:rsid w:val="004B3835"/>
    <w:rsid w:val="004B476E"/>
    <w:rsid w:val="004B4789"/>
    <w:rsid w:val="004B665D"/>
    <w:rsid w:val="004B7C11"/>
    <w:rsid w:val="004B7C49"/>
    <w:rsid w:val="004C0EF7"/>
    <w:rsid w:val="004C11BF"/>
    <w:rsid w:val="004C2A59"/>
    <w:rsid w:val="004C2C13"/>
    <w:rsid w:val="004C34DB"/>
    <w:rsid w:val="004C411D"/>
    <w:rsid w:val="004C4BDB"/>
    <w:rsid w:val="004C5DD9"/>
    <w:rsid w:val="004C5EB7"/>
    <w:rsid w:val="004C6B74"/>
    <w:rsid w:val="004D04F1"/>
    <w:rsid w:val="004D4274"/>
    <w:rsid w:val="004D74D7"/>
    <w:rsid w:val="004D79AD"/>
    <w:rsid w:val="004D7A30"/>
    <w:rsid w:val="004D7BC6"/>
    <w:rsid w:val="004E012F"/>
    <w:rsid w:val="004E134A"/>
    <w:rsid w:val="004E14E7"/>
    <w:rsid w:val="004E18D6"/>
    <w:rsid w:val="004E2561"/>
    <w:rsid w:val="004E279C"/>
    <w:rsid w:val="004E3E71"/>
    <w:rsid w:val="004E472B"/>
    <w:rsid w:val="004E7101"/>
    <w:rsid w:val="004F0C2E"/>
    <w:rsid w:val="004F225B"/>
    <w:rsid w:val="004F2614"/>
    <w:rsid w:val="004F265A"/>
    <w:rsid w:val="004F36A0"/>
    <w:rsid w:val="004F4052"/>
    <w:rsid w:val="004F4DF4"/>
    <w:rsid w:val="004F55A6"/>
    <w:rsid w:val="004F5FAB"/>
    <w:rsid w:val="004F625A"/>
    <w:rsid w:val="004F6F03"/>
    <w:rsid w:val="00500151"/>
    <w:rsid w:val="005009EA"/>
    <w:rsid w:val="00503196"/>
    <w:rsid w:val="00504159"/>
    <w:rsid w:val="00504BEC"/>
    <w:rsid w:val="00510501"/>
    <w:rsid w:val="00511498"/>
    <w:rsid w:val="0051166E"/>
    <w:rsid w:val="00511B2B"/>
    <w:rsid w:val="00511B47"/>
    <w:rsid w:val="00511C94"/>
    <w:rsid w:val="00513DBC"/>
    <w:rsid w:val="00515C13"/>
    <w:rsid w:val="005160DA"/>
    <w:rsid w:val="005163BA"/>
    <w:rsid w:val="00521788"/>
    <w:rsid w:val="0052204B"/>
    <w:rsid w:val="00522593"/>
    <w:rsid w:val="00522C0A"/>
    <w:rsid w:val="00523D91"/>
    <w:rsid w:val="005251EF"/>
    <w:rsid w:val="00527D32"/>
    <w:rsid w:val="00527F03"/>
    <w:rsid w:val="0053115D"/>
    <w:rsid w:val="005315F5"/>
    <w:rsid w:val="00532B69"/>
    <w:rsid w:val="00533022"/>
    <w:rsid w:val="005351E5"/>
    <w:rsid w:val="005356C6"/>
    <w:rsid w:val="00536DED"/>
    <w:rsid w:val="00540B46"/>
    <w:rsid w:val="00540E35"/>
    <w:rsid w:val="00541A33"/>
    <w:rsid w:val="005437A1"/>
    <w:rsid w:val="00550C4A"/>
    <w:rsid w:val="00552481"/>
    <w:rsid w:val="00552C12"/>
    <w:rsid w:val="0055715F"/>
    <w:rsid w:val="005577E1"/>
    <w:rsid w:val="00560E71"/>
    <w:rsid w:val="00561675"/>
    <w:rsid w:val="0056458C"/>
    <w:rsid w:val="00564BF3"/>
    <w:rsid w:val="005650A9"/>
    <w:rsid w:val="00565767"/>
    <w:rsid w:val="00567B48"/>
    <w:rsid w:val="0057194F"/>
    <w:rsid w:val="00571A70"/>
    <w:rsid w:val="0057235A"/>
    <w:rsid w:val="00573585"/>
    <w:rsid w:val="00575740"/>
    <w:rsid w:val="005759DF"/>
    <w:rsid w:val="00576C02"/>
    <w:rsid w:val="00581D4E"/>
    <w:rsid w:val="00582DA5"/>
    <w:rsid w:val="00584174"/>
    <w:rsid w:val="00584311"/>
    <w:rsid w:val="00584BB5"/>
    <w:rsid w:val="005865BB"/>
    <w:rsid w:val="005868CA"/>
    <w:rsid w:val="00586A71"/>
    <w:rsid w:val="00586CF3"/>
    <w:rsid w:val="00595326"/>
    <w:rsid w:val="0059579A"/>
    <w:rsid w:val="00596DAF"/>
    <w:rsid w:val="005A1EF5"/>
    <w:rsid w:val="005A299E"/>
    <w:rsid w:val="005A3230"/>
    <w:rsid w:val="005A3F3E"/>
    <w:rsid w:val="005A4584"/>
    <w:rsid w:val="005A500F"/>
    <w:rsid w:val="005A6EDE"/>
    <w:rsid w:val="005A707A"/>
    <w:rsid w:val="005B05EC"/>
    <w:rsid w:val="005B1338"/>
    <w:rsid w:val="005B206D"/>
    <w:rsid w:val="005B385A"/>
    <w:rsid w:val="005B5625"/>
    <w:rsid w:val="005B5862"/>
    <w:rsid w:val="005B76AA"/>
    <w:rsid w:val="005B787B"/>
    <w:rsid w:val="005C1FEA"/>
    <w:rsid w:val="005C2DEA"/>
    <w:rsid w:val="005C2FA4"/>
    <w:rsid w:val="005C33A1"/>
    <w:rsid w:val="005C33F1"/>
    <w:rsid w:val="005C4765"/>
    <w:rsid w:val="005C61B2"/>
    <w:rsid w:val="005C6517"/>
    <w:rsid w:val="005C6A92"/>
    <w:rsid w:val="005D3E99"/>
    <w:rsid w:val="005D4CE3"/>
    <w:rsid w:val="005D62F8"/>
    <w:rsid w:val="005D7331"/>
    <w:rsid w:val="005D7CCA"/>
    <w:rsid w:val="005D7DC4"/>
    <w:rsid w:val="005E02AC"/>
    <w:rsid w:val="005E0923"/>
    <w:rsid w:val="005E1D82"/>
    <w:rsid w:val="005E297D"/>
    <w:rsid w:val="005E2EEC"/>
    <w:rsid w:val="005E3C8E"/>
    <w:rsid w:val="005E45B1"/>
    <w:rsid w:val="005E4C32"/>
    <w:rsid w:val="005E79AF"/>
    <w:rsid w:val="005E7AA1"/>
    <w:rsid w:val="005F107B"/>
    <w:rsid w:val="005F13A3"/>
    <w:rsid w:val="005F1F52"/>
    <w:rsid w:val="005F24F7"/>
    <w:rsid w:val="005F2EB3"/>
    <w:rsid w:val="005F3318"/>
    <w:rsid w:val="005F6C48"/>
    <w:rsid w:val="00601E40"/>
    <w:rsid w:val="006023BE"/>
    <w:rsid w:val="00602E82"/>
    <w:rsid w:val="00604C18"/>
    <w:rsid w:val="00604CE4"/>
    <w:rsid w:val="00612838"/>
    <w:rsid w:val="00614B82"/>
    <w:rsid w:val="0061514A"/>
    <w:rsid w:val="00615740"/>
    <w:rsid w:val="00615B7F"/>
    <w:rsid w:val="00616194"/>
    <w:rsid w:val="0061726D"/>
    <w:rsid w:val="00617B6B"/>
    <w:rsid w:val="00620A54"/>
    <w:rsid w:val="00623796"/>
    <w:rsid w:val="00623A2F"/>
    <w:rsid w:val="00625D74"/>
    <w:rsid w:val="00627107"/>
    <w:rsid w:val="00627D7B"/>
    <w:rsid w:val="00631E50"/>
    <w:rsid w:val="00632AFD"/>
    <w:rsid w:val="00633A67"/>
    <w:rsid w:val="00635739"/>
    <w:rsid w:val="00640006"/>
    <w:rsid w:val="0064158D"/>
    <w:rsid w:val="00644B3C"/>
    <w:rsid w:val="006464F9"/>
    <w:rsid w:val="00650F05"/>
    <w:rsid w:val="00650F8E"/>
    <w:rsid w:val="00651066"/>
    <w:rsid w:val="006513D9"/>
    <w:rsid w:val="00653B6E"/>
    <w:rsid w:val="006543DB"/>
    <w:rsid w:val="00654C2F"/>
    <w:rsid w:val="00654DBE"/>
    <w:rsid w:val="00655498"/>
    <w:rsid w:val="006558A3"/>
    <w:rsid w:val="006562F3"/>
    <w:rsid w:val="00656FBA"/>
    <w:rsid w:val="00657429"/>
    <w:rsid w:val="00663E7E"/>
    <w:rsid w:val="00665A16"/>
    <w:rsid w:val="00667A69"/>
    <w:rsid w:val="006713D1"/>
    <w:rsid w:val="00672041"/>
    <w:rsid w:val="0067371D"/>
    <w:rsid w:val="00676170"/>
    <w:rsid w:val="006829E2"/>
    <w:rsid w:val="00684125"/>
    <w:rsid w:val="006852E1"/>
    <w:rsid w:val="0069239D"/>
    <w:rsid w:val="0069258A"/>
    <w:rsid w:val="00693FA7"/>
    <w:rsid w:val="006940CF"/>
    <w:rsid w:val="006945AB"/>
    <w:rsid w:val="00695DB0"/>
    <w:rsid w:val="0069651C"/>
    <w:rsid w:val="006977B2"/>
    <w:rsid w:val="006A1EE6"/>
    <w:rsid w:val="006A272E"/>
    <w:rsid w:val="006A6655"/>
    <w:rsid w:val="006A6AE2"/>
    <w:rsid w:val="006A77DB"/>
    <w:rsid w:val="006A7F21"/>
    <w:rsid w:val="006B0871"/>
    <w:rsid w:val="006B26B1"/>
    <w:rsid w:val="006B3B56"/>
    <w:rsid w:val="006B4432"/>
    <w:rsid w:val="006B4496"/>
    <w:rsid w:val="006B4774"/>
    <w:rsid w:val="006B4FDC"/>
    <w:rsid w:val="006B509C"/>
    <w:rsid w:val="006B61C7"/>
    <w:rsid w:val="006B65BB"/>
    <w:rsid w:val="006B71B2"/>
    <w:rsid w:val="006C3EFE"/>
    <w:rsid w:val="006C4584"/>
    <w:rsid w:val="006C637D"/>
    <w:rsid w:val="006C653E"/>
    <w:rsid w:val="006D0262"/>
    <w:rsid w:val="006D26BC"/>
    <w:rsid w:val="006D32A7"/>
    <w:rsid w:val="006D4AA9"/>
    <w:rsid w:val="006D597F"/>
    <w:rsid w:val="006D64FB"/>
    <w:rsid w:val="006D7497"/>
    <w:rsid w:val="006E028B"/>
    <w:rsid w:val="006E2CD1"/>
    <w:rsid w:val="006E5327"/>
    <w:rsid w:val="006E7DA2"/>
    <w:rsid w:val="006F0455"/>
    <w:rsid w:val="006F1E48"/>
    <w:rsid w:val="006F20EE"/>
    <w:rsid w:val="006F2363"/>
    <w:rsid w:val="006F29C3"/>
    <w:rsid w:val="006F3404"/>
    <w:rsid w:val="006F6C1F"/>
    <w:rsid w:val="006F7A17"/>
    <w:rsid w:val="006F7AE9"/>
    <w:rsid w:val="00701637"/>
    <w:rsid w:val="0070693F"/>
    <w:rsid w:val="00712257"/>
    <w:rsid w:val="00712A1C"/>
    <w:rsid w:val="0071405A"/>
    <w:rsid w:val="00714F32"/>
    <w:rsid w:val="00720B69"/>
    <w:rsid w:val="007218A7"/>
    <w:rsid w:val="00723125"/>
    <w:rsid w:val="00723413"/>
    <w:rsid w:val="00724BAA"/>
    <w:rsid w:val="007253E8"/>
    <w:rsid w:val="00725ACB"/>
    <w:rsid w:val="007264C4"/>
    <w:rsid w:val="0073113C"/>
    <w:rsid w:val="00732232"/>
    <w:rsid w:val="00733842"/>
    <w:rsid w:val="00734528"/>
    <w:rsid w:val="00734847"/>
    <w:rsid w:val="00735444"/>
    <w:rsid w:val="00735D85"/>
    <w:rsid w:val="00736A0F"/>
    <w:rsid w:val="00740631"/>
    <w:rsid w:val="00743304"/>
    <w:rsid w:val="00743842"/>
    <w:rsid w:val="0074473C"/>
    <w:rsid w:val="00745340"/>
    <w:rsid w:val="00745898"/>
    <w:rsid w:val="00751DFD"/>
    <w:rsid w:val="007531A5"/>
    <w:rsid w:val="00754257"/>
    <w:rsid w:val="00755076"/>
    <w:rsid w:val="007578D4"/>
    <w:rsid w:val="0076027B"/>
    <w:rsid w:val="007609AF"/>
    <w:rsid w:val="00760BCB"/>
    <w:rsid w:val="0076139C"/>
    <w:rsid w:val="0076175A"/>
    <w:rsid w:val="00761991"/>
    <w:rsid w:val="00761BA5"/>
    <w:rsid w:val="007628C2"/>
    <w:rsid w:val="00763180"/>
    <w:rsid w:val="00763781"/>
    <w:rsid w:val="00764616"/>
    <w:rsid w:val="00765A21"/>
    <w:rsid w:val="007664C9"/>
    <w:rsid w:val="007671F4"/>
    <w:rsid w:val="0077089D"/>
    <w:rsid w:val="00771FEA"/>
    <w:rsid w:val="00772F7F"/>
    <w:rsid w:val="00775F1D"/>
    <w:rsid w:val="00777222"/>
    <w:rsid w:val="00777FF8"/>
    <w:rsid w:val="007802C3"/>
    <w:rsid w:val="00780389"/>
    <w:rsid w:val="007808EC"/>
    <w:rsid w:val="0078091D"/>
    <w:rsid w:val="0078277A"/>
    <w:rsid w:val="00783082"/>
    <w:rsid w:val="007838FB"/>
    <w:rsid w:val="007839C8"/>
    <w:rsid w:val="007847E6"/>
    <w:rsid w:val="0078579E"/>
    <w:rsid w:val="00785BFE"/>
    <w:rsid w:val="0078650E"/>
    <w:rsid w:val="00787CB8"/>
    <w:rsid w:val="0079053E"/>
    <w:rsid w:val="00793C9A"/>
    <w:rsid w:val="00794562"/>
    <w:rsid w:val="007966BC"/>
    <w:rsid w:val="00796841"/>
    <w:rsid w:val="00796ADD"/>
    <w:rsid w:val="007A0D17"/>
    <w:rsid w:val="007A20FA"/>
    <w:rsid w:val="007A47EC"/>
    <w:rsid w:val="007A5BC7"/>
    <w:rsid w:val="007B0F29"/>
    <w:rsid w:val="007B3413"/>
    <w:rsid w:val="007B7457"/>
    <w:rsid w:val="007C05E0"/>
    <w:rsid w:val="007C2092"/>
    <w:rsid w:val="007C22A7"/>
    <w:rsid w:val="007C30B7"/>
    <w:rsid w:val="007C6A3E"/>
    <w:rsid w:val="007C6B48"/>
    <w:rsid w:val="007D078B"/>
    <w:rsid w:val="007D1DDC"/>
    <w:rsid w:val="007D3F80"/>
    <w:rsid w:val="007D41C1"/>
    <w:rsid w:val="007D42B5"/>
    <w:rsid w:val="007D4D2F"/>
    <w:rsid w:val="007D4FDB"/>
    <w:rsid w:val="007D70D7"/>
    <w:rsid w:val="007D7B16"/>
    <w:rsid w:val="007E0519"/>
    <w:rsid w:val="007E1B85"/>
    <w:rsid w:val="007E1D83"/>
    <w:rsid w:val="007E1ECF"/>
    <w:rsid w:val="007E3D61"/>
    <w:rsid w:val="007E45D8"/>
    <w:rsid w:val="007E5261"/>
    <w:rsid w:val="007E5942"/>
    <w:rsid w:val="007E5DD5"/>
    <w:rsid w:val="007E6326"/>
    <w:rsid w:val="007E64B5"/>
    <w:rsid w:val="007E7135"/>
    <w:rsid w:val="007E774F"/>
    <w:rsid w:val="007F040B"/>
    <w:rsid w:val="007F43C1"/>
    <w:rsid w:val="007F60D7"/>
    <w:rsid w:val="007F6F97"/>
    <w:rsid w:val="007F7C74"/>
    <w:rsid w:val="008009DC"/>
    <w:rsid w:val="008018B0"/>
    <w:rsid w:val="008023D3"/>
    <w:rsid w:val="00804D88"/>
    <w:rsid w:val="00805195"/>
    <w:rsid w:val="0080627A"/>
    <w:rsid w:val="008064E8"/>
    <w:rsid w:val="00806796"/>
    <w:rsid w:val="008070AB"/>
    <w:rsid w:val="008100E6"/>
    <w:rsid w:val="008106C8"/>
    <w:rsid w:val="00810C13"/>
    <w:rsid w:val="00811BE7"/>
    <w:rsid w:val="00812CC4"/>
    <w:rsid w:val="0081383E"/>
    <w:rsid w:val="00813D80"/>
    <w:rsid w:val="00814BF5"/>
    <w:rsid w:val="008157E4"/>
    <w:rsid w:val="00815EBA"/>
    <w:rsid w:val="00816CDE"/>
    <w:rsid w:val="00816D04"/>
    <w:rsid w:val="00816D1F"/>
    <w:rsid w:val="00820509"/>
    <w:rsid w:val="00822717"/>
    <w:rsid w:val="0082617A"/>
    <w:rsid w:val="00826F19"/>
    <w:rsid w:val="00826FAF"/>
    <w:rsid w:val="0082724E"/>
    <w:rsid w:val="00827E4E"/>
    <w:rsid w:val="00830DA7"/>
    <w:rsid w:val="00831906"/>
    <w:rsid w:val="00833838"/>
    <w:rsid w:val="00833D42"/>
    <w:rsid w:val="0083426B"/>
    <w:rsid w:val="00835DFA"/>
    <w:rsid w:val="008361FB"/>
    <w:rsid w:val="008364F2"/>
    <w:rsid w:val="00840D9C"/>
    <w:rsid w:val="00842149"/>
    <w:rsid w:val="00843A19"/>
    <w:rsid w:val="0085180F"/>
    <w:rsid w:val="00851BFD"/>
    <w:rsid w:val="008521A3"/>
    <w:rsid w:val="008523D9"/>
    <w:rsid w:val="00852A6B"/>
    <w:rsid w:val="00853372"/>
    <w:rsid w:val="00854622"/>
    <w:rsid w:val="00854729"/>
    <w:rsid w:val="00857388"/>
    <w:rsid w:val="00857992"/>
    <w:rsid w:val="008579AD"/>
    <w:rsid w:val="00860246"/>
    <w:rsid w:val="008606B3"/>
    <w:rsid w:val="00863F75"/>
    <w:rsid w:val="008645B3"/>
    <w:rsid w:val="00866464"/>
    <w:rsid w:val="00870969"/>
    <w:rsid w:val="00871665"/>
    <w:rsid w:val="00872051"/>
    <w:rsid w:val="00872FC2"/>
    <w:rsid w:val="00875357"/>
    <w:rsid w:val="0087661D"/>
    <w:rsid w:val="00876C74"/>
    <w:rsid w:val="008775D5"/>
    <w:rsid w:val="00877AA9"/>
    <w:rsid w:val="00877C27"/>
    <w:rsid w:val="008808B2"/>
    <w:rsid w:val="00881EB8"/>
    <w:rsid w:val="00884075"/>
    <w:rsid w:val="0088425A"/>
    <w:rsid w:val="00885A99"/>
    <w:rsid w:val="00886757"/>
    <w:rsid w:val="00886775"/>
    <w:rsid w:val="0088681D"/>
    <w:rsid w:val="00886CD3"/>
    <w:rsid w:val="00891185"/>
    <w:rsid w:val="00891C48"/>
    <w:rsid w:val="00892442"/>
    <w:rsid w:val="00892D20"/>
    <w:rsid w:val="00893B4E"/>
    <w:rsid w:val="008940DE"/>
    <w:rsid w:val="00896A14"/>
    <w:rsid w:val="008A0E33"/>
    <w:rsid w:val="008A13BC"/>
    <w:rsid w:val="008A1C79"/>
    <w:rsid w:val="008A1DC7"/>
    <w:rsid w:val="008A2F81"/>
    <w:rsid w:val="008A44AD"/>
    <w:rsid w:val="008A5EA0"/>
    <w:rsid w:val="008A7EA5"/>
    <w:rsid w:val="008B046E"/>
    <w:rsid w:val="008B42E7"/>
    <w:rsid w:val="008B5C6A"/>
    <w:rsid w:val="008B5EFF"/>
    <w:rsid w:val="008C0199"/>
    <w:rsid w:val="008C03F9"/>
    <w:rsid w:val="008C18CA"/>
    <w:rsid w:val="008C206B"/>
    <w:rsid w:val="008C28C4"/>
    <w:rsid w:val="008C414A"/>
    <w:rsid w:val="008C48A3"/>
    <w:rsid w:val="008C6DBE"/>
    <w:rsid w:val="008D098D"/>
    <w:rsid w:val="008D4247"/>
    <w:rsid w:val="008D47C8"/>
    <w:rsid w:val="008D5C5D"/>
    <w:rsid w:val="008D5EF0"/>
    <w:rsid w:val="008D5F12"/>
    <w:rsid w:val="008D665A"/>
    <w:rsid w:val="008D710D"/>
    <w:rsid w:val="008D735D"/>
    <w:rsid w:val="008D7BF6"/>
    <w:rsid w:val="008D7F42"/>
    <w:rsid w:val="008E090F"/>
    <w:rsid w:val="008E095D"/>
    <w:rsid w:val="008E1AC4"/>
    <w:rsid w:val="008E2274"/>
    <w:rsid w:val="008E3712"/>
    <w:rsid w:val="008E38F9"/>
    <w:rsid w:val="008E3D9F"/>
    <w:rsid w:val="008E4198"/>
    <w:rsid w:val="008E52BF"/>
    <w:rsid w:val="008E5DF4"/>
    <w:rsid w:val="008E6640"/>
    <w:rsid w:val="008E6FE2"/>
    <w:rsid w:val="008E75CC"/>
    <w:rsid w:val="008F06D3"/>
    <w:rsid w:val="008F1ECF"/>
    <w:rsid w:val="008F3444"/>
    <w:rsid w:val="008F3518"/>
    <w:rsid w:val="008F3958"/>
    <w:rsid w:val="008F4E0C"/>
    <w:rsid w:val="008F5767"/>
    <w:rsid w:val="008F6D1B"/>
    <w:rsid w:val="0090028D"/>
    <w:rsid w:val="00900EC3"/>
    <w:rsid w:val="009024C5"/>
    <w:rsid w:val="009026CB"/>
    <w:rsid w:val="009028E2"/>
    <w:rsid w:val="009035A5"/>
    <w:rsid w:val="00903CE3"/>
    <w:rsid w:val="0090413C"/>
    <w:rsid w:val="009068B5"/>
    <w:rsid w:val="00911842"/>
    <w:rsid w:val="00913BFA"/>
    <w:rsid w:val="0091434E"/>
    <w:rsid w:val="00914833"/>
    <w:rsid w:val="009149FE"/>
    <w:rsid w:val="00914A11"/>
    <w:rsid w:val="00914FB4"/>
    <w:rsid w:val="00916E73"/>
    <w:rsid w:val="0091739B"/>
    <w:rsid w:val="00921822"/>
    <w:rsid w:val="009226CA"/>
    <w:rsid w:val="009232F0"/>
    <w:rsid w:val="00923844"/>
    <w:rsid w:val="00925237"/>
    <w:rsid w:val="00925F13"/>
    <w:rsid w:val="00926FED"/>
    <w:rsid w:val="009272A4"/>
    <w:rsid w:val="009303E3"/>
    <w:rsid w:val="00930D3E"/>
    <w:rsid w:val="0093378D"/>
    <w:rsid w:val="009367B2"/>
    <w:rsid w:val="009405D7"/>
    <w:rsid w:val="00941900"/>
    <w:rsid w:val="00941E14"/>
    <w:rsid w:val="009421B8"/>
    <w:rsid w:val="009431ED"/>
    <w:rsid w:val="0094365B"/>
    <w:rsid w:val="00945877"/>
    <w:rsid w:val="009469B2"/>
    <w:rsid w:val="00950039"/>
    <w:rsid w:val="00952DFE"/>
    <w:rsid w:val="009536D2"/>
    <w:rsid w:val="00953E3A"/>
    <w:rsid w:val="0095417E"/>
    <w:rsid w:val="00954955"/>
    <w:rsid w:val="0096000D"/>
    <w:rsid w:val="00961A0D"/>
    <w:rsid w:val="0096301D"/>
    <w:rsid w:val="009642A7"/>
    <w:rsid w:val="00964958"/>
    <w:rsid w:val="00971194"/>
    <w:rsid w:val="00971E5C"/>
    <w:rsid w:val="00973447"/>
    <w:rsid w:val="00973C8C"/>
    <w:rsid w:val="009756B0"/>
    <w:rsid w:val="00975B21"/>
    <w:rsid w:val="00975D61"/>
    <w:rsid w:val="0097642A"/>
    <w:rsid w:val="00976F3E"/>
    <w:rsid w:val="00980C70"/>
    <w:rsid w:val="00982676"/>
    <w:rsid w:val="009837A0"/>
    <w:rsid w:val="00985937"/>
    <w:rsid w:val="00986ADB"/>
    <w:rsid w:val="00987488"/>
    <w:rsid w:val="0099114E"/>
    <w:rsid w:val="00991854"/>
    <w:rsid w:val="00991BF5"/>
    <w:rsid w:val="0099377B"/>
    <w:rsid w:val="009A172A"/>
    <w:rsid w:val="009A1DD3"/>
    <w:rsid w:val="009A384D"/>
    <w:rsid w:val="009A3975"/>
    <w:rsid w:val="009A4816"/>
    <w:rsid w:val="009A5D6C"/>
    <w:rsid w:val="009A763F"/>
    <w:rsid w:val="009B018E"/>
    <w:rsid w:val="009B1BAB"/>
    <w:rsid w:val="009B352E"/>
    <w:rsid w:val="009B3D7F"/>
    <w:rsid w:val="009B445B"/>
    <w:rsid w:val="009B5976"/>
    <w:rsid w:val="009B5D0D"/>
    <w:rsid w:val="009B6059"/>
    <w:rsid w:val="009B64F3"/>
    <w:rsid w:val="009B680F"/>
    <w:rsid w:val="009B7AE3"/>
    <w:rsid w:val="009C082C"/>
    <w:rsid w:val="009C0A4B"/>
    <w:rsid w:val="009C2CA5"/>
    <w:rsid w:val="009C4E70"/>
    <w:rsid w:val="009C75D2"/>
    <w:rsid w:val="009C76E5"/>
    <w:rsid w:val="009C7BA8"/>
    <w:rsid w:val="009D0E32"/>
    <w:rsid w:val="009D212A"/>
    <w:rsid w:val="009D2433"/>
    <w:rsid w:val="009D2DB1"/>
    <w:rsid w:val="009D3BFD"/>
    <w:rsid w:val="009D5E35"/>
    <w:rsid w:val="009D741C"/>
    <w:rsid w:val="009E010B"/>
    <w:rsid w:val="009E0ECD"/>
    <w:rsid w:val="009E1205"/>
    <w:rsid w:val="009E141B"/>
    <w:rsid w:val="009E2AD7"/>
    <w:rsid w:val="009E2CA5"/>
    <w:rsid w:val="009E349B"/>
    <w:rsid w:val="009E3A43"/>
    <w:rsid w:val="009E41AC"/>
    <w:rsid w:val="009E4E6E"/>
    <w:rsid w:val="009E6345"/>
    <w:rsid w:val="009E729A"/>
    <w:rsid w:val="009E7A32"/>
    <w:rsid w:val="009E7F06"/>
    <w:rsid w:val="009F0F40"/>
    <w:rsid w:val="009F0FAB"/>
    <w:rsid w:val="009F1382"/>
    <w:rsid w:val="009F3556"/>
    <w:rsid w:val="009F3EEE"/>
    <w:rsid w:val="009F4E06"/>
    <w:rsid w:val="009F52A1"/>
    <w:rsid w:val="009F55AB"/>
    <w:rsid w:val="00A0071A"/>
    <w:rsid w:val="00A0150C"/>
    <w:rsid w:val="00A01A13"/>
    <w:rsid w:val="00A01F80"/>
    <w:rsid w:val="00A03069"/>
    <w:rsid w:val="00A03194"/>
    <w:rsid w:val="00A04847"/>
    <w:rsid w:val="00A04F62"/>
    <w:rsid w:val="00A12C93"/>
    <w:rsid w:val="00A15221"/>
    <w:rsid w:val="00A1533C"/>
    <w:rsid w:val="00A1616A"/>
    <w:rsid w:val="00A16633"/>
    <w:rsid w:val="00A17BF9"/>
    <w:rsid w:val="00A2085E"/>
    <w:rsid w:val="00A218D6"/>
    <w:rsid w:val="00A22751"/>
    <w:rsid w:val="00A229DE"/>
    <w:rsid w:val="00A2378C"/>
    <w:rsid w:val="00A2537F"/>
    <w:rsid w:val="00A25569"/>
    <w:rsid w:val="00A2556E"/>
    <w:rsid w:val="00A26288"/>
    <w:rsid w:val="00A30A65"/>
    <w:rsid w:val="00A312BB"/>
    <w:rsid w:val="00A32480"/>
    <w:rsid w:val="00A32DF8"/>
    <w:rsid w:val="00A33A56"/>
    <w:rsid w:val="00A33FA6"/>
    <w:rsid w:val="00A34B07"/>
    <w:rsid w:val="00A34CF0"/>
    <w:rsid w:val="00A37789"/>
    <w:rsid w:val="00A4178E"/>
    <w:rsid w:val="00A41B57"/>
    <w:rsid w:val="00A420BD"/>
    <w:rsid w:val="00A43121"/>
    <w:rsid w:val="00A43B6D"/>
    <w:rsid w:val="00A44E55"/>
    <w:rsid w:val="00A462BF"/>
    <w:rsid w:val="00A4669B"/>
    <w:rsid w:val="00A46C18"/>
    <w:rsid w:val="00A50782"/>
    <w:rsid w:val="00A517CA"/>
    <w:rsid w:val="00A51A3E"/>
    <w:rsid w:val="00A53212"/>
    <w:rsid w:val="00A54FFC"/>
    <w:rsid w:val="00A560EE"/>
    <w:rsid w:val="00A5637A"/>
    <w:rsid w:val="00A575A0"/>
    <w:rsid w:val="00A57CAF"/>
    <w:rsid w:val="00A62C95"/>
    <w:rsid w:val="00A62D98"/>
    <w:rsid w:val="00A63295"/>
    <w:rsid w:val="00A64140"/>
    <w:rsid w:val="00A6475C"/>
    <w:rsid w:val="00A64E9E"/>
    <w:rsid w:val="00A744DF"/>
    <w:rsid w:val="00A74E0A"/>
    <w:rsid w:val="00A7728A"/>
    <w:rsid w:val="00A77B5B"/>
    <w:rsid w:val="00A83C60"/>
    <w:rsid w:val="00A8464A"/>
    <w:rsid w:val="00A8481F"/>
    <w:rsid w:val="00A85BB4"/>
    <w:rsid w:val="00A863F6"/>
    <w:rsid w:val="00A86D9A"/>
    <w:rsid w:val="00A90C30"/>
    <w:rsid w:val="00A916E9"/>
    <w:rsid w:val="00A921B9"/>
    <w:rsid w:val="00A929FB"/>
    <w:rsid w:val="00A9509B"/>
    <w:rsid w:val="00AA0367"/>
    <w:rsid w:val="00AA09A6"/>
    <w:rsid w:val="00AA0C3D"/>
    <w:rsid w:val="00AA0E7C"/>
    <w:rsid w:val="00AA17B6"/>
    <w:rsid w:val="00AA17FD"/>
    <w:rsid w:val="00AA4F3F"/>
    <w:rsid w:val="00AA7677"/>
    <w:rsid w:val="00AB1649"/>
    <w:rsid w:val="00AB56F8"/>
    <w:rsid w:val="00AB7751"/>
    <w:rsid w:val="00AC00D2"/>
    <w:rsid w:val="00AC09DD"/>
    <w:rsid w:val="00AC30E3"/>
    <w:rsid w:val="00AC3154"/>
    <w:rsid w:val="00AC428A"/>
    <w:rsid w:val="00AC5525"/>
    <w:rsid w:val="00AC6DC8"/>
    <w:rsid w:val="00AC7870"/>
    <w:rsid w:val="00AC7A7A"/>
    <w:rsid w:val="00AD0EFC"/>
    <w:rsid w:val="00AD1805"/>
    <w:rsid w:val="00AD19D2"/>
    <w:rsid w:val="00AD2D2C"/>
    <w:rsid w:val="00AD45C3"/>
    <w:rsid w:val="00AD5179"/>
    <w:rsid w:val="00AD56B6"/>
    <w:rsid w:val="00AD5914"/>
    <w:rsid w:val="00AD5B4D"/>
    <w:rsid w:val="00AE0DCD"/>
    <w:rsid w:val="00AE25A5"/>
    <w:rsid w:val="00AE2FAF"/>
    <w:rsid w:val="00AE34E0"/>
    <w:rsid w:val="00AE6925"/>
    <w:rsid w:val="00AE6D1B"/>
    <w:rsid w:val="00AE70B8"/>
    <w:rsid w:val="00AF0641"/>
    <w:rsid w:val="00AF0C5E"/>
    <w:rsid w:val="00AF0D5A"/>
    <w:rsid w:val="00AF1B18"/>
    <w:rsid w:val="00AF1D2A"/>
    <w:rsid w:val="00AF25D3"/>
    <w:rsid w:val="00AF28E5"/>
    <w:rsid w:val="00AF4C1B"/>
    <w:rsid w:val="00AF5F85"/>
    <w:rsid w:val="00AF6C0D"/>
    <w:rsid w:val="00AF7111"/>
    <w:rsid w:val="00AF7FF6"/>
    <w:rsid w:val="00B001BC"/>
    <w:rsid w:val="00B009A2"/>
    <w:rsid w:val="00B0140A"/>
    <w:rsid w:val="00B0147A"/>
    <w:rsid w:val="00B02676"/>
    <w:rsid w:val="00B026C7"/>
    <w:rsid w:val="00B03832"/>
    <w:rsid w:val="00B04CC5"/>
    <w:rsid w:val="00B0540C"/>
    <w:rsid w:val="00B0660B"/>
    <w:rsid w:val="00B06EF4"/>
    <w:rsid w:val="00B10CA8"/>
    <w:rsid w:val="00B112A1"/>
    <w:rsid w:val="00B1218D"/>
    <w:rsid w:val="00B12612"/>
    <w:rsid w:val="00B13D9F"/>
    <w:rsid w:val="00B14981"/>
    <w:rsid w:val="00B15165"/>
    <w:rsid w:val="00B15D47"/>
    <w:rsid w:val="00B1644C"/>
    <w:rsid w:val="00B17C0E"/>
    <w:rsid w:val="00B23196"/>
    <w:rsid w:val="00B2427C"/>
    <w:rsid w:val="00B2555A"/>
    <w:rsid w:val="00B266EE"/>
    <w:rsid w:val="00B268B4"/>
    <w:rsid w:val="00B26948"/>
    <w:rsid w:val="00B307E6"/>
    <w:rsid w:val="00B32974"/>
    <w:rsid w:val="00B34F8F"/>
    <w:rsid w:val="00B3542B"/>
    <w:rsid w:val="00B35510"/>
    <w:rsid w:val="00B36D92"/>
    <w:rsid w:val="00B37CAD"/>
    <w:rsid w:val="00B41CC3"/>
    <w:rsid w:val="00B41DEB"/>
    <w:rsid w:val="00B4247E"/>
    <w:rsid w:val="00B42972"/>
    <w:rsid w:val="00B44B63"/>
    <w:rsid w:val="00B44EC0"/>
    <w:rsid w:val="00B45BF5"/>
    <w:rsid w:val="00B479EB"/>
    <w:rsid w:val="00B51426"/>
    <w:rsid w:val="00B527FC"/>
    <w:rsid w:val="00B52CF1"/>
    <w:rsid w:val="00B550AF"/>
    <w:rsid w:val="00B55100"/>
    <w:rsid w:val="00B572F8"/>
    <w:rsid w:val="00B60ACE"/>
    <w:rsid w:val="00B613F0"/>
    <w:rsid w:val="00B620A8"/>
    <w:rsid w:val="00B62D07"/>
    <w:rsid w:val="00B64885"/>
    <w:rsid w:val="00B67B8F"/>
    <w:rsid w:val="00B723E7"/>
    <w:rsid w:val="00B75F36"/>
    <w:rsid w:val="00B75F60"/>
    <w:rsid w:val="00B81E8E"/>
    <w:rsid w:val="00B823D3"/>
    <w:rsid w:val="00B8356A"/>
    <w:rsid w:val="00B837E9"/>
    <w:rsid w:val="00B83A01"/>
    <w:rsid w:val="00B8558A"/>
    <w:rsid w:val="00B860CF"/>
    <w:rsid w:val="00B86A98"/>
    <w:rsid w:val="00B86FDA"/>
    <w:rsid w:val="00B8769E"/>
    <w:rsid w:val="00B8794D"/>
    <w:rsid w:val="00B90C9B"/>
    <w:rsid w:val="00B92C85"/>
    <w:rsid w:val="00B938C1"/>
    <w:rsid w:val="00B9417E"/>
    <w:rsid w:val="00B942EB"/>
    <w:rsid w:val="00B954FB"/>
    <w:rsid w:val="00B96933"/>
    <w:rsid w:val="00B976B5"/>
    <w:rsid w:val="00BA02F6"/>
    <w:rsid w:val="00BA046E"/>
    <w:rsid w:val="00BA04DA"/>
    <w:rsid w:val="00BA0BDD"/>
    <w:rsid w:val="00BA24E6"/>
    <w:rsid w:val="00BA32BD"/>
    <w:rsid w:val="00BA3B98"/>
    <w:rsid w:val="00BA3D74"/>
    <w:rsid w:val="00BA41F5"/>
    <w:rsid w:val="00BA5D17"/>
    <w:rsid w:val="00BA724F"/>
    <w:rsid w:val="00BA72F3"/>
    <w:rsid w:val="00BB0D74"/>
    <w:rsid w:val="00BB1A72"/>
    <w:rsid w:val="00BB2F3A"/>
    <w:rsid w:val="00BB3006"/>
    <w:rsid w:val="00BB4008"/>
    <w:rsid w:val="00BB40BC"/>
    <w:rsid w:val="00BB5F11"/>
    <w:rsid w:val="00BB68AD"/>
    <w:rsid w:val="00BB7305"/>
    <w:rsid w:val="00BB73DE"/>
    <w:rsid w:val="00BC1BA9"/>
    <w:rsid w:val="00BC23A8"/>
    <w:rsid w:val="00BC25F9"/>
    <w:rsid w:val="00BC2689"/>
    <w:rsid w:val="00BC2B9C"/>
    <w:rsid w:val="00BC40B9"/>
    <w:rsid w:val="00BC412D"/>
    <w:rsid w:val="00BC4FEA"/>
    <w:rsid w:val="00BC5AA4"/>
    <w:rsid w:val="00BC620E"/>
    <w:rsid w:val="00BC73BB"/>
    <w:rsid w:val="00BD01AE"/>
    <w:rsid w:val="00BD05CF"/>
    <w:rsid w:val="00BD2C92"/>
    <w:rsid w:val="00BD58E2"/>
    <w:rsid w:val="00BD5AB3"/>
    <w:rsid w:val="00BD62B6"/>
    <w:rsid w:val="00BD79DD"/>
    <w:rsid w:val="00BE1168"/>
    <w:rsid w:val="00BE28BE"/>
    <w:rsid w:val="00BE3F0E"/>
    <w:rsid w:val="00BE5B3E"/>
    <w:rsid w:val="00BE5C02"/>
    <w:rsid w:val="00BE6184"/>
    <w:rsid w:val="00BE6780"/>
    <w:rsid w:val="00BF0361"/>
    <w:rsid w:val="00BF0ABC"/>
    <w:rsid w:val="00BF5B48"/>
    <w:rsid w:val="00BF6C6D"/>
    <w:rsid w:val="00BF6F4B"/>
    <w:rsid w:val="00C00DA7"/>
    <w:rsid w:val="00C0292A"/>
    <w:rsid w:val="00C042C7"/>
    <w:rsid w:val="00C04AF5"/>
    <w:rsid w:val="00C10494"/>
    <w:rsid w:val="00C10921"/>
    <w:rsid w:val="00C11699"/>
    <w:rsid w:val="00C13016"/>
    <w:rsid w:val="00C13563"/>
    <w:rsid w:val="00C15FBA"/>
    <w:rsid w:val="00C160E1"/>
    <w:rsid w:val="00C16CC4"/>
    <w:rsid w:val="00C17D31"/>
    <w:rsid w:val="00C20F75"/>
    <w:rsid w:val="00C224FA"/>
    <w:rsid w:val="00C236B1"/>
    <w:rsid w:val="00C246A6"/>
    <w:rsid w:val="00C25AF7"/>
    <w:rsid w:val="00C26832"/>
    <w:rsid w:val="00C27213"/>
    <w:rsid w:val="00C27663"/>
    <w:rsid w:val="00C30344"/>
    <w:rsid w:val="00C31034"/>
    <w:rsid w:val="00C32373"/>
    <w:rsid w:val="00C331A6"/>
    <w:rsid w:val="00C34501"/>
    <w:rsid w:val="00C34551"/>
    <w:rsid w:val="00C347B9"/>
    <w:rsid w:val="00C34A31"/>
    <w:rsid w:val="00C35DE1"/>
    <w:rsid w:val="00C373C2"/>
    <w:rsid w:val="00C37514"/>
    <w:rsid w:val="00C41BA7"/>
    <w:rsid w:val="00C42180"/>
    <w:rsid w:val="00C4220E"/>
    <w:rsid w:val="00C426FD"/>
    <w:rsid w:val="00C42BE3"/>
    <w:rsid w:val="00C4421E"/>
    <w:rsid w:val="00C44F33"/>
    <w:rsid w:val="00C47B8E"/>
    <w:rsid w:val="00C52D4F"/>
    <w:rsid w:val="00C52F2B"/>
    <w:rsid w:val="00C5462F"/>
    <w:rsid w:val="00C55188"/>
    <w:rsid w:val="00C5637B"/>
    <w:rsid w:val="00C573AD"/>
    <w:rsid w:val="00C6237E"/>
    <w:rsid w:val="00C63DAA"/>
    <w:rsid w:val="00C651CA"/>
    <w:rsid w:val="00C6593C"/>
    <w:rsid w:val="00C659E4"/>
    <w:rsid w:val="00C702AA"/>
    <w:rsid w:val="00C716C9"/>
    <w:rsid w:val="00C71F57"/>
    <w:rsid w:val="00C72E78"/>
    <w:rsid w:val="00C73E56"/>
    <w:rsid w:val="00C76D7A"/>
    <w:rsid w:val="00C81C90"/>
    <w:rsid w:val="00C83E4F"/>
    <w:rsid w:val="00C84C9C"/>
    <w:rsid w:val="00C85D42"/>
    <w:rsid w:val="00C85DC6"/>
    <w:rsid w:val="00C86AB9"/>
    <w:rsid w:val="00C8785E"/>
    <w:rsid w:val="00C903E3"/>
    <w:rsid w:val="00C90ECA"/>
    <w:rsid w:val="00C91389"/>
    <w:rsid w:val="00C9268F"/>
    <w:rsid w:val="00C933BA"/>
    <w:rsid w:val="00C9451A"/>
    <w:rsid w:val="00C957D1"/>
    <w:rsid w:val="00C959BF"/>
    <w:rsid w:val="00C976A4"/>
    <w:rsid w:val="00C978CA"/>
    <w:rsid w:val="00CA0A91"/>
    <w:rsid w:val="00CA27BA"/>
    <w:rsid w:val="00CA38FF"/>
    <w:rsid w:val="00CA4599"/>
    <w:rsid w:val="00CA56A7"/>
    <w:rsid w:val="00CA59EA"/>
    <w:rsid w:val="00CA753E"/>
    <w:rsid w:val="00CA77B1"/>
    <w:rsid w:val="00CA7A2B"/>
    <w:rsid w:val="00CA7E8A"/>
    <w:rsid w:val="00CB112A"/>
    <w:rsid w:val="00CB22F0"/>
    <w:rsid w:val="00CB2B25"/>
    <w:rsid w:val="00CB517E"/>
    <w:rsid w:val="00CB61B1"/>
    <w:rsid w:val="00CB637A"/>
    <w:rsid w:val="00CB68A6"/>
    <w:rsid w:val="00CC0E28"/>
    <w:rsid w:val="00CC1568"/>
    <w:rsid w:val="00CC4D46"/>
    <w:rsid w:val="00CC4F7C"/>
    <w:rsid w:val="00CC608B"/>
    <w:rsid w:val="00CC7008"/>
    <w:rsid w:val="00CC739F"/>
    <w:rsid w:val="00CC73E8"/>
    <w:rsid w:val="00CD1719"/>
    <w:rsid w:val="00CD2AF4"/>
    <w:rsid w:val="00CD2C54"/>
    <w:rsid w:val="00CD4D4F"/>
    <w:rsid w:val="00CD68F5"/>
    <w:rsid w:val="00CD6A92"/>
    <w:rsid w:val="00CE108A"/>
    <w:rsid w:val="00CE1B02"/>
    <w:rsid w:val="00CE2665"/>
    <w:rsid w:val="00CE2B7F"/>
    <w:rsid w:val="00CE3482"/>
    <w:rsid w:val="00CE5921"/>
    <w:rsid w:val="00CE5C79"/>
    <w:rsid w:val="00CE720C"/>
    <w:rsid w:val="00CE7741"/>
    <w:rsid w:val="00CF023A"/>
    <w:rsid w:val="00CF0644"/>
    <w:rsid w:val="00CF0802"/>
    <w:rsid w:val="00CF35D4"/>
    <w:rsid w:val="00CF3C4E"/>
    <w:rsid w:val="00CF4852"/>
    <w:rsid w:val="00CF6331"/>
    <w:rsid w:val="00CF7430"/>
    <w:rsid w:val="00D0088E"/>
    <w:rsid w:val="00D01692"/>
    <w:rsid w:val="00D026FD"/>
    <w:rsid w:val="00D03D9B"/>
    <w:rsid w:val="00D03E5C"/>
    <w:rsid w:val="00D059DD"/>
    <w:rsid w:val="00D06AF2"/>
    <w:rsid w:val="00D139CD"/>
    <w:rsid w:val="00D14142"/>
    <w:rsid w:val="00D20CEF"/>
    <w:rsid w:val="00D21D52"/>
    <w:rsid w:val="00D235E0"/>
    <w:rsid w:val="00D3037D"/>
    <w:rsid w:val="00D31EB3"/>
    <w:rsid w:val="00D34A88"/>
    <w:rsid w:val="00D3558E"/>
    <w:rsid w:val="00D36781"/>
    <w:rsid w:val="00D36E89"/>
    <w:rsid w:val="00D37174"/>
    <w:rsid w:val="00D40319"/>
    <w:rsid w:val="00D40591"/>
    <w:rsid w:val="00D40E8F"/>
    <w:rsid w:val="00D42928"/>
    <w:rsid w:val="00D42A38"/>
    <w:rsid w:val="00D43E4A"/>
    <w:rsid w:val="00D4446D"/>
    <w:rsid w:val="00D44529"/>
    <w:rsid w:val="00D44671"/>
    <w:rsid w:val="00D44DC4"/>
    <w:rsid w:val="00D459FD"/>
    <w:rsid w:val="00D47049"/>
    <w:rsid w:val="00D478CA"/>
    <w:rsid w:val="00D47B5E"/>
    <w:rsid w:val="00D517D9"/>
    <w:rsid w:val="00D56146"/>
    <w:rsid w:val="00D562F0"/>
    <w:rsid w:val="00D6076A"/>
    <w:rsid w:val="00D64A8B"/>
    <w:rsid w:val="00D64B26"/>
    <w:rsid w:val="00D654AD"/>
    <w:rsid w:val="00D67951"/>
    <w:rsid w:val="00D67AEC"/>
    <w:rsid w:val="00D7001B"/>
    <w:rsid w:val="00D70373"/>
    <w:rsid w:val="00D7151D"/>
    <w:rsid w:val="00D72C85"/>
    <w:rsid w:val="00D736D1"/>
    <w:rsid w:val="00D74BC8"/>
    <w:rsid w:val="00D75A91"/>
    <w:rsid w:val="00D768A8"/>
    <w:rsid w:val="00D76AA6"/>
    <w:rsid w:val="00D77745"/>
    <w:rsid w:val="00D82BF1"/>
    <w:rsid w:val="00D853D8"/>
    <w:rsid w:val="00D877C9"/>
    <w:rsid w:val="00D9008B"/>
    <w:rsid w:val="00D9211F"/>
    <w:rsid w:val="00D93F43"/>
    <w:rsid w:val="00D94359"/>
    <w:rsid w:val="00D94A61"/>
    <w:rsid w:val="00D94EC5"/>
    <w:rsid w:val="00D95228"/>
    <w:rsid w:val="00D95849"/>
    <w:rsid w:val="00DA131D"/>
    <w:rsid w:val="00DA1769"/>
    <w:rsid w:val="00DA1953"/>
    <w:rsid w:val="00DA2FA9"/>
    <w:rsid w:val="00DA3BC4"/>
    <w:rsid w:val="00DA40CC"/>
    <w:rsid w:val="00DA5163"/>
    <w:rsid w:val="00DA5B17"/>
    <w:rsid w:val="00DA5B62"/>
    <w:rsid w:val="00DA7A0C"/>
    <w:rsid w:val="00DB02F4"/>
    <w:rsid w:val="00DB0A34"/>
    <w:rsid w:val="00DB0B85"/>
    <w:rsid w:val="00DB0C6B"/>
    <w:rsid w:val="00DB211F"/>
    <w:rsid w:val="00DB2FE8"/>
    <w:rsid w:val="00DB4D2A"/>
    <w:rsid w:val="00DC1365"/>
    <w:rsid w:val="00DC2392"/>
    <w:rsid w:val="00DC2957"/>
    <w:rsid w:val="00DC2CA8"/>
    <w:rsid w:val="00DC387E"/>
    <w:rsid w:val="00DD3C6A"/>
    <w:rsid w:val="00DD5127"/>
    <w:rsid w:val="00DD596B"/>
    <w:rsid w:val="00DD7179"/>
    <w:rsid w:val="00DE000A"/>
    <w:rsid w:val="00DE2EB2"/>
    <w:rsid w:val="00DE2FF8"/>
    <w:rsid w:val="00DE6EB0"/>
    <w:rsid w:val="00DE793F"/>
    <w:rsid w:val="00DE7E71"/>
    <w:rsid w:val="00DF0C5B"/>
    <w:rsid w:val="00DF2934"/>
    <w:rsid w:val="00DF4C8E"/>
    <w:rsid w:val="00DF58DE"/>
    <w:rsid w:val="00E0283C"/>
    <w:rsid w:val="00E02B75"/>
    <w:rsid w:val="00E02CD7"/>
    <w:rsid w:val="00E031DF"/>
    <w:rsid w:val="00E0455A"/>
    <w:rsid w:val="00E0460F"/>
    <w:rsid w:val="00E04A71"/>
    <w:rsid w:val="00E04F0A"/>
    <w:rsid w:val="00E057D1"/>
    <w:rsid w:val="00E06A7A"/>
    <w:rsid w:val="00E1028C"/>
    <w:rsid w:val="00E10511"/>
    <w:rsid w:val="00E10D3B"/>
    <w:rsid w:val="00E12428"/>
    <w:rsid w:val="00E12C00"/>
    <w:rsid w:val="00E14775"/>
    <w:rsid w:val="00E17878"/>
    <w:rsid w:val="00E218C2"/>
    <w:rsid w:val="00E22BEB"/>
    <w:rsid w:val="00E240EC"/>
    <w:rsid w:val="00E24F33"/>
    <w:rsid w:val="00E26252"/>
    <w:rsid w:val="00E26FBC"/>
    <w:rsid w:val="00E2773E"/>
    <w:rsid w:val="00E27C8E"/>
    <w:rsid w:val="00E30362"/>
    <w:rsid w:val="00E30FF4"/>
    <w:rsid w:val="00E31EA9"/>
    <w:rsid w:val="00E32095"/>
    <w:rsid w:val="00E327A4"/>
    <w:rsid w:val="00E33084"/>
    <w:rsid w:val="00E34C93"/>
    <w:rsid w:val="00E3555C"/>
    <w:rsid w:val="00E35C44"/>
    <w:rsid w:val="00E37234"/>
    <w:rsid w:val="00E40729"/>
    <w:rsid w:val="00E417CA"/>
    <w:rsid w:val="00E41A48"/>
    <w:rsid w:val="00E41EC6"/>
    <w:rsid w:val="00E433C3"/>
    <w:rsid w:val="00E438B6"/>
    <w:rsid w:val="00E447AC"/>
    <w:rsid w:val="00E45298"/>
    <w:rsid w:val="00E452AC"/>
    <w:rsid w:val="00E45A96"/>
    <w:rsid w:val="00E51964"/>
    <w:rsid w:val="00E519E6"/>
    <w:rsid w:val="00E51A74"/>
    <w:rsid w:val="00E5205F"/>
    <w:rsid w:val="00E52486"/>
    <w:rsid w:val="00E52C4F"/>
    <w:rsid w:val="00E54114"/>
    <w:rsid w:val="00E548D6"/>
    <w:rsid w:val="00E54F1F"/>
    <w:rsid w:val="00E56953"/>
    <w:rsid w:val="00E56D00"/>
    <w:rsid w:val="00E6054E"/>
    <w:rsid w:val="00E62577"/>
    <w:rsid w:val="00E6353E"/>
    <w:rsid w:val="00E659B0"/>
    <w:rsid w:val="00E65EE0"/>
    <w:rsid w:val="00E66A1F"/>
    <w:rsid w:val="00E670DD"/>
    <w:rsid w:val="00E70F12"/>
    <w:rsid w:val="00E7196C"/>
    <w:rsid w:val="00E7603B"/>
    <w:rsid w:val="00E76A6B"/>
    <w:rsid w:val="00E76C7F"/>
    <w:rsid w:val="00E771C1"/>
    <w:rsid w:val="00E772A5"/>
    <w:rsid w:val="00E77D9B"/>
    <w:rsid w:val="00E81EB2"/>
    <w:rsid w:val="00E820DD"/>
    <w:rsid w:val="00E82549"/>
    <w:rsid w:val="00E8545F"/>
    <w:rsid w:val="00E86EC8"/>
    <w:rsid w:val="00E907D0"/>
    <w:rsid w:val="00E90923"/>
    <w:rsid w:val="00E90A53"/>
    <w:rsid w:val="00E91C90"/>
    <w:rsid w:val="00E9245E"/>
    <w:rsid w:val="00E947ED"/>
    <w:rsid w:val="00E95E69"/>
    <w:rsid w:val="00E95E7F"/>
    <w:rsid w:val="00E97628"/>
    <w:rsid w:val="00EA2659"/>
    <w:rsid w:val="00EA2870"/>
    <w:rsid w:val="00EA29E9"/>
    <w:rsid w:val="00EA69C6"/>
    <w:rsid w:val="00EA7E69"/>
    <w:rsid w:val="00EA7FE4"/>
    <w:rsid w:val="00EB1127"/>
    <w:rsid w:val="00EB136A"/>
    <w:rsid w:val="00EB37C0"/>
    <w:rsid w:val="00EB3E19"/>
    <w:rsid w:val="00EB6516"/>
    <w:rsid w:val="00EB6D37"/>
    <w:rsid w:val="00EC2350"/>
    <w:rsid w:val="00EC3C39"/>
    <w:rsid w:val="00EC4A5D"/>
    <w:rsid w:val="00EC61B1"/>
    <w:rsid w:val="00EC6352"/>
    <w:rsid w:val="00EC6648"/>
    <w:rsid w:val="00EC6859"/>
    <w:rsid w:val="00EC69E5"/>
    <w:rsid w:val="00EC70EA"/>
    <w:rsid w:val="00ED2D81"/>
    <w:rsid w:val="00ED3381"/>
    <w:rsid w:val="00ED41B6"/>
    <w:rsid w:val="00ED4793"/>
    <w:rsid w:val="00ED58E0"/>
    <w:rsid w:val="00ED5F23"/>
    <w:rsid w:val="00ED7298"/>
    <w:rsid w:val="00ED75AF"/>
    <w:rsid w:val="00EE098B"/>
    <w:rsid w:val="00EE1E37"/>
    <w:rsid w:val="00EE1F99"/>
    <w:rsid w:val="00EE3B45"/>
    <w:rsid w:val="00EE3C32"/>
    <w:rsid w:val="00EE514D"/>
    <w:rsid w:val="00EF4CD9"/>
    <w:rsid w:val="00EF6055"/>
    <w:rsid w:val="00EF6191"/>
    <w:rsid w:val="00EF6AA4"/>
    <w:rsid w:val="00EF779E"/>
    <w:rsid w:val="00F01E69"/>
    <w:rsid w:val="00F02BD3"/>
    <w:rsid w:val="00F043D3"/>
    <w:rsid w:val="00F04CDC"/>
    <w:rsid w:val="00F05906"/>
    <w:rsid w:val="00F05AC2"/>
    <w:rsid w:val="00F061CC"/>
    <w:rsid w:val="00F1365A"/>
    <w:rsid w:val="00F13E8F"/>
    <w:rsid w:val="00F13F78"/>
    <w:rsid w:val="00F152A3"/>
    <w:rsid w:val="00F159FF"/>
    <w:rsid w:val="00F21E72"/>
    <w:rsid w:val="00F22F3D"/>
    <w:rsid w:val="00F2489A"/>
    <w:rsid w:val="00F2544B"/>
    <w:rsid w:val="00F27966"/>
    <w:rsid w:val="00F279CD"/>
    <w:rsid w:val="00F27B14"/>
    <w:rsid w:val="00F30396"/>
    <w:rsid w:val="00F3199C"/>
    <w:rsid w:val="00F33D41"/>
    <w:rsid w:val="00F34C84"/>
    <w:rsid w:val="00F357D9"/>
    <w:rsid w:val="00F36D27"/>
    <w:rsid w:val="00F37255"/>
    <w:rsid w:val="00F37BE8"/>
    <w:rsid w:val="00F40B29"/>
    <w:rsid w:val="00F40E99"/>
    <w:rsid w:val="00F41360"/>
    <w:rsid w:val="00F433A3"/>
    <w:rsid w:val="00F43F28"/>
    <w:rsid w:val="00F44110"/>
    <w:rsid w:val="00F456E3"/>
    <w:rsid w:val="00F463E1"/>
    <w:rsid w:val="00F504B5"/>
    <w:rsid w:val="00F523A5"/>
    <w:rsid w:val="00F55854"/>
    <w:rsid w:val="00F55988"/>
    <w:rsid w:val="00F5604B"/>
    <w:rsid w:val="00F5643C"/>
    <w:rsid w:val="00F60309"/>
    <w:rsid w:val="00F60BF7"/>
    <w:rsid w:val="00F60CEC"/>
    <w:rsid w:val="00F63E5D"/>
    <w:rsid w:val="00F64433"/>
    <w:rsid w:val="00F64904"/>
    <w:rsid w:val="00F64E49"/>
    <w:rsid w:val="00F664D4"/>
    <w:rsid w:val="00F676C3"/>
    <w:rsid w:val="00F67815"/>
    <w:rsid w:val="00F705C4"/>
    <w:rsid w:val="00F71456"/>
    <w:rsid w:val="00F719AE"/>
    <w:rsid w:val="00F71C5B"/>
    <w:rsid w:val="00F721B4"/>
    <w:rsid w:val="00F72912"/>
    <w:rsid w:val="00F729B5"/>
    <w:rsid w:val="00F74187"/>
    <w:rsid w:val="00F74691"/>
    <w:rsid w:val="00F7687E"/>
    <w:rsid w:val="00F809E8"/>
    <w:rsid w:val="00F80F99"/>
    <w:rsid w:val="00F8106E"/>
    <w:rsid w:val="00F81827"/>
    <w:rsid w:val="00F835EE"/>
    <w:rsid w:val="00F8369F"/>
    <w:rsid w:val="00F83B27"/>
    <w:rsid w:val="00F84BB5"/>
    <w:rsid w:val="00F84F53"/>
    <w:rsid w:val="00F8717A"/>
    <w:rsid w:val="00F90ECA"/>
    <w:rsid w:val="00F935BE"/>
    <w:rsid w:val="00F94768"/>
    <w:rsid w:val="00F97F00"/>
    <w:rsid w:val="00FA4C06"/>
    <w:rsid w:val="00FA53B7"/>
    <w:rsid w:val="00FA749A"/>
    <w:rsid w:val="00FA7A02"/>
    <w:rsid w:val="00FB15D3"/>
    <w:rsid w:val="00FB302C"/>
    <w:rsid w:val="00FB3B63"/>
    <w:rsid w:val="00FC072F"/>
    <w:rsid w:val="00FC0A12"/>
    <w:rsid w:val="00FC17DD"/>
    <w:rsid w:val="00FC2884"/>
    <w:rsid w:val="00FC3158"/>
    <w:rsid w:val="00FC403C"/>
    <w:rsid w:val="00FC41BE"/>
    <w:rsid w:val="00FC4A65"/>
    <w:rsid w:val="00FC4C95"/>
    <w:rsid w:val="00FC52C4"/>
    <w:rsid w:val="00FC7ACF"/>
    <w:rsid w:val="00FD0AC1"/>
    <w:rsid w:val="00FD105B"/>
    <w:rsid w:val="00FD1080"/>
    <w:rsid w:val="00FD13B3"/>
    <w:rsid w:val="00FD1944"/>
    <w:rsid w:val="00FD1B83"/>
    <w:rsid w:val="00FD20A5"/>
    <w:rsid w:val="00FD2583"/>
    <w:rsid w:val="00FD3224"/>
    <w:rsid w:val="00FD4231"/>
    <w:rsid w:val="00FD58DC"/>
    <w:rsid w:val="00FD7C44"/>
    <w:rsid w:val="00FE02B1"/>
    <w:rsid w:val="00FE14AB"/>
    <w:rsid w:val="00FE1E54"/>
    <w:rsid w:val="00FE3126"/>
    <w:rsid w:val="00FE3923"/>
    <w:rsid w:val="00FE50A0"/>
    <w:rsid w:val="00FE6EE4"/>
    <w:rsid w:val="00FE6FAE"/>
    <w:rsid w:val="00FF1E79"/>
    <w:rsid w:val="00FF213F"/>
    <w:rsid w:val="00FF253B"/>
    <w:rsid w:val="00FF3CA4"/>
    <w:rsid w:val="00FF4DA8"/>
    <w:rsid w:val="00FF6AC4"/>
    <w:rsid w:val="00FF724B"/>
    <w:rsid w:val="00FF7375"/>
    <w:rsid w:val="01FA7717"/>
    <w:rsid w:val="0709F085"/>
    <w:rsid w:val="090C35F3"/>
    <w:rsid w:val="0DD4F43A"/>
    <w:rsid w:val="0EAFC8BF"/>
    <w:rsid w:val="0F4291C5"/>
    <w:rsid w:val="107106DB"/>
    <w:rsid w:val="10C4F9F5"/>
    <w:rsid w:val="115101D6"/>
    <w:rsid w:val="11E385F9"/>
    <w:rsid w:val="14F46652"/>
    <w:rsid w:val="172AC2C9"/>
    <w:rsid w:val="17F7511B"/>
    <w:rsid w:val="18A4E85D"/>
    <w:rsid w:val="193E4E3E"/>
    <w:rsid w:val="1CBCDC41"/>
    <w:rsid w:val="1DD0C5EC"/>
    <w:rsid w:val="22DC96B0"/>
    <w:rsid w:val="2308DC26"/>
    <w:rsid w:val="23A3D699"/>
    <w:rsid w:val="2489EA8A"/>
    <w:rsid w:val="24A7A5A0"/>
    <w:rsid w:val="264A962A"/>
    <w:rsid w:val="29B8EB54"/>
    <w:rsid w:val="35468B1C"/>
    <w:rsid w:val="3604A288"/>
    <w:rsid w:val="38C05E7D"/>
    <w:rsid w:val="394590DE"/>
    <w:rsid w:val="39CA4861"/>
    <w:rsid w:val="3A50194F"/>
    <w:rsid w:val="3EEB7233"/>
    <w:rsid w:val="51512601"/>
    <w:rsid w:val="52A9A722"/>
    <w:rsid w:val="595A5423"/>
    <w:rsid w:val="60135766"/>
    <w:rsid w:val="62BA04EF"/>
    <w:rsid w:val="68E1CF3B"/>
    <w:rsid w:val="6BC658DC"/>
    <w:rsid w:val="727EE31E"/>
    <w:rsid w:val="76B4C40F"/>
    <w:rsid w:val="78386832"/>
    <w:rsid w:val="78BF46F9"/>
    <w:rsid w:val="7960C2DA"/>
    <w:rsid w:val="7B12CF61"/>
    <w:rsid w:val="7CE0A9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E5059"/>
  <w15:chartTrackingRefBased/>
  <w15:docId w15:val="{4E7439D5-C1E0-4842-97FF-76C446AE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5C"/>
    <w:pPr>
      <w:spacing w:line="256" w:lineRule="auto"/>
    </w:pPr>
  </w:style>
  <w:style w:type="paragraph" w:styleId="Heading1">
    <w:name w:val="heading 1"/>
    <w:basedOn w:val="Normal"/>
    <w:next w:val="Normal"/>
    <w:link w:val="Heading1Char"/>
    <w:uiPriority w:val="9"/>
    <w:qFormat/>
    <w:rsid w:val="00E5196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fr-CA"/>
    </w:rPr>
  </w:style>
  <w:style w:type="paragraph" w:styleId="Heading2">
    <w:name w:val="heading 2"/>
    <w:basedOn w:val="Normal"/>
    <w:next w:val="Normal"/>
    <w:link w:val="Heading2Char"/>
    <w:uiPriority w:val="9"/>
    <w:semiHidden/>
    <w:unhideWhenUsed/>
    <w:qFormat/>
    <w:rsid w:val="00FD32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heading">
    <w:name w:val="Center heading"/>
    <w:basedOn w:val="Normal"/>
    <w:rsid w:val="00971E5C"/>
    <w:pPr>
      <w:spacing w:after="0" w:line="240" w:lineRule="auto"/>
      <w:jc w:val="center"/>
    </w:pPr>
    <w:rPr>
      <w:rFonts w:ascii="Times New Roman" w:eastAsia="Times New Roman" w:hAnsi="Times New Roman" w:cs="Times New Roman"/>
      <w:b/>
      <w:bCs/>
      <w:color w:val="A71F29"/>
      <w:sz w:val="48"/>
      <w:szCs w:val="20"/>
      <w:lang w:eastAsia="fr-CA"/>
    </w:rPr>
  </w:style>
  <w:style w:type="character" w:customStyle="1" w:styleId="Heading1Char">
    <w:name w:val="Heading 1 Char"/>
    <w:basedOn w:val="DefaultParagraphFont"/>
    <w:link w:val="Heading1"/>
    <w:uiPriority w:val="9"/>
    <w:rsid w:val="00E51964"/>
    <w:rPr>
      <w:rFonts w:asciiTheme="majorHAnsi" w:eastAsiaTheme="majorEastAsia" w:hAnsiTheme="majorHAnsi" w:cstheme="majorBidi"/>
      <w:color w:val="2F5496" w:themeColor="accent1" w:themeShade="BF"/>
      <w:sz w:val="32"/>
      <w:szCs w:val="32"/>
      <w:lang w:eastAsia="fr-CA"/>
    </w:rPr>
  </w:style>
  <w:style w:type="character" w:styleId="Hyperlink">
    <w:name w:val="Hyperlink"/>
    <w:basedOn w:val="DefaultParagraphFont"/>
    <w:uiPriority w:val="99"/>
    <w:unhideWhenUsed/>
    <w:qFormat/>
    <w:rsid w:val="00E51964"/>
    <w:rPr>
      <w:color w:val="0000FF"/>
      <w:u w:val="single"/>
    </w:rPr>
  </w:style>
  <w:style w:type="character" w:customStyle="1" w:styleId="FootnoteTextChar">
    <w:name w:val="Footnote Text Char"/>
    <w:aliases w:val="Fußnotentext Char Char Char,single space Char,Footnote Char,Footnote Text Char1 Char Char,Footnote Text Char Char Char Char,Footnote Text Char1 Char Char Char Char,Footnote Text Char Char Char Char Char Char"/>
    <w:basedOn w:val="DefaultParagraphFont"/>
    <w:link w:val="FootnoteText"/>
    <w:uiPriority w:val="99"/>
    <w:locked/>
    <w:rsid w:val="00E51964"/>
    <w:rPr>
      <w:rFonts w:ascii="Times New Roman" w:eastAsia="Times New Roman" w:hAnsi="Times New Roman" w:cs="Times New Roman"/>
      <w:sz w:val="20"/>
      <w:szCs w:val="20"/>
    </w:rPr>
  </w:style>
  <w:style w:type="paragraph" w:styleId="FootnoteText">
    <w:name w:val="footnote text"/>
    <w:aliases w:val="Fußnotentext Char Char,single space,Footnote,Footnote Text Char1 Char,Footnote Text Char Char Char,Footnote Text Char1 Char Char Char,Footnote Text Char Char Char Char Char,Footnote Text Char1 Char1 Char"/>
    <w:basedOn w:val="Normal"/>
    <w:link w:val="FootnoteTextChar"/>
    <w:uiPriority w:val="99"/>
    <w:unhideWhenUsed/>
    <w:qFormat/>
    <w:rsid w:val="00E51964"/>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E51964"/>
    <w:rPr>
      <w:sz w:val="20"/>
      <w:szCs w:val="20"/>
    </w:rPr>
  </w:style>
  <w:style w:type="paragraph" w:styleId="CommentText">
    <w:name w:val="annotation text"/>
    <w:basedOn w:val="Normal"/>
    <w:link w:val="CommentTextChar"/>
    <w:uiPriority w:val="99"/>
    <w:unhideWhenUsed/>
    <w:rsid w:val="00E51964"/>
    <w:pPr>
      <w:spacing w:line="240" w:lineRule="auto"/>
    </w:pPr>
    <w:rPr>
      <w:sz w:val="20"/>
      <w:szCs w:val="20"/>
    </w:rPr>
  </w:style>
  <w:style w:type="character" w:customStyle="1" w:styleId="CommentTextChar">
    <w:name w:val="Comment Text Char"/>
    <w:basedOn w:val="DefaultParagraphFont"/>
    <w:link w:val="CommentText"/>
    <w:uiPriority w:val="99"/>
    <w:rsid w:val="00E51964"/>
    <w:rPr>
      <w:sz w:val="20"/>
      <w:szCs w:val="20"/>
    </w:rPr>
  </w:style>
  <w:style w:type="character" w:customStyle="1" w:styleId="ListParagraphChar">
    <w:name w:val="List Paragraph Char"/>
    <w:aliases w:val="List NRC Char,List Paragraph (numbered (a)) Char,Lapis Bulleted List Char,Dot pt Char,F5 List Paragraph Char,List Paragraph1 Char,No Spacing1 Char,List Paragraph Char Char Char Char,Indicator Text Char,Numbered Para 1 Char,L Char"/>
    <w:link w:val="ListParagraph"/>
    <w:uiPriority w:val="34"/>
    <w:locked/>
    <w:rsid w:val="00E51964"/>
  </w:style>
  <w:style w:type="paragraph" w:styleId="ListParagraph">
    <w:name w:val="List Paragraph"/>
    <w:aliases w:val="List NRC,List Paragraph (numbered (a)),Lapis Bulleted List,Dot pt,F5 List Paragraph,List Paragraph1,No Spacing1,List Paragraph Char Char Char,Indicator Text,Numbered Para 1,Bullet 1,List Paragraph12,Bullet Points,MAIN CONTENT,L,List 100s"/>
    <w:basedOn w:val="Normal"/>
    <w:link w:val="ListParagraphChar"/>
    <w:uiPriority w:val="34"/>
    <w:qFormat/>
    <w:rsid w:val="00E51964"/>
    <w:pPr>
      <w:ind w:left="720"/>
      <w:contextualSpacing/>
    </w:p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16 Point,Superscript 6 Point,BVI fn"/>
    <w:link w:val="Char2"/>
    <w:uiPriority w:val="99"/>
    <w:unhideWhenUsed/>
    <w:qFormat/>
    <w:rsid w:val="00E51964"/>
    <w:rPr>
      <w:vertAlign w:val="superscript"/>
    </w:rPr>
  </w:style>
  <w:style w:type="paragraph" w:customStyle="1" w:styleId="Char2">
    <w:name w:val="Char2"/>
    <w:basedOn w:val="Normal"/>
    <w:link w:val="FootnoteReference"/>
    <w:uiPriority w:val="99"/>
    <w:rsid w:val="00E51964"/>
    <w:pPr>
      <w:spacing w:line="240" w:lineRule="exact"/>
    </w:pPr>
    <w:rPr>
      <w:vertAlign w:val="superscript"/>
    </w:rPr>
  </w:style>
  <w:style w:type="paragraph" w:customStyle="1" w:styleId="Default">
    <w:name w:val="Default"/>
    <w:rsid w:val="00E51964"/>
    <w:pPr>
      <w:autoSpaceDE w:val="0"/>
      <w:autoSpaceDN w:val="0"/>
      <w:adjustRightInd w:val="0"/>
      <w:spacing w:after="0" w:line="240" w:lineRule="auto"/>
    </w:pPr>
    <w:rPr>
      <w:rFonts w:ascii="Minion Pro" w:hAnsi="Minion Pro" w:cs="Minion Pro"/>
      <w:color w:val="000000"/>
      <w:sz w:val="24"/>
      <w:szCs w:val="24"/>
    </w:rPr>
  </w:style>
  <w:style w:type="character" w:styleId="CommentReference">
    <w:name w:val="annotation reference"/>
    <w:basedOn w:val="DefaultParagraphFont"/>
    <w:uiPriority w:val="99"/>
    <w:semiHidden/>
    <w:unhideWhenUsed/>
    <w:rsid w:val="00E433C3"/>
    <w:rPr>
      <w:sz w:val="16"/>
      <w:szCs w:val="16"/>
    </w:rPr>
  </w:style>
  <w:style w:type="paragraph" w:styleId="CommentSubject">
    <w:name w:val="annotation subject"/>
    <w:basedOn w:val="CommentText"/>
    <w:next w:val="CommentText"/>
    <w:link w:val="CommentSubjectChar"/>
    <w:uiPriority w:val="99"/>
    <w:semiHidden/>
    <w:unhideWhenUsed/>
    <w:rsid w:val="00E433C3"/>
    <w:rPr>
      <w:b/>
      <w:bCs/>
    </w:rPr>
  </w:style>
  <w:style w:type="character" w:customStyle="1" w:styleId="CommentSubjectChar">
    <w:name w:val="Comment Subject Char"/>
    <w:basedOn w:val="CommentTextChar"/>
    <w:link w:val="CommentSubject"/>
    <w:uiPriority w:val="99"/>
    <w:semiHidden/>
    <w:rsid w:val="00E433C3"/>
    <w:rPr>
      <w:b/>
      <w:bCs/>
      <w:sz w:val="20"/>
      <w:szCs w:val="20"/>
    </w:rPr>
  </w:style>
  <w:style w:type="paragraph" w:styleId="Revision">
    <w:name w:val="Revision"/>
    <w:hidden/>
    <w:uiPriority w:val="99"/>
    <w:semiHidden/>
    <w:rsid w:val="00F504B5"/>
    <w:pPr>
      <w:spacing w:after="0" w:line="240" w:lineRule="auto"/>
    </w:pPr>
  </w:style>
  <w:style w:type="paragraph" w:styleId="Title">
    <w:name w:val="Title"/>
    <w:basedOn w:val="Normal"/>
    <w:next w:val="Normal"/>
    <w:link w:val="TitleChar"/>
    <w:uiPriority w:val="10"/>
    <w:qFormat/>
    <w:rsid w:val="00E04A71"/>
    <w:pPr>
      <w:spacing w:after="0" w:line="240" w:lineRule="auto"/>
      <w:contextualSpacing/>
    </w:pPr>
    <w:rPr>
      <w:rFonts w:ascii="Arial" w:eastAsiaTheme="majorEastAsia" w:hAnsi="Arial" w:cs="Arial"/>
      <w:b/>
      <w:bCs/>
      <w:color w:val="2F5496" w:themeColor="accent1" w:themeShade="BF"/>
      <w:spacing w:val="-10"/>
      <w:kern w:val="28"/>
      <w:sz w:val="44"/>
      <w:szCs w:val="44"/>
    </w:rPr>
  </w:style>
  <w:style w:type="character" w:customStyle="1" w:styleId="TitleChar">
    <w:name w:val="Title Char"/>
    <w:basedOn w:val="DefaultParagraphFont"/>
    <w:link w:val="Title"/>
    <w:uiPriority w:val="10"/>
    <w:rsid w:val="00E04A71"/>
    <w:rPr>
      <w:rFonts w:ascii="Arial" w:eastAsiaTheme="majorEastAsia" w:hAnsi="Arial" w:cs="Arial"/>
      <w:b/>
      <w:bCs/>
      <w:color w:val="2F5496" w:themeColor="accent1" w:themeShade="BF"/>
      <w:spacing w:val="-10"/>
      <w:kern w:val="28"/>
      <w:sz w:val="44"/>
      <w:szCs w:val="44"/>
    </w:rPr>
  </w:style>
  <w:style w:type="character" w:styleId="UnresolvedMention">
    <w:name w:val="Unresolved Mention"/>
    <w:basedOn w:val="DefaultParagraphFont"/>
    <w:uiPriority w:val="99"/>
    <w:semiHidden/>
    <w:unhideWhenUsed/>
    <w:rsid w:val="00980C70"/>
    <w:rPr>
      <w:color w:val="605E5C"/>
      <w:shd w:val="clear" w:color="auto" w:fill="E1DFDD"/>
    </w:rPr>
  </w:style>
  <w:style w:type="paragraph" w:styleId="Header">
    <w:name w:val="header"/>
    <w:basedOn w:val="Normal"/>
    <w:link w:val="HeaderChar"/>
    <w:uiPriority w:val="99"/>
    <w:unhideWhenUsed/>
    <w:rsid w:val="00E17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878"/>
  </w:style>
  <w:style w:type="paragraph" w:styleId="Footer">
    <w:name w:val="footer"/>
    <w:basedOn w:val="Normal"/>
    <w:link w:val="FooterChar"/>
    <w:uiPriority w:val="99"/>
    <w:unhideWhenUsed/>
    <w:rsid w:val="00E17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878"/>
  </w:style>
  <w:style w:type="paragraph" w:styleId="NormalWeb">
    <w:name w:val="Normal (Web)"/>
    <w:basedOn w:val="Normal"/>
    <w:uiPriority w:val="99"/>
    <w:semiHidden/>
    <w:unhideWhenUsed/>
    <w:rsid w:val="008709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26252"/>
    <w:rPr>
      <w:i/>
      <w:iCs/>
    </w:rPr>
  </w:style>
  <w:style w:type="character" w:customStyle="1" w:styleId="Heading2Char">
    <w:name w:val="Heading 2 Char"/>
    <w:basedOn w:val="DefaultParagraphFont"/>
    <w:link w:val="Heading2"/>
    <w:uiPriority w:val="9"/>
    <w:semiHidden/>
    <w:rsid w:val="00FD3224"/>
    <w:rPr>
      <w:rFonts w:asciiTheme="majorHAnsi" w:eastAsiaTheme="majorEastAsia" w:hAnsiTheme="majorHAnsi" w:cstheme="majorBidi"/>
      <w:color w:val="2F5496" w:themeColor="accent1" w:themeShade="BF"/>
      <w:sz w:val="26"/>
      <w:szCs w:val="26"/>
    </w:rPr>
  </w:style>
  <w:style w:type="character" w:customStyle="1" w:styleId="Bullet1Char">
    <w:name w:val="Bullet 1 Char"/>
    <w:basedOn w:val="DefaultParagraphFont"/>
    <w:rsid w:val="00FD3224"/>
    <w:rPr>
      <w:rFonts w:ascii="Arial" w:hAnsi="Arial" w:cs="Arial"/>
    </w:rPr>
  </w:style>
  <w:style w:type="paragraph" w:customStyle="1" w:styleId="Boxbullet">
    <w:name w:val="Box_bullet"/>
    <w:basedOn w:val="Normal"/>
    <w:rsid w:val="00FD3224"/>
    <w:pPr>
      <w:spacing w:before="120" w:after="120" w:line="240" w:lineRule="auto"/>
      <w:ind w:left="1440" w:hanging="360"/>
    </w:pPr>
    <w:rPr>
      <w:rFonts w:ascii="Arial" w:hAnsi="Arial" w:cs="Arial"/>
    </w:rPr>
  </w:style>
  <w:style w:type="character" w:styleId="FollowedHyperlink">
    <w:name w:val="FollowedHyperlink"/>
    <w:basedOn w:val="DefaultParagraphFont"/>
    <w:uiPriority w:val="99"/>
    <w:semiHidden/>
    <w:unhideWhenUsed/>
    <w:rsid w:val="00383FB7"/>
    <w:rPr>
      <w:color w:val="954F72" w:themeColor="followedHyperlink"/>
      <w:u w:val="single"/>
    </w:rPr>
  </w:style>
  <w:style w:type="paragraph" w:customStyle="1" w:styleId="Bullet2">
    <w:name w:val="Bullet 2"/>
    <w:basedOn w:val="Boxbullet"/>
    <w:link w:val="Bullet2Char"/>
    <w:qFormat/>
    <w:rsid w:val="00262056"/>
    <w:pPr>
      <w:numPr>
        <w:ilvl w:val="1"/>
        <w:numId w:val="2"/>
      </w:numPr>
      <w:spacing w:before="60" w:after="60"/>
    </w:pPr>
    <w:rPr>
      <w:i/>
      <w:iCs/>
    </w:rPr>
  </w:style>
  <w:style w:type="character" w:customStyle="1" w:styleId="Bullet2Char">
    <w:name w:val="Bullet 2 Char"/>
    <w:basedOn w:val="Bullet1Char"/>
    <w:link w:val="Bullet2"/>
    <w:rsid w:val="00262056"/>
    <w:rPr>
      <w:rFonts w:ascii="Arial" w:hAnsi="Arial" w:cs="Arial"/>
      <w:i/>
      <w:iCs/>
    </w:rPr>
  </w:style>
  <w:style w:type="paragraph" w:styleId="NoSpacing">
    <w:name w:val="No Spacing"/>
    <w:uiPriority w:val="1"/>
    <w:qFormat/>
    <w:rsid w:val="000A72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87141">
      <w:bodyDiv w:val="1"/>
      <w:marLeft w:val="0"/>
      <w:marRight w:val="0"/>
      <w:marTop w:val="0"/>
      <w:marBottom w:val="0"/>
      <w:divBdr>
        <w:top w:val="none" w:sz="0" w:space="0" w:color="auto"/>
        <w:left w:val="none" w:sz="0" w:space="0" w:color="auto"/>
        <w:bottom w:val="none" w:sz="0" w:space="0" w:color="auto"/>
        <w:right w:val="none" w:sz="0" w:space="0" w:color="auto"/>
      </w:divBdr>
    </w:div>
    <w:div w:id="1191646542">
      <w:bodyDiv w:val="1"/>
      <w:marLeft w:val="0"/>
      <w:marRight w:val="0"/>
      <w:marTop w:val="0"/>
      <w:marBottom w:val="0"/>
      <w:divBdr>
        <w:top w:val="none" w:sz="0" w:space="0" w:color="auto"/>
        <w:left w:val="none" w:sz="0" w:space="0" w:color="auto"/>
        <w:bottom w:val="none" w:sz="0" w:space="0" w:color="auto"/>
        <w:right w:val="none" w:sz="0" w:space="0" w:color="auto"/>
      </w:divBdr>
    </w:div>
    <w:div w:id="1282615553">
      <w:bodyDiv w:val="1"/>
      <w:marLeft w:val="0"/>
      <w:marRight w:val="0"/>
      <w:marTop w:val="0"/>
      <w:marBottom w:val="0"/>
      <w:divBdr>
        <w:top w:val="none" w:sz="0" w:space="0" w:color="auto"/>
        <w:left w:val="none" w:sz="0" w:space="0" w:color="auto"/>
        <w:bottom w:val="none" w:sz="0" w:space="0" w:color="auto"/>
        <w:right w:val="none" w:sz="0" w:space="0" w:color="auto"/>
      </w:divBdr>
      <w:divsChild>
        <w:div w:id="983656901">
          <w:marLeft w:val="1080"/>
          <w:marRight w:val="0"/>
          <w:marTop w:val="100"/>
          <w:marBottom w:val="0"/>
          <w:divBdr>
            <w:top w:val="none" w:sz="0" w:space="0" w:color="auto"/>
            <w:left w:val="none" w:sz="0" w:space="0" w:color="auto"/>
            <w:bottom w:val="none" w:sz="0" w:space="0" w:color="auto"/>
            <w:right w:val="none" w:sz="0" w:space="0" w:color="auto"/>
          </w:divBdr>
        </w:div>
      </w:divsChild>
    </w:div>
    <w:div w:id="1443644946">
      <w:bodyDiv w:val="1"/>
      <w:marLeft w:val="0"/>
      <w:marRight w:val="0"/>
      <w:marTop w:val="0"/>
      <w:marBottom w:val="0"/>
      <w:divBdr>
        <w:top w:val="none" w:sz="0" w:space="0" w:color="auto"/>
        <w:left w:val="none" w:sz="0" w:space="0" w:color="auto"/>
        <w:bottom w:val="none" w:sz="0" w:space="0" w:color="auto"/>
        <w:right w:val="none" w:sz="0" w:space="0" w:color="auto"/>
      </w:divBdr>
      <w:divsChild>
        <w:div w:id="272328910">
          <w:marLeft w:val="1080"/>
          <w:marRight w:val="0"/>
          <w:marTop w:val="100"/>
          <w:marBottom w:val="0"/>
          <w:divBdr>
            <w:top w:val="none" w:sz="0" w:space="0" w:color="auto"/>
            <w:left w:val="none" w:sz="0" w:space="0" w:color="auto"/>
            <w:bottom w:val="none" w:sz="0" w:space="0" w:color="auto"/>
            <w:right w:val="none" w:sz="0" w:space="0" w:color="auto"/>
          </w:divBdr>
        </w:div>
        <w:div w:id="1836072893">
          <w:marLeft w:val="1080"/>
          <w:marRight w:val="0"/>
          <w:marTop w:val="100"/>
          <w:marBottom w:val="0"/>
          <w:divBdr>
            <w:top w:val="none" w:sz="0" w:space="0" w:color="auto"/>
            <w:left w:val="none" w:sz="0" w:space="0" w:color="auto"/>
            <w:bottom w:val="none" w:sz="0" w:space="0" w:color="auto"/>
            <w:right w:val="none" w:sz="0" w:space="0" w:color="auto"/>
          </w:divBdr>
        </w:div>
        <w:div w:id="1879125673">
          <w:marLeft w:val="1080"/>
          <w:marRight w:val="0"/>
          <w:marTop w:val="100"/>
          <w:marBottom w:val="0"/>
          <w:divBdr>
            <w:top w:val="none" w:sz="0" w:space="0" w:color="auto"/>
            <w:left w:val="none" w:sz="0" w:space="0" w:color="auto"/>
            <w:bottom w:val="none" w:sz="0" w:space="0" w:color="auto"/>
            <w:right w:val="none" w:sz="0" w:space="0" w:color="auto"/>
          </w:divBdr>
        </w:div>
      </w:divsChild>
    </w:div>
    <w:div w:id="1619724105">
      <w:bodyDiv w:val="1"/>
      <w:marLeft w:val="0"/>
      <w:marRight w:val="0"/>
      <w:marTop w:val="0"/>
      <w:marBottom w:val="0"/>
      <w:divBdr>
        <w:top w:val="none" w:sz="0" w:space="0" w:color="auto"/>
        <w:left w:val="none" w:sz="0" w:space="0" w:color="auto"/>
        <w:bottom w:val="none" w:sz="0" w:space="0" w:color="auto"/>
        <w:right w:val="none" w:sz="0" w:space="0" w:color="auto"/>
      </w:divBdr>
      <w:divsChild>
        <w:div w:id="565913769">
          <w:marLeft w:val="1080"/>
          <w:marRight w:val="0"/>
          <w:marTop w:val="100"/>
          <w:marBottom w:val="0"/>
          <w:divBdr>
            <w:top w:val="none" w:sz="0" w:space="0" w:color="auto"/>
            <w:left w:val="none" w:sz="0" w:space="0" w:color="auto"/>
            <w:bottom w:val="none" w:sz="0" w:space="0" w:color="auto"/>
            <w:right w:val="none" w:sz="0" w:space="0" w:color="auto"/>
          </w:divBdr>
        </w:div>
      </w:divsChild>
    </w:div>
    <w:div w:id="1813209599">
      <w:bodyDiv w:val="1"/>
      <w:marLeft w:val="0"/>
      <w:marRight w:val="0"/>
      <w:marTop w:val="0"/>
      <w:marBottom w:val="0"/>
      <w:divBdr>
        <w:top w:val="none" w:sz="0" w:space="0" w:color="auto"/>
        <w:left w:val="none" w:sz="0" w:space="0" w:color="auto"/>
        <w:bottom w:val="none" w:sz="0" w:space="0" w:color="auto"/>
        <w:right w:val="none" w:sz="0" w:space="0" w:color="auto"/>
      </w:divBdr>
      <w:divsChild>
        <w:div w:id="1677881058">
          <w:marLeft w:val="360"/>
          <w:marRight w:val="0"/>
          <w:marTop w:val="200"/>
          <w:marBottom w:val="0"/>
          <w:divBdr>
            <w:top w:val="none" w:sz="0" w:space="0" w:color="auto"/>
            <w:left w:val="none" w:sz="0" w:space="0" w:color="auto"/>
            <w:bottom w:val="none" w:sz="0" w:space="0" w:color="auto"/>
            <w:right w:val="none" w:sz="0" w:space="0" w:color="auto"/>
          </w:divBdr>
        </w:div>
      </w:divsChild>
    </w:div>
    <w:div w:id="195016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lo.org/global/topics/safety-and-health-at-work/programmes-projects/safety-health-for-all/lang--en/index.ht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ilo.org/global/topics/safety-and-health-at-work/programmes-projects/WCMS_817566/lang--en/index.ht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lo.org/strategic-approach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ebapps.ilo.org/wcmsp5/groups/public/@ed_protect/@protrav/@safework/documents/normativeinstrument/wcms_1077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8" ma:contentTypeDescription="Create a new document." ma:contentTypeScope="" ma:versionID="1b5d56c4448805680f95162c6eb64448">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e96f78ebeb261c0e9e7320137fadd373"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Props1.xml><?xml version="1.0" encoding="utf-8"?>
<ds:datastoreItem xmlns:ds="http://schemas.openxmlformats.org/officeDocument/2006/customXml" ds:itemID="{3572783D-A3BB-4ABD-A06B-9E33B52B3DD9}">
  <ds:schemaRefs>
    <ds:schemaRef ds:uri="http://schemas.microsoft.com/sharepoint/v3/contenttype/forms"/>
  </ds:schemaRefs>
</ds:datastoreItem>
</file>

<file path=customXml/itemProps2.xml><?xml version="1.0" encoding="utf-8"?>
<ds:datastoreItem xmlns:ds="http://schemas.openxmlformats.org/officeDocument/2006/customXml" ds:itemID="{6E81BF21-3E07-4B01-9EA4-AF4925B81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FA890-BEDA-4C70-B7C4-F0A5CBECF9B3}">
  <ds:schemaRefs>
    <ds:schemaRef ds:uri="http://schemas.openxmlformats.org/officeDocument/2006/bibliography"/>
  </ds:schemaRefs>
</ds:datastoreItem>
</file>

<file path=customXml/itemProps4.xml><?xml version="1.0" encoding="utf-8"?>
<ds:datastoreItem xmlns:ds="http://schemas.openxmlformats.org/officeDocument/2006/customXml" ds:itemID="{86B5FDF1-D3E4-434F-ACA0-0432A3961EC5}">
  <ds:schemaRefs>
    <ds:schemaRef ds:uri="http://schemas.microsoft.com/office/2006/documentManagement/types"/>
    <ds:schemaRef ds:uri="2118e9f4-83e0-430e-8618-3d02343c48a9"/>
    <ds:schemaRef ds:uri="http://purl.org/dc/elements/1.1/"/>
    <ds:schemaRef ds:uri="http://schemas.microsoft.com/office/2006/metadata/properties"/>
    <ds:schemaRef ds:uri="8f68b5b3-e33a-4795-8620-9e287973ee67"/>
    <ds:schemaRef ds:uri="http://purl.org/dc/terms/"/>
    <ds:schemaRef ds:uri="http://schemas.openxmlformats.org/package/2006/metadata/core-properties"/>
    <ds:schemaRef ds:uri="http://schemas.microsoft.com/office/infopath/2007/PartnerControls"/>
    <ds:schemaRef ds:uri="18f9ac08-cad0-4069-9cc9-ad6597f5f3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2612</Words>
  <Characters>14368</Characters>
  <Application>Microsoft Office Word</Application>
  <DocSecurity>0</DocSecurity>
  <Lines>119</Lines>
  <Paragraphs>33</Paragraphs>
  <ScaleCrop>false</ScaleCrop>
  <HeadingPairs>
    <vt:vector size="6" baseType="variant">
      <vt:variant>
        <vt:lpstr>Titre</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
      <vt:lpstr>BACKGROUND</vt:lpstr>
      <vt:lpstr>OBJECTIVE</vt:lpstr>
      <vt:lpstr>KEY TASKS</vt:lpstr>
      <vt:lpstr/>
      <vt:lpstr>QUALIFICATIONS</vt:lpstr>
      <vt:lpstr/>
      <vt:lpstr>DELIVERABLES AND SCHEDULE</vt:lpstr>
    </vt:vector>
  </TitlesOfParts>
  <Company>ILO</Company>
  <LinksUpToDate>false</LinksUpToDate>
  <CharactersWithSpaces>16947</CharactersWithSpaces>
  <SharedDoc>false</SharedDoc>
  <HLinks>
    <vt:vector size="30" baseType="variant">
      <vt:variant>
        <vt:i4>4522008</vt:i4>
      </vt:variant>
      <vt:variant>
        <vt:i4>12</vt:i4>
      </vt:variant>
      <vt:variant>
        <vt:i4>0</vt:i4>
      </vt:variant>
      <vt:variant>
        <vt:i4>5</vt:i4>
      </vt:variant>
      <vt:variant>
        <vt:lpwstr>https://www.ilo.org/global/topics/safety-and-health-at-work/programmes-projects/safety-health-for-all/lang--fr/index.htm</vt:lpwstr>
      </vt:variant>
      <vt:variant>
        <vt:lpwstr/>
      </vt:variant>
      <vt:variant>
        <vt:i4>2621496</vt:i4>
      </vt:variant>
      <vt:variant>
        <vt:i4>9</vt:i4>
      </vt:variant>
      <vt:variant>
        <vt:i4>0</vt:i4>
      </vt:variant>
      <vt:variant>
        <vt:i4>5</vt:i4>
      </vt:variant>
      <vt:variant>
        <vt:lpwstr>https://vzf.ilo.org/fr/</vt:lpwstr>
      </vt:variant>
      <vt:variant>
        <vt:lpwstr/>
      </vt:variant>
      <vt:variant>
        <vt:i4>4259945</vt:i4>
      </vt:variant>
      <vt:variant>
        <vt:i4>6</vt:i4>
      </vt:variant>
      <vt:variant>
        <vt:i4>0</vt:i4>
      </vt:variant>
      <vt:variant>
        <vt:i4>5</vt:i4>
      </vt:variant>
      <vt:variant>
        <vt:lpwstr>https://www.ilo.org/global/topics/safety-and-health-at-work/programmes-projects/safety-health-for-all/WCMS_852819/lang--fr/index.htm</vt:lpwstr>
      </vt:variant>
      <vt:variant>
        <vt:lpwstr/>
      </vt:variant>
      <vt:variant>
        <vt:i4>4522008</vt:i4>
      </vt:variant>
      <vt:variant>
        <vt:i4>3</vt:i4>
      </vt:variant>
      <vt:variant>
        <vt:i4>0</vt:i4>
      </vt:variant>
      <vt:variant>
        <vt:i4>5</vt:i4>
      </vt:variant>
      <vt:variant>
        <vt:lpwstr>https://www.ilo.org/global/topics/safety-and-health-at-work/programmes-projects/safety-health-for-all/lang--fr/index.htm</vt:lpwstr>
      </vt:variant>
      <vt:variant>
        <vt:lpwstr/>
      </vt:variant>
      <vt:variant>
        <vt:i4>7536728</vt:i4>
      </vt:variant>
      <vt:variant>
        <vt:i4>0</vt:i4>
      </vt:variant>
      <vt:variant>
        <vt:i4>0</vt:i4>
      </vt:variant>
      <vt:variant>
        <vt:i4>5</vt:i4>
      </vt:variant>
      <vt:variant>
        <vt:lpwstr>https://www.ilo.org/global/topics/safety-and-health-at-work/programmes-projects/WCMS_817566/lang--en/index.htm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Charbonneau, Alizée</dc:creator>
  <cp:keywords>, docId:843E0571A58870489817DF09D9684F8A</cp:keywords>
  <dc:description/>
  <cp:lastModifiedBy>Charbonneau, Alizée</cp:lastModifiedBy>
  <cp:revision>71</cp:revision>
  <dcterms:created xsi:type="dcterms:W3CDTF">2024-06-10T14:15:00Z</dcterms:created>
  <dcterms:modified xsi:type="dcterms:W3CDTF">2024-07-04T08:40:00Z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0x010100B23908A712D7AA418D95BFCC0ECE245F</vt:lpwstr>
  </property>
  <property fmtid="{D5CDD505-2E9C-101B-9397-08002B2CF9AE}" pid="3" name="MediaServiceImageTags">
    <vt:lpwstr/>
  </property>
</Properties>
</file>