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12A70" w14:textId="483C1E0C" w:rsidR="009C70A7" w:rsidRPr="00710588" w:rsidRDefault="009C70A7" w:rsidP="00051172">
      <w:pPr>
        <w:pStyle w:val="Heading2"/>
        <w:spacing w:line="360" w:lineRule="auto"/>
      </w:pPr>
      <w:r w:rsidRPr="00710588">
        <w:t>A</w:t>
      </w:r>
      <w:r w:rsidR="00710588" w:rsidRPr="00710588">
        <w:t>NEXO</w:t>
      </w:r>
      <w:r w:rsidRPr="00710588">
        <w:t xml:space="preserve"> 1. </w:t>
      </w:r>
      <w:r w:rsidR="00710588" w:rsidRPr="00710588">
        <w:t>BREVE LISTA DE VERIFICACIÓN</w:t>
      </w:r>
    </w:p>
    <w:p w14:paraId="687D1CC7" w14:textId="0F0708FD" w:rsidR="009C70A7" w:rsidRPr="00B32532" w:rsidRDefault="00710588" w:rsidP="008B43CD">
      <w:pPr>
        <w:rPr>
          <w:color w:val="000000" w:themeColor="text1"/>
        </w:rPr>
      </w:pPr>
      <w:r w:rsidRPr="00B32532">
        <w:rPr>
          <w:color w:val="000000" w:themeColor="text1"/>
        </w:rPr>
        <w:t xml:space="preserve">Esta lista de verificación puede utilizarse para </w:t>
      </w:r>
      <w:r w:rsidR="005049AE" w:rsidRPr="00B32532">
        <w:rPr>
          <w:color w:val="000000" w:themeColor="text1"/>
        </w:rPr>
        <w:t>comprobar</w:t>
      </w:r>
      <w:r w:rsidRPr="00B32532">
        <w:rPr>
          <w:color w:val="000000" w:themeColor="text1"/>
        </w:rPr>
        <w:t xml:space="preserve"> la información recopilada y proporcionar una rápida visión general de los diferentes elementos de</w:t>
      </w:r>
      <w:r w:rsidR="0071711F" w:rsidRPr="00B32532">
        <w:rPr>
          <w:color w:val="000000" w:themeColor="text1"/>
        </w:rPr>
        <w:t xml:space="preserve">l </w:t>
      </w:r>
      <w:r w:rsidRPr="00B32532">
        <w:rPr>
          <w:color w:val="000000" w:themeColor="text1"/>
        </w:rPr>
        <w:t>sistema</w:t>
      </w:r>
      <w:r w:rsidR="009C70A7" w:rsidRPr="00B32532">
        <w:rPr>
          <w:color w:val="000000" w:themeColor="text1"/>
        </w:rPr>
        <w:t>.</w:t>
      </w:r>
    </w:p>
    <w:tbl>
      <w:tblPr>
        <w:tblStyle w:val="TableGrid"/>
        <w:tblW w:w="0" w:type="auto"/>
        <w:tblLook w:val="04A0" w:firstRow="1" w:lastRow="0" w:firstColumn="1" w:lastColumn="0" w:noHBand="0" w:noVBand="1"/>
      </w:tblPr>
      <w:tblGrid>
        <w:gridCol w:w="7083"/>
        <w:gridCol w:w="6946"/>
      </w:tblGrid>
      <w:tr w:rsidR="00B32532" w:rsidRPr="00B32532" w14:paraId="072FA2D8" w14:textId="77777777" w:rsidTr="00F1208A">
        <w:tc>
          <w:tcPr>
            <w:tcW w:w="7083" w:type="dxa"/>
          </w:tcPr>
          <w:p w14:paraId="22C5E399" w14:textId="28512FDB" w:rsidR="009C70A7" w:rsidRPr="00B32532" w:rsidRDefault="00710588" w:rsidP="008B43CD">
            <w:pPr>
              <w:rPr>
                <w:color w:val="000000" w:themeColor="text1"/>
              </w:rPr>
            </w:pPr>
            <w:r w:rsidRPr="00B32532">
              <w:rPr>
                <w:color w:val="000000" w:themeColor="text1"/>
              </w:rPr>
              <w:t>Elemento de evaluación</w:t>
            </w:r>
          </w:p>
        </w:tc>
        <w:tc>
          <w:tcPr>
            <w:tcW w:w="6946" w:type="dxa"/>
          </w:tcPr>
          <w:p w14:paraId="1CB92E3D" w14:textId="2B840AAE" w:rsidR="009C70A7" w:rsidRPr="00B32532" w:rsidRDefault="00710588" w:rsidP="008B43CD">
            <w:pPr>
              <w:rPr>
                <w:color w:val="000000" w:themeColor="text1"/>
              </w:rPr>
            </w:pPr>
            <w:r w:rsidRPr="00B32532">
              <w:rPr>
                <w:color w:val="000000" w:themeColor="text1"/>
              </w:rPr>
              <w:t>Datos cualitativos</w:t>
            </w:r>
          </w:p>
        </w:tc>
      </w:tr>
      <w:tr w:rsidR="00B32532" w:rsidRPr="00B32532" w14:paraId="307E87F0" w14:textId="77777777" w:rsidTr="00F1208A">
        <w:tc>
          <w:tcPr>
            <w:tcW w:w="7083" w:type="dxa"/>
          </w:tcPr>
          <w:p w14:paraId="4986F34A" w14:textId="718E7882" w:rsidR="009C70A7" w:rsidRPr="00B32532" w:rsidRDefault="00710588" w:rsidP="008B43CD">
            <w:pPr>
              <w:rPr>
                <w:b/>
                <w:color w:val="000000" w:themeColor="text1"/>
              </w:rPr>
            </w:pPr>
            <w:r w:rsidRPr="00B32532">
              <w:rPr>
                <w:b/>
                <w:color w:val="000000" w:themeColor="text1"/>
              </w:rPr>
              <w:t>Contexto nacional</w:t>
            </w:r>
          </w:p>
          <w:p w14:paraId="593027E9" w14:textId="6F0F251C" w:rsidR="009C70A7" w:rsidRPr="00B32532" w:rsidRDefault="00710588" w:rsidP="008B43CD">
            <w:pPr>
              <w:jc w:val="both"/>
              <w:rPr>
                <w:bCs/>
                <w:color w:val="000000" w:themeColor="text1"/>
              </w:rPr>
            </w:pPr>
            <w:r w:rsidRPr="00B32532">
              <w:rPr>
                <w:b/>
                <w:color w:val="000000" w:themeColor="text1"/>
              </w:rPr>
              <w:t>Contexto socioeconómico</w:t>
            </w:r>
            <w:r w:rsidR="009C70A7" w:rsidRPr="00B32532">
              <w:rPr>
                <w:b/>
                <w:color w:val="000000" w:themeColor="text1"/>
              </w:rPr>
              <w:t xml:space="preserve">: </w:t>
            </w:r>
            <w:r w:rsidRPr="00B32532">
              <w:rPr>
                <w:bCs/>
                <w:color w:val="000000" w:themeColor="text1"/>
              </w:rPr>
              <w:t xml:space="preserve">Sistemas políticos, cultura nacional y entorno socioeconómico </w:t>
            </w:r>
          </w:p>
          <w:p w14:paraId="1511CD91" w14:textId="77777777" w:rsidR="006C06F3" w:rsidRPr="00B32532" w:rsidRDefault="006C06F3" w:rsidP="008B43CD">
            <w:pPr>
              <w:pStyle w:val="Bullet2"/>
              <w:ind w:left="511" w:hanging="227"/>
              <w:rPr>
                <w:i w:val="0"/>
                <w:color w:val="000000" w:themeColor="text1"/>
              </w:rPr>
            </w:pPr>
            <w:r w:rsidRPr="00B32532">
              <w:rPr>
                <w:i w:val="0"/>
                <w:color w:val="000000" w:themeColor="text1"/>
              </w:rPr>
              <w:t xml:space="preserve">¿Cuál es la estructura política establecida y quiénes son los principales responsables de la toma de decisiones y partes interesadas en materia de SST?  </w:t>
            </w:r>
          </w:p>
          <w:p w14:paraId="6707E640" w14:textId="77777777" w:rsidR="006C06F3" w:rsidRPr="00B32532" w:rsidRDefault="006C06F3" w:rsidP="008B43CD">
            <w:pPr>
              <w:pStyle w:val="Bullet2"/>
              <w:ind w:left="511" w:hanging="227"/>
              <w:rPr>
                <w:i w:val="0"/>
                <w:color w:val="000000" w:themeColor="text1"/>
              </w:rPr>
            </w:pPr>
            <w:r w:rsidRPr="00B32532">
              <w:rPr>
                <w:i w:val="0"/>
                <w:color w:val="000000" w:themeColor="text1"/>
              </w:rPr>
              <w:t>¿Cuál es el entorno económico actual y cuáles son las futuras perspectivas económicas (por ejemplo, el crecimiento o la contracción del PIB)?</w:t>
            </w:r>
          </w:p>
          <w:p w14:paraId="35191665" w14:textId="77777777" w:rsidR="006C06F3" w:rsidRPr="00B32532" w:rsidRDefault="006C06F3" w:rsidP="008B43CD">
            <w:pPr>
              <w:pStyle w:val="Bullet2"/>
              <w:ind w:left="511" w:hanging="227"/>
              <w:rPr>
                <w:i w:val="0"/>
                <w:color w:val="000000" w:themeColor="text1"/>
              </w:rPr>
            </w:pPr>
            <w:r w:rsidRPr="00B32532">
              <w:rPr>
                <w:i w:val="0"/>
                <w:color w:val="000000" w:themeColor="text1"/>
              </w:rPr>
              <w:t xml:space="preserve">¿Cuál es el nivel de desarrollo del país y cuáles son sus perspectivas (por ejemplo, para la inversión extranjera)? </w:t>
            </w:r>
          </w:p>
          <w:p w14:paraId="1E7CDECF" w14:textId="77777777" w:rsidR="006C06F3" w:rsidRPr="00B32532" w:rsidRDefault="006C06F3" w:rsidP="008B43CD">
            <w:pPr>
              <w:pStyle w:val="Bullet2"/>
              <w:ind w:left="511" w:hanging="227"/>
              <w:rPr>
                <w:i w:val="0"/>
                <w:color w:val="000000" w:themeColor="text1"/>
              </w:rPr>
            </w:pPr>
            <w:r w:rsidRPr="00B32532">
              <w:rPr>
                <w:i w:val="0"/>
                <w:color w:val="000000" w:themeColor="text1"/>
              </w:rPr>
              <w:t>¿Cuáles son las características de la población de la fuerza de trabajo (es decir, la población activa desglosada por sexo, edad, ubicación geográfica y nivel de educación)?</w:t>
            </w:r>
          </w:p>
          <w:p w14:paraId="377C74EE" w14:textId="77777777" w:rsidR="006C06F3" w:rsidRPr="00B32532" w:rsidRDefault="006C06F3" w:rsidP="008B43CD">
            <w:pPr>
              <w:pStyle w:val="Bullet2"/>
              <w:ind w:left="511" w:hanging="227"/>
              <w:rPr>
                <w:i w:val="0"/>
                <w:color w:val="000000" w:themeColor="text1"/>
              </w:rPr>
            </w:pPr>
            <w:r w:rsidRPr="00B32532">
              <w:rPr>
                <w:i w:val="0"/>
                <w:color w:val="000000" w:themeColor="text1"/>
              </w:rPr>
              <w:t>¿Cómo podría la cultura nacional afectar lo que es aceptable/inaceptable con respecto a las prácticas de los profesionales de la SST en las empresas?</w:t>
            </w:r>
          </w:p>
          <w:p w14:paraId="3C9E9E1C" w14:textId="77777777" w:rsidR="006C06F3" w:rsidRPr="00B32532" w:rsidRDefault="006C06F3" w:rsidP="008B43CD">
            <w:pPr>
              <w:pStyle w:val="Bullet2"/>
              <w:ind w:left="511" w:hanging="227"/>
              <w:rPr>
                <w:i w:val="0"/>
                <w:color w:val="000000" w:themeColor="text1"/>
              </w:rPr>
            </w:pPr>
            <w:r w:rsidRPr="00B32532">
              <w:rPr>
                <w:i w:val="0"/>
                <w:color w:val="000000" w:themeColor="text1"/>
              </w:rPr>
              <w:t>¿En qué medida son receptivos los empleadores a la educación y formación en materia de SST, y son conscientes de los beneficios de apoyar a los trabajadores para que obtengan cualificaciones en materia de SST?</w:t>
            </w:r>
          </w:p>
          <w:p w14:paraId="2E4BB991" w14:textId="55F22AF6" w:rsidR="009C70A7" w:rsidRPr="00B32532" w:rsidRDefault="006C06F3" w:rsidP="008B43CD">
            <w:pPr>
              <w:pStyle w:val="Bullet2"/>
              <w:ind w:left="511" w:hanging="227"/>
              <w:rPr>
                <w:i w:val="0"/>
                <w:color w:val="000000" w:themeColor="text1"/>
              </w:rPr>
            </w:pPr>
            <w:r w:rsidRPr="00B32532">
              <w:rPr>
                <w:i w:val="0"/>
                <w:color w:val="000000" w:themeColor="text1"/>
              </w:rPr>
              <w:t xml:space="preserve">¿Cuáles son los principales desastres o eventos específicos de la SST que han forjado la opinión pública o han determinado el interés en la SST?    </w:t>
            </w:r>
          </w:p>
          <w:p w14:paraId="43012C15" w14:textId="23EE740A" w:rsidR="00BA51A6" w:rsidRPr="00B32532" w:rsidRDefault="00A15B27" w:rsidP="008B43CD">
            <w:pPr>
              <w:pStyle w:val="Bullet1"/>
              <w:numPr>
                <w:ilvl w:val="0"/>
                <w:numId w:val="0"/>
              </w:numPr>
              <w:ind w:left="227" w:hanging="227"/>
              <w:jc w:val="both"/>
              <w:rPr>
                <w:b/>
                <w:color w:val="000000" w:themeColor="text1"/>
              </w:rPr>
            </w:pPr>
            <w:r w:rsidRPr="00B32532">
              <w:rPr>
                <w:b/>
                <w:color w:val="000000" w:themeColor="text1"/>
              </w:rPr>
              <w:t>Principales actividades industriales/sectoriales</w:t>
            </w:r>
          </w:p>
          <w:p w14:paraId="7B9083B9" w14:textId="77777777" w:rsidR="00A53052" w:rsidRPr="00B32532" w:rsidRDefault="00A53052" w:rsidP="008B43CD">
            <w:pPr>
              <w:pStyle w:val="Bullet2"/>
              <w:ind w:left="511" w:hanging="227"/>
              <w:rPr>
                <w:i w:val="0"/>
                <w:color w:val="000000" w:themeColor="text1"/>
              </w:rPr>
            </w:pPr>
            <w:r w:rsidRPr="00B32532">
              <w:rPr>
                <w:i w:val="0"/>
                <w:color w:val="000000" w:themeColor="text1"/>
              </w:rPr>
              <w:lastRenderedPageBreak/>
              <w:t>¿Cuáles son las principales industrias/sectores en términos de su porcentaje del empleo total de fuerza de trabajo?</w:t>
            </w:r>
          </w:p>
          <w:p w14:paraId="721A4864" w14:textId="77777777" w:rsidR="00A53052" w:rsidRPr="00B32532" w:rsidRDefault="00A53052" w:rsidP="008B43CD">
            <w:pPr>
              <w:pStyle w:val="Bullet2"/>
              <w:ind w:left="511" w:hanging="227"/>
              <w:rPr>
                <w:i w:val="0"/>
                <w:color w:val="000000" w:themeColor="text1"/>
              </w:rPr>
            </w:pPr>
            <w:r w:rsidRPr="00B32532">
              <w:rPr>
                <w:i w:val="0"/>
                <w:color w:val="000000" w:themeColor="text1"/>
              </w:rPr>
              <w:t>¿Cuál es el índice de confianza empresarial y en qué industrias/sectores existe una mayor/menor confianza?</w:t>
            </w:r>
          </w:p>
          <w:p w14:paraId="75580BA7" w14:textId="77777777" w:rsidR="00A53052" w:rsidRPr="00B32532" w:rsidRDefault="00A53052" w:rsidP="008B43CD">
            <w:pPr>
              <w:pStyle w:val="Bullet2"/>
              <w:ind w:left="511" w:hanging="227"/>
              <w:rPr>
                <w:i w:val="0"/>
                <w:color w:val="000000" w:themeColor="text1"/>
              </w:rPr>
            </w:pPr>
            <w:r w:rsidRPr="00B32532">
              <w:rPr>
                <w:i w:val="0"/>
                <w:color w:val="000000" w:themeColor="text1"/>
              </w:rPr>
              <w:t xml:space="preserve">¿Qué normas, códigos u otras especificaciones técnicas en materia de SST son pertinentes/deben conocer los profesionales para trabajar en ciertos sectores/industrias (incluido cualquier requisito impuesto por las empresas multinacionales)?  </w:t>
            </w:r>
          </w:p>
          <w:p w14:paraId="4DC3F217" w14:textId="77777777" w:rsidR="00A53052" w:rsidRPr="00B32532" w:rsidRDefault="00A53052" w:rsidP="008B43CD">
            <w:pPr>
              <w:pStyle w:val="Bullet2"/>
              <w:ind w:left="511" w:hanging="227"/>
              <w:rPr>
                <w:i w:val="0"/>
                <w:color w:val="000000" w:themeColor="text1"/>
              </w:rPr>
            </w:pPr>
            <w:r w:rsidRPr="00B32532">
              <w:rPr>
                <w:i w:val="0"/>
                <w:color w:val="000000" w:themeColor="text1"/>
              </w:rPr>
              <w:t xml:space="preserve">¿Cuáles son los perfiles de las empresas en los principales sectores/industrias, en términos de tamaño, nivel de formalidad o informalidad y ubicación geográfica? </w:t>
            </w:r>
          </w:p>
          <w:p w14:paraId="21231D6C" w14:textId="77777777" w:rsidR="00A53052" w:rsidRPr="00B32532" w:rsidRDefault="00A53052" w:rsidP="008B43CD">
            <w:pPr>
              <w:pStyle w:val="Bullet2"/>
              <w:ind w:left="511" w:hanging="227"/>
              <w:rPr>
                <w:i w:val="0"/>
                <w:color w:val="000000" w:themeColor="text1"/>
              </w:rPr>
            </w:pPr>
            <w:r w:rsidRPr="00B32532">
              <w:rPr>
                <w:i w:val="0"/>
                <w:color w:val="000000" w:themeColor="text1"/>
              </w:rPr>
              <w:t xml:space="preserve">¿De qué manera la geografía de un país afecta o determina el perfil industrial/sectorial? ¿Existen grandes zonas regionales o remotas y qué industrias están presentes en estas zonas? </w:t>
            </w:r>
          </w:p>
          <w:p w14:paraId="2BE79996" w14:textId="103F3885" w:rsidR="00D045E1" w:rsidRPr="00B32532" w:rsidRDefault="0080043C" w:rsidP="008B43CD">
            <w:pPr>
              <w:ind w:left="0" w:firstLine="0"/>
              <w:rPr>
                <w:bCs/>
                <w:color w:val="000000" w:themeColor="text1"/>
              </w:rPr>
            </w:pPr>
            <w:r w:rsidRPr="00B32532">
              <w:rPr>
                <w:b/>
                <w:color w:val="000000" w:themeColor="text1"/>
              </w:rPr>
              <w:t>Tendencias del empleo por industria</w:t>
            </w:r>
            <w:r w:rsidR="009C70A7" w:rsidRPr="00B32532">
              <w:rPr>
                <w:b/>
                <w:color w:val="000000" w:themeColor="text1"/>
              </w:rPr>
              <w:t xml:space="preserve">: </w:t>
            </w:r>
            <w:r w:rsidRPr="00B32532">
              <w:rPr>
                <w:bCs/>
                <w:color w:val="000000" w:themeColor="text1"/>
              </w:rPr>
              <w:t>Tipos de profesionales de la SST contratados por diferentes industrias</w:t>
            </w:r>
            <w:r w:rsidR="009C70A7" w:rsidRPr="00B32532">
              <w:rPr>
                <w:bCs/>
                <w:color w:val="000000" w:themeColor="text1"/>
              </w:rPr>
              <w:t>.</w:t>
            </w:r>
          </w:p>
          <w:p w14:paraId="73F5A130" w14:textId="77777777" w:rsidR="00D045E1" w:rsidRPr="00B32532" w:rsidRDefault="00D045E1" w:rsidP="008B43CD">
            <w:pPr>
              <w:pStyle w:val="Bullet2"/>
              <w:ind w:left="511" w:hanging="227"/>
              <w:rPr>
                <w:i w:val="0"/>
                <w:color w:val="000000" w:themeColor="text1"/>
              </w:rPr>
            </w:pPr>
            <w:r w:rsidRPr="00B32532">
              <w:rPr>
                <w:i w:val="0"/>
                <w:color w:val="000000" w:themeColor="text1"/>
              </w:rPr>
              <w:t xml:space="preserve">¿Cuál es el estado de salud general del mercado de trabajo a nivel nacional (por ejemplo, la tasa de empleo/desempleo)?  </w:t>
            </w:r>
          </w:p>
          <w:p w14:paraId="31359C95" w14:textId="77777777" w:rsidR="00D045E1" w:rsidRPr="00B32532" w:rsidRDefault="00D045E1" w:rsidP="008B43CD">
            <w:pPr>
              <w:pStyle w:val="Bullet2"/>
              <w:ind w:left="511" w:hanging="227"/>
              <w:rPr>
                <w:i w:val="0"/>
                <w:color w:val="000000" w:themeColor="text1"/>
              </w:rPr>
            </w:pPr>
            <w:r w:rsidRPr="00B32532">
              <w:rPr>
                <w:i w:val="0"/>
                <w:color w:val="000000" w:themeColor="text1"/>
              </w:rPr>
              <w:t xml:space="preserve">¿Qué industrias tienden a emplear el mayor/menor número de profesionales de la SST? ¿Por qué?  </w:t>
            </w:r>
          </w:p>
          <w:p w14:paraId="70C4DA91" w14:textId="77777777" w:rsidR="00D045E1" w:rsidRPr="00B32532" w:rsidRDefault="00D045E1" w:rsidP="008B43CD">
            <w:pPr>
              <w:pStyle w:val="Bullet2"/>
              <w:ind w:left="511" w:hanging="227"/>
              <w:rPr>
                <w:i w:val="0"/>
                <w:color w:val="000000" w:themeColor="text1"/>
              </w:rPr>
            </w:pPr>
            <w:r w:rsidRPr="00B32532">
              <w:rPr>
                <w:i w:val="0"/>
                <w:color w:val="000000" w:themeColor="text1"/>
              </w:rPr>
              <w:t xml:space="preserve">¿Cuáles son los patrones de movimiento para los profesionales de la SST entre diferentes sectores y qué ciclos o factores determinan estos patrones?  </w:t>
            </w:r>
          </w:p>
          <w:p w14:paraId="4D593FE9" w14:textId="4B01CFBB" w:rsidR="00D045E1" w:rsidRPr="00B32532" w:rsidRDefault="00D045E1" w:rsidP="008B43CD">
            <w:pPr>
              <w:pStyle w:val="Bullet2"/>
              <w:ind w:left="511" w:hanging="227"/>
              <w:rPr>
                <w:i w:val="0"/>
                <w:color w:val="000000" w:themeColor="text1"/>
              </w:rPr>
            </w:pPr>
            <w:r w:rsidRPr="00B32532">
              <w:rPr>
                <w:i w:val="0"/>
                <w:color w:val="000000" w:themeColor="text1"/>
              </w:rPr>
              <w:t>¿En qué ámbitos es probable que se emplee notablemente a los profesionales de la SST en el futuro?</w:t>
            </w:r>
          </w:p>
          <w:p w14:paraId="7C2D3D75" w14:textId="77777777" w:rsidR="00D045E1" w:rsidRPr="00B32532" w:rsidRDefault="00D045E1" w:rsidP="008B43CD">
            <w:pPr>
              <w:pStyle w:val="Bullet2"/>
              <w:numPr>
                <w:ilvl w:val="0"/>
                <w:numId w:val="0"/>
              </w:numPr>
              <w:ind w:left="511"/>
              <w:rPr>
                <w:i w:val="0"/>
                <w:color w:val="000000" w:themeColor="text1"/>
              </w:rPr>
            </w:pPr>
          </w:p>
          <w:p w14:paraId="0BA7D20B" w14:textId="1A18E732" w:rsidR="009C70A7" w:rsidRPr="00B32532" w:rsidRDefault="00FF4738" w:rsidP="008B43CD">
            <w:pPr>
              <w:ind w:left="0" w:firstLine="0"/>
              <w:rPr>
                <w:b/>
                <w:color w:val="000000" w:themeColor="text1"/>
              </w:rPr>
            </w:pPr>
            <w:r w:rsidRPr="00B32532">
              <w:rPr>
                <w:b/>
                <w:color w:val="000000" w:themeColor="text1"/>
              </w:rPr>
              <w:t>Industrias emergentes</w:t>
            </w:r>
            <w:r w:rsidR="009C70A7" w:rsidRPr="00B32532">
              <w:rPr>
                <w:b/>
                <w:color w:val="000000" w:themeColor="text1"/>
              </w:rPr>
              <w:t xml:space="preserve">: </w:t>
            </w:r>
            <w:r w:rsidRPr="00B32532">
              <w:rPr>
                <w:bCs/>
                <w:color w:val="000000" w:themeColor="text1"/>
              </w:rPr>
              <w:t>Tecnologías e industrias actuales y emergentes</w:t>
            </w:r>
          </w:p>
          <w:p w14:paraId="3E433944" w14:textId="77777777" w:rsidR="00253382" w:rsidRPr="00B32532" w:rsidRDefault="00253382" w:rsidP="008B43CD">
            <w:pPr>
              <w:pStyle w:val="Bullet2"/>
              <w:ind w:left="511" w:hanging="227"/>
              <w:rPr>
                <w:i w:val="0"/>
                <w:color w:val="000000" w:themeColor="text1"/>
              </w:rPr>
            </w:pPr>
            <w:r w:rsidRPr="00B32532">
              <w:rPr>
                <w:i w:val="0"/>
                <w:color w:val="000000" w:themeColor="text1"/>
              </w:rPr>
              <w:t>¿Qué industria nueva o emergente o qué cambios en la prevalencia de las industrias son evidentes en el país (como la energía renovable, la industria del hidrógeno, cambios en la manufactura para poner de relieve la robótica colaborativa)?</w:t>
            </w:r>
          </w:p>
          <w:p w14:paraId="33F8AB9D" w14:textId="77777777" w:rsidR="00253382" w:rsidRPr="00B32532" w:rsidRDefault="00253382" w:rsidP="008B43CD">
            <w:pPr>
              <w:pStyle w:val="Bullet2"/>
              <w:ind w:left="511" w:hanging="227"/>
              <w:rPr>
                <w:i w:val="0"/>
                <w:color w:val="000000" w:themeColor="text1"/>
              </w:rPr>
            </w:pPr>
            <w:r w:rsidRPr="00B32532">
              <w:rPr>
                <w:i w:val="0"/>
                <w:color w:val="000000" w:themeColor="text1"/>
              </w:rPr>
              <w:lastRenderedPageBreak/>
              <w:t xml:space="preserve">¿Se están desarrollando o se ha previsto desarrollar nuevas tecnologías en el país? ¿Cómo se utilizarán estas tecnologías a nivel local?  </w:t>
            </w:r>
          </w:p>
          <w:p w14:paraId="65DC6B91" w14:textId="77777777" w:rsidR="00253382" w:rsidRPr="00B32532" w:rsidRDefault="00253382" w:rsidP="008B43CD">
            <w:pPr>
              <w:pStyle w:val="Bullet2"/>
              <w:ind w:left="511" w:hanging="227"/>
              <w:rPr>
                <w:i w:val="0"/>
                <w:color w:val="000000" w:themeColor="text1"/>
              </w:rPr>
            </w:pPr>
            <w:r w:rsidRPr="00B32532">
              <w:rPr>
                <w:i w:val="0"/>
                <w:color w:val="000000" w:themeColor="text1"/>
              </w:rPr>
              <w:t xml:space="preserve">¿Qué riesgos laborales específicos plantean estas tecnologías para la SST de los trabajadores?  </w:t>
            </w:r>
          </w:p>
          <w:p w14:paraId="54178918" w14:textId="77777777" w:rsidR="00253382" w:rsidRPr="00B32532" w:rsidRDefault="00253382" w:rsidP="008B43CD">
            <w:pPr>
              <w:pStyle w:val="Bullet2"/>
              <w:ind w:left="511" w:hanging="227"/>
              <w:rPr>
                <w:i w:val="0"/>
                <w:color w:val="000000" w:themeColor="text1"/>
              </w:rPr>
            </w:pPr>
            <w:r w:rsidRPr="00B32532">
              <w:rPr>
                <w:i w:val="0"/>
                <w:color w:val="000000" w:themeColor="text1"/>
              </w:rPr>
              <w:t>¿Cuáles son los riesgos laborales emergentes?</w:t>
            </w:r>
          </w:p>
          <w:p w14:paraId="08320E5B" w14:textId="678AB9AA" w:rsidR="009C70A7" w:rsidRPr="00B32532" w:rsidRDefault="009C70A7" w:rsidP="008B43CD">
            <w:pPr>
              <w:pStyle w:val="Bullet2"/>
              <w:numPr>
                <w:ilvl w:val="0"/>
                <w:numId w:val="0"/>
              </w:numPr>
              <w:rPr>
                <w:i w:val="0"/>
                <w:color w:val="000000" w:themeColor="text1"/>
              </w:rPr>
            </w:pPr>
          </w:p>
        </w:tc>
        <w:tc>
          <w:tcPr>
            <w:tcW w:w="6946" w:type="dxa"/>
          </w:tcPr>
          <w:p w14:paraId="035D61D3" w14:textId="77777777" w:rsidR="009C70A7" w:rsidRPr="00B32532" w:rsidRDefault="009C70A7" w:rsidP="008B43CD">
            <w:pPr>
              <w:jc w:val="center"/>
              <w:rPr>
                <w:color w:val="000000" w:themeColor="text1"/>
              </w:rPr>
            </w:pPr>
          </w:p>
        </w:tc>
      </w:tr>
      <w:tr w:rsidR="00B32532" w:rsidRPr="00B32532" w14:paraId="53959040" w14:textId="77777777" w:rsidTr="00F1208A">
        <w:tc>
          <w:tcPr>
            <w:tcW w:w="7083" w:type="dxa"/>
          </w:tcPr>
          <w:p w14:paraId="0131C314" w14:textId="30B0C1FD" w:rsidR="009C70A7" w:rsidRPr="00B32532" w:rsidRDefault="002D598F" w:rsidP="008B43CD">
            <w:pPr>
              <w:rPr>
                <w:b/>
                <w:color w:val="000000" w:themeColor="text1"/>
              </w:rPr>
            </w:pPr>
            <w:r w:rsidRPr="00B32532">
              <w:rPr>
                <w:b/>
                <w:color w:val="000000" w:themeColor="text1"/>
              </w:rPr>
              <w:lastRenderedPageBreak/>
              <w:t>Contexto de la SST</w:t>
            </w:r>
          </w:p>
          <w:p w14:paraId="6D159547" w14:textId="09F4310E" w:rsidR="009C70A7" w:rsidRPr="00B32532" w:rsidRDefault="00006571" w:rsidP="008B43CD">
            <w:pPr>
              <w:ind w:left="0" w:firstLine="0"/>
              <w:rPr>
                <w:b/>
                <w:color w:val="000000" w:themeColor="text1"/>
              </w:rPr>
            </w:pPr>
            <w:r w:rsidRPr="00B32532">
              <w:rPr>
                <w:b/>
                <w:color w:val="000000" w:themeColor="text1"/>
              </w:rPr>
              <w:t>Contexto estratégico de la SST</w:t>
            </w:r>
            <w:r w:rsidR="009C70A7" w:rsidRPr="00B32532">
              <w:rPr>
                <w:b/>
                <w:color w:val="000000" w:themeColor="text1"/>
              </w:rPr>
              <w:t xml:space="preserve">: </w:t>
            </w:r>
            <w:r w:rsidRPr="00B32532">
              <w:rPr>
                <w:bCs/>
                <w:color w:val="000000" w:themeColor="text1"/>
              </w:rPr>
              <w:t xml:space="preserve">Información sobre la dirección </w:t>
            </w:r>
            <w:r w:rsidR="0010370C" w:rsidRPr="00B32532">
              <w:rPr>
                <w:bCs/>
                <w:color w:val="000000" w:themeColor="text1"/>
              </w:rPr>
              <w:t>estratégica</w:t>
            </w:r>
            <w:r w:rsidRPr="00B32532">
              <w:rPr>
                <w:bCs/>
                <w:color w:val="000000" w:themeColor="text1"/>
              </w:rPr>
              <w:t xml:space="preserve"> de la educación, la formación y la cualificación en materia de SST</w:t>
            </w:r>
            <w:r w:rsidRPr="00B32532">
              <w:rPr>
                <w:b/>
                <w:color w:val="000000" w:themeColor="text1"/>
              </w:rPr>
              <w:t xml:space="preserve"> </w:t>
            </w:r>
            <w:r w:rsidR="009C70A7" w:rsidRPr="00B32532">
              <w:rPr>
                <w:b/>
                <w:color w:val="000000" w:themeColor="text1"/>
              </w:rPr>
              <w:t xml:space="preserve"> </w:t>
            </w:r>
          </w:p>
          <w:p w14:paraId="0F0C8B46" w14:textId="77777777" w:rsidR="002544F3" w:rsidRPr="00B32532" w:rsidRDefault="002544F3" w:rsidP="008B43CD">
            <w:pPr>
              <w:pStyle w:val="Bullet2"/>
              <w:ind w:left="511" w:hanging="227"/>
              <w:rPr>
                <w:i w:val="0"/>
                <w:color w:val="000000" w:themeColor="text1"/>
              </w:rPr>
            </w:pPr>
            <w:r w:rsidRPr="00B32532">
              <w:rPr>
                <w:i w:val="0"/>
                <w:color w:val="000000" w:themeColor="text1"/>
              </w:rPr>
              <w:t xml:space="preserve">¿Qué documentos existen sobre la política y el programa/la estrategia nacional de SST, y qué indican en relación con la competencia, la educación y la formación en materia de SST?  </w:t>
            </w:r>
          </w:p>
          <w:p w14:paraId="6F47AD5B" w14:textId="77777777" w:rsidR="002544F3" w:rsidRPr="00B32532" w:rsidRDefault="002544F3" w:rsidP="008B43CD">
            <w:pPr>
              <w:pStyle w:val="Bullet2"/>
              <w:ind w:left="511" w:hanging="227"/>
              <w:rPr>
                <w:i w:val="0"/>
                <w:color w:val="000000" w:themeColor="text1"/>
              </w:rPr>
            </w:pPr>
            <w:r w:rsidRPr="00B32532">
              <w:rPr>
                <w:i w:val="0"/>
                <w:color w:val="000000" w:themeColor="text1"/>
              </w:rPr>
              <w:t>¿Alguna asociación profesional proporciona declaraciones nacionales de política o de posición</w:t>
            </w:r>
            <w:r w:rsidRPr="00B32532">
              <w:rPr>
                <w:i w:val="0"/>
                <w:iCs w:val="0"/>
                <w:color w:val="000000" w:themeColor="text1"/>
              </w:rPr>
              <w:t>,</w:t>
            </w:r>
            <w:r w:rsidRPr="00B32532">
              <w:rPr>
                <w:rStyle w:val="FootnoteReference"/>
                <w:i w:val="0"/>
                <w:color w:val="000000" w:themeColor="text1"/>
              </w:rPr>
              <w:footnoteReference w:id="2"/>
            </w:r>
            <w:r w:rsidRPr="00B32532">
              <w:rPr>
                <w:i w:val="0"/>
                <w:iCs w:val="0"/>
                <w:color w:val="000000" w:themeColor="text1"/>
              </w:rPr>
              <w:t xml:space="preserve"> en particular sobre la educación, la formación y/o las cualificaciones en materia de SST?</w:t>
            </w:r>
            <w:r w:rsidRPr="00B32532">
              <w:rPr>
                <w:i w:val="0"/>
                <w:color w:val="000000" w:themeColor="text1"/>
              </w:rPr>
              <w:t xml:space="preserve"> </w:t>
            </w:r>
          </w:p>
          <w:p w14:paraId="2BD26D5A" w14:textId="77777777" w:rsidR="002544F3" w:rsidRPr="00B32532" w:rsidRDefault="002544F3" w:rsidP="008B43CD">
            <w:pPr>
              <w:pStyle w:val="Bullet2"/>
              <w:ind w:left="511" w:hanging="227"/>
              <w:rPr>
                <w:i w:val="0"/>
                <w:color w:val="000000" w:themeColor="text1"/>
              </w:rPr>
            </w:pPr>
            <w:r w:rsidRPr="00B32532">
              <w:rPr>
                <w:i w:val="0"/>
                <w:color w:val="000000" w:themeColor="text1"/>
              </w:rPr>
              <w:t xml:space="preserve">¿Qué partes interesadas e instituciones proporcionan orientación estratégica o indican una dirección para la educación, la formación y la cualificación profesional en materia de SST (como el tipo de materiales producidos o las competencias y aptitudes que deben subrayarse o fomentarse)?  </w:t>
            </w:r>
          </w:p>
          <w:p w14:paraId="3D6B46A3" w14:textId="6E35D33F" w:rsidR="009E0293" w:rsidRPr="00B32532" w:rsidRDefault="000E4755" w:rsidP="008B43CD">
            <w:pPr>
              <w:ind w:left="0" w:firstLine="0"/>
              <w:rPr>
                <w:b/>
                <w:color w:val="000000" w:themeColor="text1"/>
              </w:rPr>
            </w:pPr>
            <w:r w:rsidRPr="00B32532">
              <w:rPr>
                <w:b/>
                <w:color w:val="000000" w:themeColor="text1"/>
              </w:rPr>
              <w:t xml:space="preserve">Evolución de la profesión de SST: </w:t>
            </w:r>
            <w:r w:rsidRPr="00B32532">
              <w:rPr>
                <w:bCs/>
                <w:color w:val="000000" w:themeColor="text1"/>
              </w:rPr>
              <w:t>Cómo ha madurado y cambiado la profesión con el tiempo y su situación actual</w:t>
            </w:r>
            <w:r w:rsidR="009C70A7" w:rsidRPr="00B32532">
              <w:rPr>
                <w:b/>
                <w:color w:val="000000" w:themeColor="text1"/>
              </w:rPr>
              <w:t xml:space="preserve"> </w:t>
            </w:r>
          </w:p>
          <w:p w14:paraId="1889E7B1" w14:textId="77777777" w:rsidR="0055125F" w:rsidRPr="00B32532" w:rsidRDefault="0055125F" w:rsidP="008B43CD">
            <w:pPr>
              <w:pStyle w:val="Bullet2"/>
              <w:ind w:left="511" w:hanging="227"/>
              <w:rPr>
                <w:i w:val="0"/>
                <w:color w:val="000000" w:themeColor="text1"/>
              </w:rPr>
            </w:pPr>
            <w:r w:rsidRPr="00B32532">
              <w:rPr>
                <w:i w:val="0"/>
                <w:color w:val="000000" w:themeColor="text1"/>
              </w:rPr>
              <w:t>¿Qué profesiones técnicas desempeñan un papel en la SST en el país (por ejemplo, ingenieros, psicólogos, ergonomistas, higienistas laborales, médicos)? ¿Cuál es su papel principal y sus principales funciones y obligaciones (visión general)?</w:t>
            </w:r>
          </w:p>
          <w:p w14:paraId="7D8A218D" w14:textId="77777777" w:rsidR="0055125F" w:rsidRPr="00B32532" w:rsidRDefault="0055125F" w:rsidP="008B43CD">
            <w:pPr>
              <w:pStyle w:val="Bullet2"/>
              <w:ind w:left="511" w:hanging="227"/>
              <w:rPr>
                <w:i w:val="0"/>
                <w:color w:val="000000" w:themeColor="text1"/>
              </w:rPr>
            </w:pPr>
            <w:r w:rsidRPr="00B32532">
              <w:rPr>
                <w:i w:val="0"/>
                <w:color w:val="000000" w:themeColor="text1"/>
              </w:rPr>
              <w:t xml:space="preserve">¿Qué creencias e identidades profesionales afectan el papel que desempeña el profesional de la SST? ¿Existen fuertes influencias técnicas que fomentan la especialización, o los </w:t>
            </w:r>
            <w:r w:rsidRPr="00B32532">
              <w:rPr>
                <w:i w:val="0"/>
                <w:color w:val="000000" w:themeColor="text1"/>
              </w:rPr>
              <w:lastRenderedPageBreak/>
              <w:t>profesionales de la SST se inclinan más hacia una identidad generalista?</w:t>
            </w:r>
            <w:r w:rsidRPr="00B32532">
              <w:rPr>
                <w:rStyle w:val="FootnoteReference"/>
                <w:i w:val="0"/>
                <w:color w:val="000000" w:themeColor="text1"/>
              </w:rPr>
              <w:footnoteReference w:id="3"/>
            </w:r>
          </w:p>
          <w:p w14:paraId="37361D87" w14:textId="77777777" w:rsidR="0055125F" w:rsidRPr="00B32532" w:rsidRDefault="0055125F" w:rsidP="008B43CD">
            <w:pPr>
              <w:pStyle w:val="Bullet2"/>
              <w:ind w:left="511" w:hanging="227"/>
              <w:rPr>
                <w:i w:val="0"/>
                <w:color w:val="000000" w:themeColor="text1"/>
              </w:rPr>
            </w:pPr>
            <w:r w:rsidRPr="00B32532">
              <w:rPr>
                <w:i w:val="0"/>
                <w:color w:val="000000" w:themeColor="text1"/>
              </w:rPr>
              <w:t xml:space="preserve">¿Cuál es la situación actual de la profesión de SST (por ejemplo, nivel de influencia, reconocimiento profesional)?  </w:t>
            </w:r>
          </w:p>
          <w:p w14:paraId="6C026960" w14:textId="77777777" w:rsidR="00017DE1" w:rsidRPr="00B32532" w:rsidRDefault="00017DE1" w:rsidP="008B43CD">
            <w:pPr>
              <w:pStyle w:val="Bullet2"/>
              <w:ind w:left="511" w:hanging="227"/>
              <w:rPr>
                <w:i w:val="0"/>
                <w:color w:val="000000" w:themeColor="text1"/>
              </w:rPr>
            </w:pPr>
            <w:r w:rsidRPr="00B32532">
              <w:rPr>
                <w:i w:val="0"/>
                <w:color w:val="000000" w:themeColor="text1"/>
              </w:rPr>
              <w:t>Por lo general, ¿a las personas contratadas para gestionar la SST en el lugar de trabajo se las considera profesionales en el país? ¿El nivel de reconocimiento de la situación profesional difiere en función de la industria/el sector (</w:t>
            </w:r>
            <w:r w:rsidRPr="00B32532">
              <w:rPr>
                <w:i w:val="0"/>
                <w:iCs w:val="0"/>
                <w:color w:val="000000" w:themeColor="text1"/>
              </w:rPr>
              <w:t>por ejemplo, industrias de alto riesgo frente a industrias de menos riesgo)</w:t>
            </w:r>
            <w:r w:rsidRPr="00B32532">
              <w:rPr>
                <w:i w:val="0"/>
                <w:color w:val="000000" w:themeColor="text1"/>
              </w:rPr>
              <w:t>?</w:t>
            </w:r>
          </w:p>
          <w:p w14:paraId="33917F76" w14:textId="77777777" w:rsidR="00017DE1" w:rsidRPr="00B32532" w:rsidRDefault="00017DE1" w:rsidP="008B43CD">
            <w:pPr>
              <w:pStyle w:val="Bullet2"/>
              <w:ind w:left="511" w:hanging="227"/>
              <w:rPr>
                <w:i w:val="0"/>
                <w:color w:val="000000" w:themeColor="text1"/>
              </w:rPr>
            </w:pPr>
            <w:r w:rsidRPr="00B32532">
              <w:rPr>
                <w:i w:val="0"/>
                <w:color w:val="000000" w:themeColor="text1"/>
              </w:rPr>
              <w:t>¿Existen en su país las características generales de la profesión de SST (tal como las definen Ferguson y Ramsay 2010), a saber:</w:t>
            </w:r>
          </w:p>
          <w:p w14:paraId="6FD3A7CF" w14:textId="77777777" w:rsidR="00017DE1" w:rsidRPr="00B32532" w:rsidRDefault="00017DE1" w:rsidP="008B43CD">
            <w:pPr>
              <w:pStyle w:val="Bullet2"/>
              <w:numPr>
                <w:ilvl w:val="0"/>
                <w:numId w:val="22"/>
              </w:numPr>
              <w:rPr>
                <w:i w:val="0"/>
                <w:iCs w:val="0"/>
                <w:color w:val="000000" w:themeColor="text1"/>
              </w:rPr>
            </w:pPr>
            <w:r w:rsidRPr="00B32532">
              <w:rPr>
                <w:i w:val="0"/>
                <w:iCs w:val="0"/>
                <w:color w:val="000000" w:themeColor="text1"/>
              </w:rPr>
              <w:t xml:space="preserve">una orientación al servicio o una cultura de servicio (como el reconocimiento de que los profesionales de la SST prestan un servicio a los empleadores y los trabajadores) </w:t>
            </w:r>
          </w:p>
          <w:p w14:paraId="25D99727" w14:textId="77777777" w:rsidR="00017DE1" w:rsidRPr="00B32532" w:rsidRDefault="00017DE1" w:rsidP="008B43CD">
            <w:pPr>
              <w:pStyle w:val="Bullet2"/>
              <w:numPr>
                <w:ilvl w:val="0"/>
                <w:numId w:val="22"/>
              </w:numPr>
              <w:rPr>
                <w:i w:val="0"/>
                <w:iCs w:val="0"/>
                <w:color w:val="000000" w:themeColor="text1"/>
              </w:rPr>
            </w:pPr>
            <w:r w:rsidRPr="00B32532">
              <w:rPr>
                <w:i w:val="0"/>
                <w:iCs w:val="0"/>
                <w:color w:val="000000" w:themeColor="text1"/>
              </w:rPr>
              <w:t>un código ético de conducta y mecanismos para hacer cumplir el código</w:t>
            </w:r>
          </w:p>
          <w:p w14:paraId="27887CD3" w14:textId="77777777" w:rsidR="00017DE1" w:rsidRPr="00B32532" w:rsidRDefault="00017DE1" w:rsidP="008B43CD">
            <w:pPr>
              <w:pStyle w:val="Bullet2"/>
              <w:numPr>
                <w:ilvl w:val="0"/>
                <w:numId w:val="22"/>
              </w:numPr>
              <w:rPr>
                <w:i w:val="0"/>
                <w:iCs w:val="0"/>
                <w:color w:val="000000" w:themeColor="text1"/>
              </w:rPr>
            </w:pPr>
            <w:r w:rsidRPr="00B32532">
              <w:rPr>
                <w:i w:val="0"/>
                <w:iCs w:val="0"/>
                <w:color w:val="000000" w:themeColor="text1"/>
              </w:rPr>
              <w:t xml:space="preserve">un conjunto de conocimientos (por ejemplo, los conocimientos esenciales necesarios para desempeñar el papel con éxito) que son específicos de la profesión de SST  </w:t>
            </w:r>
          </w:p>
          <w:p w14:paraId="3A297355" w14:textId="77777777" w:rsidR="00017DE1" w:rsidRPr="00B32532" w:rsidRDefault="00017DE1" w:rsidP="008B43CD">
            <w:pPr>
              <w:pStyle w:val="Bullet2"/>
              <w:numPr>
                <w:ilvl w:val="0"/>
                <w:numId w:val="22"/>
              </w:numPr>
              <w:rPr>
                <w:i w:val="0"/>
                <w:iCs w:val="0"/>
                <w:color w:val="000000" w:themeColor="text1"/>
              </w:rPr>
            </w:pPr>
            <w:r w:rsidRPr="00B32532">
              <w:rPr>
                <w:i w:val="0"/>
                <w:iCs w:val="0"/>
                <w:color w:val="000000" w:themeColor="text1"/>
              </w:rPr>
              <w:t xml:space="preserve">una educación y una cualificación estructuradas y coherentes </w:t>
            </w:r>
          </w:p>
          <w:p w14:paraId="633A650F" w14:textId="77777777" w:rsidR="00017DE1" w:rsidRPr="00B32532" w:rsidRDefault="00017DE1" w:rsidP="008B43CD">
            <w:pPr>
              <w:pStyle w:val="Bullet2"/>
              <w:numPr>
                <w:ilvl w:val="0"/>
                <w:numId w:val="22"/>
              </w:numPr>
              <w:rPr>
                <w:i w:val="0"/>
                <w:iCs w:val="0"/>
                <w:color w:val="000000" w:themeColor="text1"/>
              </w:rPr>
            </w:pPr>
            <w:r w:rsidRPr="00B32532">
              <w:rPr>
                <w:i w:val="0"/>
                <w:iCs w:val="0"/>
                <w:color w:val="000000" w:themeColor="text1"/>
              </w:rPr>
              <w:t xml:space="preserve">un desarrollo y un aprendizaje profesionales continuos? </w:t>
            </w:r>
          </w:p>
          <w:p w14:paraId="5243E0D7" w14:textId="77777777" w:rsidR="00017DE1" w:rsidRPr="00B32532" w:rsidRDefault="00017DE1" w:rsidP="008B43CD">
            <w:pPr>
              <w:pStyle w:val="Bullet2"/>
              <w:ind w:left="511" w:hanging="227"/>
              <w:rPr>
                <w:i w:val="0"/>
                <w:color w:val="000000" w:themeColor="text1"/>
              </w:rPr>
            </w:pPr>
            <w:r w:rsidRPr="00B32532">
              <w:rPr>
                <w:i w:val="0"/>
                <w:color w:val="000000" w:themeColor="text1"/>
              </w:rPr>
              <w:t>¿Están ejerciendo presión actualmente las partes interesadas para promover la profesión de SST y en qué medida han tenido éxito los esfuerzos hasta la fecha?</w:t>
            </w:r>
          </w:p>
          <w:p w14:paraId="111583A1" w14:textId="77777777" w:rsidR="00017DE1" w:rsidRPr="00B32532" w:rsidRDefault="00017DE1" w:rsidP="008B43CD">
            <w:pPr>
              <w:pStyle w:val="Bullet2"/>
              <w:ind w:left="511" w:hanging="227"/>
              <w:rPr>
                <w:i w:val="0"/>
                <w:color w:val="000000" w:themeColor="text1"/>
              </w:rPr>
            </w:pPr>
            <w:r w:rsidRPr="00B32532">
              <w:rPr>
                <w:i w:val="0"/>
                <w:color w:val="000000" w:themeColor="text1"/>
              </w:rPr>
              <w:lastRenderedPageBreak/>
              <w:t xml:space="preserve">Existe un deseo o una justificación/un razonamiento político para profesionalizar la SST (por ejemplo, preocupaciones o informes sobre prácticas poco éticas o una falta de competencias)? </w:t>
            </w:r>
          </w:p>
          <w:p w14:paraId="341817E0" w14:textId="3102196D" w:rsidR="00017DE1" w:rsidRPr="00B32532" w:rsidRDefault="00017DE1" w:rsidP="008B43CD">
            <w:pPr>
              <w:pStyle w:val="Bullet2"/>
              <w:ind w:left="511" w:hanging="227"/>
              <w:rPr>
                <w:i w:val="0"/>
                <w:color w:val="000000" w:themeColor="text1"/>
              </w:rPr>
            </w:pPr>
            <w:r w:rsidRPr="00B32532">
              <w:rPr>
                <w:i w:val="0"/>
                <w:color w:val="000000" w:themeColor="text1"/>
              </w:rPr>
              <w:t xml:space="preserve">¿Existen iniciativas, estrategias y objetivos ambiciosos en materia de SST a nivel nacional para mejorar la profesión de SST?  </w:t>
            </w:r>
          </w:p>
          <w:p w14:paraId="78D1E296" w14:textId="77777777" w:rsidR="00017DE1" w:rsidRPr="00B32532" w:rsidRDefault="00017DE1" w:rsidP="008B43CD">
            <w:pPr>
              <w:pStyle w:val="Bullet2"/>
              <w:numPr>
                <w:ilvl w:val="0"/>
                <w:numId w:val="0"/>
              </w:numPr>
              <w:ind w:left="511"/>
              <w:rPr>
                <w:i w:val="0"/>
                <w:color w:val="000000" w:themeColor="text1"/>
              </w:rPr>
            </w:pPr>
          </w:p>
          <w:p w14:paraId="58F2270D" w14:textId="4D90B99A" w:rsidR="009C70A7" w:rsidRPr="00B32532" w:rsidRDefault="00F72CB6" w:rsidP="008B43CD">
            <w:pPr>
              <w:pStyle w:val="Bullet2"/>
              <w:numPr>
                <w:ilvl w:val="0"/>
                <w:numId w:val="0"/>
              </w:numPr>
              <w:rPr>
                <w:i w:val="0"/>
                <w:iCs w:val="0"/>
                <w:color w:val="000000" w:themeColor="text1"/>
              </w:rPr>
            </w:pPr>
            <w:r w:rsidRPr="00B32532">
              <w:rPr>
                <w:b/>
                <w:i w:val="0"/>
                <w:iCs w:val="0"/>
                <w:color w:val="000000" w:themeColor="text1"/>
              </w:rPr>
              <w:t>La fuerza de trabajo de la SST</w:t>
            </w:r>
            <w:r w:rsidR="009C70A7" w:rsidRPr="00B32532">
              <w:rPr>
                <w:b/>
                <w:i w:val="0"/>
                <w:iCs w:val="0"/>
                <w:color w:val="000000" w:themeColor="text1"/>
              </w:rPr>
              <w:t xml:space="preserve">: </w:t>
            </w:r>
            <w:r w:rsidRPr="00B32532">
              <w:rPr>
                <w:i w:val="0"/>
                <w:iCs w:val="0"/>
                <w:color w:val="000000" w:themeColor="text1"/>
              </w:rPr>
              <w:t>información sobre el perfil de la fuerza de trabajo de la SST</w:t>
            </w:r>
            <w:r w:rsidR="009C70A7" w:rsidRPr="00B32532">
              <w:rPr>
                <w:i w:val="0"/>
                <w:iCs w:val="0"/>
                <w:color w:val="000000" w:themeColor="text1"/>
              </w:rPr>
              <w:t xml:space="preserve"> </w:t>
            </w:r>
            <w:r w:rsidR="00E91E4F" w:rsidRPr="00B32532">
              <w:rPr>
                <w:i w:val="0"/>
                <w:iCs w:val="0"/>
                <w:color w:val="000000" w:themeColor="text1"/>
              </w:rPr>
              <w:t>y la manera en que las características de la fuerza de trabajo pueden cambiar en el futuro</w:t>
            </w:r>
            <w:r w:rsidR="00E91E4F" w:rsidRPr="00B32532">
              <w:rPr>
                <w:b/>
                <w:i w:val="0"/>
                <w:iCs w:val="0"/>
                <w:color w:val="000000" w:themeColor="text1"/>
              </w:rPr>
              <w:t xml:space="preserve"> </w:t>
            </w:r>
          </w:p>
          <w:p w14:paraId="007206AB" w14:textId="77777777" w:rsidR="00F903A6" w:rsidRPr="00B32532" w:rsidRDefault="00F903A6" w:rsidP="008B43CD">
            <w:pPr>
              <w:pStyle w:val="Bullet2"/>
              <w:ind w:left="511" w:hanging="227"/>
              <w:rPr>
                <w:i w:val="0"/>
                <w:color w:val="000000" w:themeColor="text1"/>
              </w:rPr>
            </w:pPr>
            <w:r w:rsidRPr="00B32532">
              <w:rPr>
                <w:i w:val="0"/>
                <w:color w:val="000000" w:themeColor="text1"/>
              </w:rPr>
              <w:t>¿Cuál es el perfil nacional de la fuerza de trabajo de la SST (profesionales de la SST por industria/sector, tipo y tamaño de empresa, género, edad y otras categorías demográficas relacionadas con el trabajo; muestras de denominaciones de los puestos de trabajo y funciones; muestra de tareas y funciones que deben desempeñar los profesionales de la SST)?</w:t>
            </w:r>
          </w:p>
          <w:p w14:paraId="31769049" w14:textId="77777777" w:rsidR="00F903A6" w:rsidRPr="00B32532" w:rsidRDefault="00F903A6" w:rsidP="008B43CD">
            <w:pPr>
              <w:pStyle w:val="Bullet2"/>
              <w:ind w:left="511" w:hanging="227"/>
              <w:rPr>
                <w:i w:val="0"/>
                <w:color w:val="000000" w:themeColor="text1"/>
              </w:rPr>
            </w:pPr>
            <w:r w:rsidRPr="00B32532">
              <w:rPr>
                <w:i w:val="0"/>
                <w:color w:val="000000" w:themeColor="text1"/>
              </w:rPr>
              <w:t xml:space="preserve">¿Cuáles son las previsiones/la estimación de la demanda de trabajadores de SST? Esto debería incluir: </w:t>
            </w:r>
            <w:r w:rsidRPr="00B32532">
              <w:rPr>
                <w:i w:val="0"/>
                <w:iCs w:val="0"/>
                <w:color w:val="000000" w:themeColor="text1"/>
              </w:rPr>
              <w:t xml:space="preserve"> </w:t>
            </w:r>
          </w:p>
          <w:p w14:paraId="2C8A02E9" w14:textId="77777777" w:rsidR="00F903A6" w:rsidRPr="00B32532" w:rsidRDefault="00F903A6" w:rsidP="008B43CD">
            <w:pPr>
              <w:pStyle w:val="Bullet2"/>
              <w:numPr>
                <w:ilvl w:val="0"/>
                <w:numId w:val="22"/>
              </w:numPr>
              <w:rPr>
                <w:i w:val="0"/>
                <w:iCs w:val="0"/>
                <w:color w:val="000000" w:themeColor="text1"/>
              </w:rPr>
            </w:pPr>
            <w:r w:rsidRPr="00B32532">
              <w:rPr>
                <w:i w:val="0"/>
                <w:iCs w:val="0"/>
                <w:color w:val="000000" w:themeColor="text1"/>
              </w:rPr>
              <w:t xml:space="preserve">datos sobre el número de empresas que deben contratar a un profesional de la SST, garantizar la competencia en materia de SST en los lugares de trabajo y/o establecer un sistema de gestión de la SST, y  </w:t>
            </w:r>
          </w:p>
          <w:p w14:paraId="459E6113" w14:textId="77777777" w:rsidR="00F903A6" w:rsidRPr="00B32532" w:rsidRDefault="00F903A6" w:rsidP="008B43CD">
            <w:pPr>
              <w:pStyle w:val="Bullet2"/>
              <w:numPr>
                <w:ilvl w:val="0"/>
                <w:numId w:val="22"/>
              </w:numPr>
              <w:rPr>
                <w:i w:val="0"/>
                <w:iCs w:val="0"/>
                <w:color w:val="000000" w:themeColor="text1"/>
              </w:rPr>
            </w:pPr>
            <w:r w:rsidRPr="00B32532">
              <w:rPr>
                <w:i w:val="0"/>
                <w:iCs w:val="0"/>
                <w:color w:val="000000" w:themeColor="text1"/>
              </w:rPr>
              <w:t xml:space="preserve">datos sobre los lugares de trabajo que emplean a profesionales de la SST (desglose por industria, sector, empresas formales/informales, tamaño de la fuerza de trabajo, tipos de riesgo laboral, participación en una cadena mundial de suministro).  </w:t>
            </w:r>
          </w:p>
          <w:p w14:paraId="67FEEF7A" w14:textId="77777777" w:rsidR="00F903A6" w:rsidRPr="00B32532" w:rsidRDefault="00F903A6" w:rsidP="008B43CD">
            <w:pPr>
              <w:pStyle w:val="Bullet2"/>
              <w:ind w:left="511" w:hanging="227"/>
              <w:rPr>
                <w:i w:val="0"/>
                <w:color w:val="000000" w:themeColor="text1"/>
              </w:rPr>
            </w:pPr>
            <w:r w:rsidRPr="00B32532">
              <w:rPr>
                <w:i w:val="0"/>
                <w:color w:val="000000" w:themeColor="text1"/>
              </w:rPr>
              <w:t>¿Cómo se promueve la entrada en la profesión de SST a nivel nacional y qué vías/opciones están disponibles/son comunes para incorporarse a la fuerza de trabajo de la SST?</w:t>
            </w:r>
          </w:p>
          <w:p w14:paraId="3A360E1C" w14:textId="77777777" w:rsidR="00F903A6" w:rsidRPr="00B32532" w:rsidRDefault="00F903A6" w:rsidP="008B43CD">
            <w:pPr>
              <w:pStyle w:val="Bullet2"/>
              <w:ind w:left="511" w:hanging="227"/>
              <w:rPr>
                <w:i w:val="0"/>
                <w:color w:val="000000" w:themeColor="text1"/>
              </w:rPr>
            </w:pPr>
            <w:r w:rsidRPr="00B32532">
              <w:rPr>
                <w:i w:val="0"/>
                <w:color w:val="000000" w:themeColor="text1"/>
              </w:rPr>
              <w:t xml:space="preserve">¿Qué nivel de inversión se requiere para emplear y retener recursos para la SST en una empresa (p.ej., salario promedio, rango salarial por experiencia y nivel de cualificación)? </w:t>
            </w:r>
          </w:p>
          <w:p w14:paraId="46C82C80" w14:textId="77777777" w:rsidR="00F903A6" w:rsidRPr="00B32532" w:rsidRDefault="00F903A6" w:rsidP="008B43CD">
            <w:pPr>
              <w:pStyle w:val="Bullet2"/>
              <w:ind w:left="511" w:hanging="227"/>
              <w:rPr>
                <w:i w:val="0"/>
                <w:color w:val="000000" w:themeColor="text1"/>
              </w:rPr>
            </w:pPr>
            <w:r w:rsidRPr="00B32532">
              <w:rPr>
                <w:i w:val="0"/>
                <w:color w:val="000000" w:themeColor="text1"/>
              </w:rPr>
              <w:lastRenderedPageBreak/>
              <w:t>¿Cuáles son los principales retos en determinados sectores/lugares en términos de su acceso a profesionales cualificados de la SST?</w:t>
            </w:r>
          </w:p>
          <w:p w14:paraId="08600CA9" w14:textId="77777777" w:rsidR="00F903A6" w:rsidRPr="00B32532" w:rsidRDefault="00F903A6" w:rsidP="008B43CD">
            <w:pPr>
              <w:pStyle w:val="Bullet2"/>
              <w:ind w:left="511" w:hanging="227"/>
              <w:rPr>
                <w:i w:val="0"/>
                <w:color w:val="000000" w:themeColor="text1"/>
              </w:rPr>
            </w:pPr>
            <w:r w:rsidRPr="00B32532">
              <w:rPr>
                <w:i w:val="0"/>
                <w:color w:val="000000" w:themeColor="text1"/>
              </w:rPr>
              <w:t xml:space="preserve">¿Qué actividades/iniciativas nacionales de contratación y de mejora del perfil de la fuerza de trabajo de la SST existen actualmente, en su caso? </w:t>
            </w:r>
          </w:p>
          <w:p w14:paraId="22410127" w14:textId="67D260EC" w:rsidR="009C70A7" w:rsidRPr="00B32532" w:rsidRDefault="00F903A6" w:rsidP="008B43CD">
            <w:pPr>
              <w:pStyle w:val="Bullet2"/>
              <w:ind w:left="511" w:hanging="227"/>
              <w:rPr>
                <w:i w:val="0"/>
                <w:color w:val="000000" w:themeColor="text1"/>
              </w:rPr>
            </w:pPr>
            <w:r w:rsidRPr="00B32532">
              <w:rPr>
                <w:i w:val="0"/>
                <w:color w:val="000000" w:themeColor="text1"/>
              </w:rPr>
              <w:t>¿Existen sensibilidades y consideraciones en materia de diversidad de la fuerza de trabajo (incluidas consideraciones de género relativas al acceso a la profesión de SST y la retención de los profesionales de la SST, así como consideraciones relativas a la edad y el origen étnico)?</w:t>
            </w:r>
          </w:p>
        </w:tc>
        <w:tc>
          <w:tcPr>
            <w:tcW w:w="6946" w:type="dxa"/>
          </w:tcPr>
          <w:p w14:paraId="32D5EA98" w14:textId="77777777" w:rsidR="009C70A7" w:rsidRPr="00B32532" w:rsidRDefault="009C70A7" w:rsidP="008B43CD">
            <w:pPr>
              <w:jc w:val="center"/>
              <w:rPr>
                <w:color w:val="000000" w:themeColor="text1"/>
              </w:rPr>
            </w:pPr>
          </w:p>
        </w:tc>
      </w:tr>
      <w:tr w:rsidR="00B32532" w:rsidRPr="00B32532" w14:paraId="1BCCD756" w14:textId="77777777" w:rsidTr="00F1208A">
        <w:tc>
          <w:tcPr>
            <w:tcW w:w="7083" w:type="dxa"/>
          </w:tcPr>
          <w:p w14:paraId="2BCBC895" w14:textId="508ED737" w:rsidR="009C70A7" w:rsidRPr="00B32532" w:rsidRDefault="00610F5F" w:rsidP="008B43CD">
            <w:pPr>
              <w:rPr>
                <w:b/>
                <w:color w:val="000000" w:themeColor="text1"/>
              </w:rPr>
            </w:pPr>
            <w:r w:rsidRPr="00B32532">
              <w:rPr>
                <w:b/>
                <w:color w:val="000000" w:themeColor="text1"/>
              </w:rPr>
              <w:lastRenderedPageBreak/>
              <w:t>Marco normativo</w:t>
            </w:r>
          </w:p>
          <w:p w14:paraId="43DAD418" w14:textId="58097E12" w:rsidR="009C70A7" w:rsidRPr="00B32532" w:rsidRDefault="00610F5F" w:rsidP="008B43CD">
            <w:pPr>
              <w:rPr>
                <w:b/>
                <w:color w:val="000000" w:themeColor="text1"/>
              </w:rPr>
            </w:pPr>
            <w:r w:rsidRPr="00B32532">
              <w:rPr>
                <w:b/>
                <w:color w:val="000000" w:themeColor="text1"/>
              </w:rPr>
              <w:t>Legislación en materia de SST (breve visión de conjunto)</w:t>
            </w:r>
          </w:p>
          <w:p w14:paraId="0A1416DB" w14:textId="77777777" w:rsidR="00760736" w:rsidRPr="00B32532" w:rsidRDefault="00760736" w:rsidP="008B43CD">
            <w:pPr>
              <w:pStyle w:val="Bullet2"/>
              <w:ind w:left="511" w:hanging="227"/>
              <w:rPr>
                <w:i w:val="0"/>
                <w:color w:val="000000" w:themeColor="text1"/>
              </w:rPr>
            </w:pPr>
            <w:r w:rsidRPr="00B32532">
              <w:rPr>
                <w:i w:val="0"/>
                <w:color w:val="000000" w:themeColor="text1"/>
              </w:rPr>
              <w:t xml:space="preserve">¿Cuál es el perfil de la legislación nacional en materia de SST (breve visión de conjunto, incluida la legislación estatal/provincial/territorial en materia de SST, en su caso)? </w:t>
            </w:r>
          </w:p>
          <w:p w14:paraId="51E98860" w14:textId="77777777" w:rsidR="00760736" w:rsidRPr="00B32532" w:rsidRDefault="00760736" w:rsidP="008B43CD">
            <w:pPr>
              <w:pStyle w:val="Bullet2"/>
              <w:ind w:left="511" w:hanging="227"/>
              <w:rPr>
                <w:i w:val="0"/>
                <w:color w:val="000000" w:themeColor="text1"/>
              </w:rPr>
            </w:pPr>
            <w:r w:rsidRPr="00B32532">
              <w:rPr>
                <w:i w:val="0"/>
                <w:color w:val="000000" w:themeColor="text1"/>
              </w:rPr>
              <w:t xml:space="preserve">¿Cuáles son los mecanismos para hacer cumplir la ley (breve visión de conjunto) </w:t>
            </w:r>
          </w:p>
          <w:p w14:paraId="5F1A9BE9" w14:textId="60EBC571" w:rsidR="00333936" w:rsidRPr="00B32532" w:rsidRDefault="00724F75" w:rsidP="008B43CD">
            <w:pPr>
              <w:ind w:left="0" w:firstLine="0"/>
              <w:rPr>
                <w:b/>
                <w:color w:val="000000" w:themeColor="text1"/>
              </w:rPr>
            </w:pPr>
            <w:r w:rsidRPr="00B32532">
              <w:rPr>
                <w:b/>
                <w:color w:val="000000" w:themeColor="text1"/>
              </w:rPr>
              <w:t>Regulación de la competencia y las cualificaciones en materia de SST</w:t>
            </w:r>
            <w:r w:rsidR="009C70A7" w:rsidRPr="00B32532">
              <w:rPr>
                <w:b/>
                <w:color w:val="000000" w:themeColor="text1"/>
              </w:rPr>
              <w:t>:</w:t>
            </w:r>
          </w:p>
          <w:p w14:paraId="31540C70" w14:textId="77777777" w:rsidR="006A5B30" w:rsidRPr="00B32532" w:rsidRDefault="006A5B30" w:rsidP="008B43CD">
            <w:pPr>
              <w:pStyle w:val="Bullet2"/>
              <w:ind w:left="511" w:hanging="227"/>
              <w:rPr>
                <w:i w:val="0"/>
                <w:color w:val="000000" w:themeColor="text1"/>
              </w:rPr>
            </w:pPr>
            <w:r w:rsidRPr="00B32532">
              <w:rPr>
                <w:i w:val="0"/>
                <w:color w:val="000000" w:themeColor="text1"/>
              </w:rPr>
              <w:t xml:space="preserve">Realizar un análisis del marco institucional y de las partes interesadas que cubra al menos lo siguiente: </w:t>
            </w:r>
          </w:p>
          <w:p w14:paraId="006DE0EF" w14:textId="77777777" w:rsidR="006A5B30" w:rsidRPr="00B32532" w:rsidRDefault="006A5B30" w:rsidP="008B43CD">
            <w:pPr>
              <w:pStyle w:val="Bullet2"/>
              <w:numPr>
                <w:ilvl w:val="0"/>
                <w:numId w:val="22"/>
              </w:numPr>
              <w:rPr>
                <w:i w:val="0"/>
                <w:iCs w:val="0"/>
                <w:color w:val="000000" w:themeColor="text1"/>
              </w:rPr>
            </w:pPr>
            <w:r w:rsidRPr="00B32532">
              <w:rPr>
                <w:i w:val="0"/>
                <w:iCs w:val="0"/>
                <w:color w:val="000000" w:themeColor="text1"/>
              </w:rPr>
              <w:t>las autoridades, las instituciones y otros actores que participan en el sistema nacional de cualificación, y las funciones que desempeñan (como el ministerio de Trabajo, el ministerio de Educación, las asociaciones profesionales de SST, las instituciones de educación/formación, las organizaciones de empleadores y de trabajadores, etc.)</w:t>
            </w:r>
          </w:p>
          <w:p w14:paraId="125AE5CD" w14:textId="77777777" w:rsidR="006A5B30" w:rsidRPr="00B32532" w:rsidRDefault="006A5B30" w:rsidP="008B43CD">
            <w:pPr>
              <w:pStyle w:val="Bullet2"/>
              <w:numPr>
                <w:ilvl w:val="0"/>
                <w:numId w:val="22"/>
              </w:numPr>
              <w:rPr>
                <w:i w:val="0"/>
                <w:iCs w:val="0"/>
                <w:color w:val="000000" w:themeColor="text1"/>
              </w:rPr>
            </w:pPr>
            <w:r w:rsidRPr="00B32532">
              <w:rPr>
                <w:i w:val="0"/>
                <w:iCs w:val="0"/>
                <w:color w:val="000000" w:themeColor="text1"/>
              </w:rPr>
              <w:t xml:space="preserve">la existencia de servicios consultivos de SST y/o de un servicio de salud en el trabajo interno/externo y las funciones que desempeñan (incluidos los requisitos para establecer un servicio de salud en el trabajo interno o </w:t>
            </w:r>
            <w:r w:rsidRPr="00B32532">
              <w:rPr>
                <w:i w:val="0"/>
                <w:iCs w:val="0"/>
                <w:color w:val="000000" w:themeColor="text1"/>
              </w:rPr>
              <w:lastRenderedPageBreak/>
              <w:t xml:space="preserve">externo y adherirse al mismo, y si están cubiertas todas las empresas)  </w:t>
            </w:r>
          </w:p>
          <w:p w14:paraId="442EAD0F" w14:textId="77777777" w:rsidR="006A5B30" w:rsidRPr="00B32532" w:rsidRDefault="006A5B30" w:rsidP="008B43CD">
            <w:pPr>
              <w:pStyle w:val="Bullet2"/>
              <w:numPr>
                <w:ilvl w:val="0"/>
                <w:numId w:val="22"/>
              </w:numPr>
              <w:rPr>
                <w:i w:val="0"/>
                <w:iCs w:val="0"/>
                <w:color w:val="000000" w:themeColor="text1"/>
              </w:rPr>
            </w:pPr>
            <w:r w:rsidRPr="00B32532">
              <w:rPr>
                <w:i w:val="0"/>
                <w:iCs w:val="0"/>
                <w:color w:val="000000" w:themeColor="text1"/>
              </w:rPr>
              <w:t xml:space="preserve">los mecanismos de coordinación y colaboración entre las partes interesadas  </w:t>
            </w:r>
          </w:p>
          <w:p w14:paraId="4DB1F7A5" w14:textId="77777777" w:rsidR="006A5B30" w:rsidRPr="00B32532" w:rsidRDefault="006A5B30" w:rsidP="008B43CD">
            <w:pPr>
              <w:pStyle w:val="Bullet2"/>
              <w:ind w:left="511" w:hanging="227"/>
              <w:rPr>
                <w:i w:val="0"/>
                <w:color w:val="000000" w:themeColor="text1"/>
              </w:rPr>
            </w:pPr>
            <w:r w:rsidRPr="00B32532">
              <w:rPr>
                <w:i w:val="0"/>
                <w:color w:val="000000" w:themeColor="text1"/>
              </w:rPr>
              <w:t xml:space="preserve">¿Cuál es el enfoque general para regular la competencia de los trabajadores que participan en actividades de gestión de la SST?  </w:t>
            </w:r>
          </w:p>
          <w:p w14:paraId="3F765958" w14:textId="77777777" w:rsidR="006A5B30" w:rsidRPr="00B32532" w:rsidRDefault="006A5B30" w:rsidP="008B43CD">
            <w:pPr>
              <w:pStyle w:val="Bullet2"/>
              <w:ind w:left="511" w:hanging="227"/>
              <w:rPr>
                <w:i w:val="0"/>
                <w:color w:val="000000" w:themeColor="text1"/>
              </w:rPr>
            </w:pPr>
            <w:r w:rsidRPr="00B32532">
              <w:rPr>
                <w:i w:val="0"/>
                <w:color w:val="000000" w:themeColor="text1"/>
              </w:rPr>
              <w:t xml:space="preserve">¿Qué requisitos se imponen a los empleadores para garantizar la competencia en materia de SST en los lugares de trabajo y/o establecer un sistema de gestión de la SST? En particular:  </w:t>
            </w:r>
          </w:p>
          <w:p w14:paraId="3A4E6E18" w14:textId="77777777" w:rsidR="006A5B30" w:rsidRPr="00B32532" w:rsidRDefault="006A5B30" w:rsidP="008B43CD">
            <w:pPr>
              <w:pStyle w:val="Bullet2"/>
              <w:numPr>
                <w:ilvl w:val="0"/>
                <w:numId w:val="22"/>
              </w:numPr>
              <w:rPr>
                <w:i w:val="0"/>
                <w:iCs w:val="0"/>
                <w:color w:val="000000" w:themeColor="text1"/>
              </w:rPr>
            </w:pPr>
            <w:r w:rsidRPr="00B32532">
              <w:rPr>
                <w:i w:val="0"/>
                <w:iCs w:val="0"/>
                <w:color w:val="000000" w:themeColor="text1"/>
              </w:rPr>
              <w:t>¿están cubiertas todas las empresas?</w:t>
            </w:r>
          </w:p>
          <w:p w14:paraId="6DE2627C" w14:textId="77777777" w:rsidR="006A5B30" w:rsidRPr="00B32532" w:rsidRDefault="006A5B30" w:rsidP="008B43CD">
            <w:pPr>
              <w:pStyle w:val="Bullet2"/>
              <w:numPr>
                <w:ilvl w:val="0"/>
                <w:numId w:val="22"/>
              </w:numPr>
              <w:rPr>
                <w:i w:val="0"/>
                <w:iCs w:val="0"/>
                <w:color w:val="000000" w:themeColor="text1"/>
              </w:rPr>
            </w:pPr>
            <w:r w:rsidRPr="00B32532">
              <w:rPr>
                <w:i w:val="0"/>
                <w:iCs w:val="0"/>
                <w:color w:val="000000" w:themeColor="text1"/>
              </w:rPr>
              <w:t>¿varían los requisitos en función de criterios específicos (como el tamaño de la empresa y/o el sector)?</w:t>
            </w:r>
          </w:p>
          <w:p w14:paraId="20E93219" w14:textId="77777777" w:rsidR="006A5B30" w:rsidRPr="00B32532" w:rsidRDefault="006A5B30" w:rsidP="008B43CD">
            <w:pPr>
              <w:pStyle w:val="Bullet2"/>
              <w:numPr>
                <w:ilvl w:val="0"/>
                <w:numId w:val="22"/>
              </w:numPr>
              <w:rPr>
                <w:i w:val="0"/>
                <w:iCs w:val="0"/>
                <w:color w:val="000000" w:themeColor="text1"/>
              </w:rPr>
            </w:pPr>
            <w:r w:rsidRPr="00B32532">
              <w:rPr>
                <w:i w:val="0"/>
                <w:iCs w:val="0"/>
                <w:color w:val="000000" w:themeColor="text1"/>
              </w:rPr>
              <w:t>existen requisitos específicos para las empresas multinacionales?</w:t>
            </w:r>
          </w:p>
          <w:p w14:paraId="0927A480" w14:textId="2D33B715" w:rsidR="000C5CA0" w:rsidRPr="00B32532" w:rsidRDefault="006A5B30" w:rsidP="008B43CD">
            <w:pPr>
              <w:pStyle w:val="Bullet2"/>
              <w:ind w:left="511" w:hanging="227"/>
              <w:rPr>
                <w:i w:val="0"/>
                <w:color w:val="000000" w:themeColor="text1"/>
              </w:rPr>
            </w:pPr>
            <w:r w:rsidRPr="00B32532">
              <w:rPr>
                <w:i w:val="0"/>
                <w:color w:val="000000" w:themeColor="text1"/>
              </w:rPr>
              <w:t>¿Qué mecanismos/estrategias existen para promover y hacer cumplir los requisitos impuestos a los empleadores a fin de garantizar la competencia en materia de SST en el lugar de trabajo, según corresponda?</w:t>
            </w:r>
          </w:p>
          <w:p w14:paraId="636A7743" w14:textId="3AC9ABD2" w:rsidR="009C70A7" w:rsidRPr="00B32532" w:rsidRDefault="00493B44" w:rsidP="008B43CD">
            <w:pPr>
              <w:ind w:left="0" w:firstLine="0"/>
              <w:rPr>
                <w:bCs/>
                <w:color w:val="000000" w:themeColor="text1"/>
              </w:rPr>
            </w:pPr>
            <w:r w:rsidRPr="00B32532">
              <w:rPr>
                <w:b/>
                <w:color w:val="000000" w:themeColor="text1"/>
              </w:rPr>
              <w:t>Certificación y registro</w:t>
            </w:r>
            <w:r w:rsidR="009C70A7" w:rsidRPr="00B32532">
              <w:rPr>
                <w:b/>
                <w:color w:val="000000" w:themeColor="text1"/>
              </w:rPr>
              <w:t xml:space="preserve">: </w:t>
            </w:r>
            <w:r w:rsidR="009E346D" w:rsidRPr="00B32532">
              <w:rPr>
                <w:bCs/>
                <w:color w:val="000000" w:themeColor="text1"/>
              </w:rPr>
              <w:t xml:space="preserve">Por lo general, la certificación es un sistema concebido para verificar y validar </w:t>
            </w:r>
            <w:r w:rsidR="006B4F7B" w:rsidRPr="00B32532">
              <w:rPr>
                <w:bCs/>
                <w:color w:val="000000" w:themeColor="text1"/>
              </w:rPr>
              <w:t>la competencia</w:t>
            </w:r>
            <w:r w:rsidR="009E346D" w:rsidRPr="00B32532">
              <w:rPr>
                <w:bCs/>
                <w:color w:val="000000" w:themeColor="text1"/>
              </w:rPr>
              <w:t xml:space="preserve"> a través de un proceso de evaluación estructurado</w:t>
            </w:r>
            <w:r w:rsidR="009C70A7" w:rsidRPr="00B32532">
              <w:rPr>
                <w:bCs/>
                <w:color w:val="000000" w:themeColor="text1"/>
              </w:rPr>
              <w:t xml:space="preserve">, </w:t>
            </w:r>
            <w:r w:rsidR="006B4F7B" w:rsidRPr="00B32532">
              <w:rPr>
                <w:bCs/>
                <w:color w:val="000000" w:themeColor="text1"/>
              </w:rPr>
              <w:t>mientras que el registro es el mantenimiento de un registro continuo de quien está activo en la profesión de SST</w:t>
            </w:r>
          </w:p>
          <w:p w14:paraId="100D83D9" w14:textId="77777777" w:rsidR="0029724E" w:rsidRPr="00B32532" w:rsidRDefault="0029724E" w:rsidP="008B43CD">
            <w:pPr>
              <w:pStyle w:val="Bullet2"/>
              <w:ind w:left="511" w:hanging="227"/>
              <w:rPr>
                <w:i w:val="0"/>
                <w:color w:val="000000" w:themeColor="text1"/>
              </w:rPr>
            </w:pPr>
            <w:r w:rsidRPr="00B32532">
              <w:rPr>
                <w:i w:val="0"/>
                <w:color w:val="000000" w:themeColor="text1"/>
              </w:rPr>
              <w:t xml:space="preserve">¿Cuáles son los requisitos para la certificación SST y/o el registro, en su caso (por ejemplo, obligatorio frente a voluntario, nivel de cualificación o de experiencia) </w:t>
            </w:r>
          </w:p>
          <w:p w14:paraId="7187C6C3" w14:textId="77777777" w:rsidR="0029724E" w:rsidRPr="00B32532" w:rsidRDefault="0029724E" w:rsidP="008B43CD">
            <w:pPr>
              <w:pStyle w:val="Bullet2"/>
              <w:ind w:left="511" w:hanging="227"/>
              <w:rPr>
                <w:i w:val="0"/>
                <w:color w:val="000000" w:themeColor="text1"/>
              </w:rPr>
            </w:pPr>
            <w:r w:rsidRPr="00B32532">
              <w:rPr>
                <w:i w:val="0"/>
                <w:color w:val="000000" w:themeColor="text1"/>
              </w:rPr>
              <w:t>¿Qué proceso se sigue para la certificación y/o el registro?</w:t>
            </w:r>
          </w:p>
          <w:p w14:paraId="00E12A1E" w14:textId="77777777" w:rsidR="0029724E" w:rsidRPr="00B32532" w:rsidRDefault="0029724E" w:rsidP="008B43CD">
            <w:pPr>
              <w:pStyle w:val="Bullet2"/>
              <w:ind w:left="511" w:hanging="227"/>
              <w:rPr>
                <w:i w:val="0"/>
                <w:color w:val="000000" w:themeColor="text1"/>
              </w:rPr>
            </w:pPr>
            <w:r w:rsidRPr="00B32532">
              <w:rPr>
                <w:i w:val="0"/>
                <w:color w:val="000000" w:themeColor="text1"/>
              </w:rPr>
              <w:t xml:space="preserve">¿Qué autoridad/institución es responsable de la certificación y/o el registro?  </w:t>
            </w:r>
          </w:p>
          <w:p w14:paraId="59197D5D" w14:textId="77777777" w:rsidR="0029724E" w:rsidRPr="00B32532" w:rsidRDefault="0029724E" w:rsidP="008B43CD">
            <w:pPr>
              <w:pStyle w:val="Bullet2"/>
              <w:ind w:left="511" w:hanging="227"/>
              <w:rPr>
                <w:i w:val="0"/>
                <w:color w:val="000000" w:themeColor="text1"/>
              </w:rPr>
            </w:pPr>
            <w:r w:rsidRPr="00B32532">
              <w:rPr>
                <w:i w:val="0"/>
                <w:color w:val="000000" w:themeColor="text1"/>
              </w:rPr>
              <w:t xml:space="preserve">¿Qué datos existen sobre el número y el tipo de profesionales de la SST que han logrado la certificación y/o el registro? ¿Revelan estos datos alguna tendencia o patrón en términos de características de los profesionales de la SST (tales como la </w:t>
            </w:r>
            <w:r w:rsidRPr="00B32532">
              <w:rPr>
                <w:i w:val="0"/>
                <w:color w:val="000000" w:themeColor="text1"/>
              </w:rPr>
              <w:lastRenderedPageBreak/>
              <w:t>edad, el género, las carreras y experiencias laborales anteriores) o de industria/sector?</w:t>
            </w:r>
          </w:p>
          <w:p w14:paraId="09A6D211" w14:textId="5F88ABD4" w:rsidR="009C70A7" w:rsidRPr="00B32532" w:rsidRDefault="009C70A7" w:rsidP="008B43CD">
            <w:pPr>
              <w:pStyle w:val="Bullet2"/>
              <w:numPr>
                <w:ilvl w:val="0"/>
                <w:numId w:val="0"/>
              </w:numPr>
              <w:rPr>
                <w:i w:val="0"/>
                <w:color w:val="000000" w:themeColor="text1"/>
              </w:rPr>
            </w:pPr>
          </w:p>
        </w:tc>
        <w:tc>
          <w:tcPr>
            <w:tcW w:w="6946" w:type="dxa"/>
          </w:tcPr>
          <w:p w14:paraId="5FD57A97" w14:textId="77777777" w:rsidR="009C70A7" w:rsidRPr="00B32532" w:rsidRDefault="009C70A7" w:rsidP="008B43CD">
            <w:pPr>
              <w:jc w:val="center"/>
              <w:rPr>
                <w:color w:val="000000" w:themeColor="text1"/>
              </w:rPr>
            </w:pPr>
          </w:p>
        </w:tc>
      </w:tr>
      <w:tr w:rsidR="009C70A7" w:rsidRPr="00B32532" w14:paraId="0A6D521F" w14:textId="77777777" w:rsidTr="00F1208A">
        <w:tc>
          <w:tcPr>
            <w:tcW w:w="7083" w:type="dxa"/>
          </w:tcPr>
          <w:p w14:paraId="1C6DC7F9" w14:textId="5AF5BCE1" w:rsidR="009C70A7" w:rsidRPr="00B32532" w:rsidRDefault="003F60BE" w:rsidP="008B43CD">
            <w:pPr>
              <w:rPr>
                <w:b/>
                <w:color w:val="000000" w:themeColor="text1"/>
              </w:rPr>
            </w:pPr>
            <w:r w:rsidRPr="00B32532">
              <w:rPr>
                <w:b/>
                <w:color w:val="000000" w:themeColor="text1"/>
              </w:rPr>
              <w:lastRenderedPageBreak/>
              <w:t>Educación, formación y cualificac</w:t>
            </w:r>
            <w:r w:rsidR="00A80AB4" w:rsidRPr="00B32532">
              <w:rPr>
                <w:b/>
                <w:color w:val="000000" w:themeColor="text1"/>
              </w:rPr>
              <w:t>ió</w:t>
            </w:r>
            <w:r w:rsidRPr="00B32532">
              <w:rPr>
                <w:b/>
                <w:color w:val="000000" w:themeColor="text1"/>
              </w:rPr>
              <w:t>n</w:t>
            </w:r>
          </w:p>
          <w:p w14:paraId="78291583" w14:textId="3E0EC7AA" w:rsidR="00AE07CF" w:rsidRPr="00B32532" w:rsidRDefault="002706DE" w:rsidP="008B43CD">
            <w:pPr>
              <w:ind w:left="0" w:firstLine="0"/>
              <w:rPr>
                <w:b/>
                <w:color w:val="000000" w:themeColor="text1"/>
              </w:rPr>
            </w:pPr>
            <w:r w:rsidRPr="00B32532">
              <w:rPr>
                <w:b/>
                <w:color w:val="000000" w:themeColor="text1"/>
              </w:rPr>
              <w:t xml:space="preserve">Perfil de competencia de los profesionales de la SST: </w:t>
            </w:r>
            <w:r w:rsidR="00974D2F" w:rsidRPr="00B32532">
              <w:rPr>
                <w:bCs/>
                <w:color w:val="000000" w:themeColor="text1"/>
              </w:rPr>
              <w:t xml:space="preserve">El conjunto de conocimientos, competencias y </w:t>
            </w:r>
            <w:r w:rsidR="00FE399F" w:rsidRPr="00B32532">
              <w:rPr>
                <w:bCs/>
                <w:color w:val="000000" w:themeColor="text1"/>
              </w:rPr>
              <w:t>aptitudes</w:t>
            </w:r>
            <w:r w:rsidR="00974D2F" w:rsidRPr="00B32532">
              <w:rPr>
                <w:bCs/>
                <w:color w:val="000000" w:themeColor="text1"/>
              </w:rPr>
              <w:t xml:space="preserve"> para desempeñar una función con éxito</w:t>
            </w:r>
            <w:r w:rsidR="00974D2F" w:rsidRPr="00B32532">
              <w:rPr>
                <w:b/>
                <w:color w:val="000000" w:themeColor="text1"/>
              </w:rPr>
              <w:t xml:space="preserve"> </w:t>
            </w:r>
          </w:p>
          <w:p w14:paraId="11BD7F76" w14:textId="77777777" w:rsidR="0087040D" w:rsidRPr="00B32532" w:rsidRDefault="0087040D" w:rsidP="008B43CD">
            <w:pPr>
              <w:pStyle w:val="Bullet2"/>
              <w:ind w:left="511" w:hanging="227"/>
              <w:rPr>
                <w:i w:val="0"/>
                <w:color w:val="000000" w:themeColor="text1"/>
              </w:rPr>
            </w:pPr>
            <w:r w:rsidRPr="00B32532">
              <w:rPr>
                <w:i w:val="0"/>
                <w:color w:val="000000" w:themeColor="text1"/>
              </w:rPr>
              <w:t>¿Qué (conocimientos, competencias y aptitudes) esenciales exigen las industrias/sectores/empresas a los profesionales de la SST (por ejemplo, obtenidos a través de consultas o de la revisión de las descripciones de puestos representativas)?</w:t>
            </w:r>
          </w:p>
          <w:p w14:paraId="2DCF9C59" w14:textId="77777777" w:rsidR="0087040D" w:rsidRPr="00B32532" w:rsidRDefault="0087040D" w:rsidP="008B43CD">
            <w:pPr>
              <w:pStyle w:val="Bullet2"/>
              <w:ind w:left="511" w:hanging="227"/>
              <w:rPr>
                <w:i w:val="0"/>
                <w:color w:val="000000" w:themeColor="text1"/>
              </w:rPr>
            </w:pPr>
            <w:r w:rsidRPr="00B32532">
              <w:rPr>
                <w:i w:val="0"/>
                <w:color w:val="000000" w:themeColor="text1"/>
              </w:rPr>
              <w:t>¿Qué competencias se necesitarán probablemente en el futuro para hacer frente a los retos/las demandas de las empresas en materia de SST (a través de la síntesis y la extrapolación de las conclusiones obtenidas en la sección 2.1.2. más arriba, titulada “Contexto industrial/sectorial”</w:t>
            </w:r>
            <w:r w:rsidRPr="00B32532">
              <w:rPr>
                <w:i w:val="0"/>
                <w:iCs w:val="0"/>
                <w:color w:val="000000" w:themeColor="text1"/>
              </w:rPr>
              <w:t>?</w:t>
            </w:r>
          </w:p>
          <w:p w14:paraId="10ADCAF1" w14:textId="77777777" w:rsidR="0087040D" w:rsidRPr="00B32532" w:rsidRDefault="0087040D" w:rsidP="008B43CD">
            <w:pPr>
              <w:pStyle w:val="Bullet2"/>
              <w:ind w:left="511" w:hanging="227"/>
              <w:rPr>
                <w:i w:val="0"/>
                <w:color w:val="000000" w:themeColor="text1"/>
              </w:rPr>
            </w:pPr>
            <w:r w:rsidRPr="00B32532">
              <w:rPr>
                <w:i w:val="0"/>
                <w:color w:val="000000" w:themeColor="text1"/>
              </w:rPr>
              <w:t xml:space="preserve">¿Existe algún requisito legal, social, de acreditación/certificación impuesto a los profesionales de la SST que conduzca a una necesidad de competencias, conocimientos, aptitudes y/o experiencia específicos?  </w:t>
            </w:r>
          </w:p>
          <w:p w14:paraId="40778CD4" w14:textId="6140040F" w:rsidR="00643333" w:rsidRPr="00B32532" w:rsidRDefault="0087040D" w:rsidP="008B43CD">
            <w:pPr>
              <w:pStyle w:val="Bullet2"/>
              <w:ind w:left="511" w:hanging="227"/>
              <w:rPr>
                <w:i w:val="0"/>
                <w:color w:val="000000" w:themeColor="text1"/>
              </w:rPr>
            </w:pPr>
            <w:r w:rsidRPr="00B32532">
              <w:rPr>
                <w:i w:val="0"/>
                <w:color w:val="000000" w:themeColor="text1"/>
              </w:rPr>
              <w:t xml:space="preserve">¿Existen brechas entre los conocimientos, las competencias y las aptitudes reales o actuales de los profesionales de la SST, y los que les exigen las industrias/sectores/empresas en la actualidad y en el futuro? </w:t>
            </w:r>
          </w:p>
          <w:p w14:paraId="49F6A53B" w14:textId="77777777" w:rsidR="0087040D" w:rsidRPr="00B32532" w:rsidRDefault="0087040D" w:rsidP="008B43CD">
            <w:pPr>
              <w:pStyle w:val="Bullet2"/>
              <w:numPr>
                <w:ilvl w:val="0"/>
                <w:numId w:val="0"/>
              </w:numPr>
              <w:ind w:left="511"/>
              <w:rPr>
                <w:i w:val="0"/>
                <w:color w:val="000000" w:themeColor="text1"/>
              </w:rPr>
            </w:pPr>
          </w:p>
          <w:p w14:paraId="3A9D6B1B" w14:textId="3A8C2891" w:rsidR="009C70A7" w:rsidRPr="00B32532" w:rsidRDefault="00212C0C" w:rsidP="008B43CD">
            <w:pPr>
              <w:ind w:left="0" w:firstLine="0"/>
              <w:rPr>
                <w:b/>
                <w:color w:val="000000" w:themeColor="text1"/>
              </w:rPr>
            </w:pPr>
            <w:r w:rsidRPr="00B32532">
              <w:rPr>
                <w:b/>
                <w:color w:val="000000" w:themeColor="text1"/>
              </w:rPr>
              <w:t>Marco de cualificaciones aprobado</w:t>
            </w:r>
            <w:r w:rsidR="009C70A7" w:rsidRPr="00B32532">
              <w:rPr>
                <w:b/>
                <w:color w:val="000000" w:themeColor="text1"/>
              </w:rPr>
              <w:t xml:space="preserve">: </w:t>
            </w:r>
            <w:r w:rsidRPr="00B32532">
              <w:rPr>
                <w:bCs/>
                <w:color w:val="000000" w:themeColor="text1"/>
              </w:rPr>
              <w:t xml:space="preserve">Estructura </w:t>
            </w:r>
            <w:r w:rsidR="00486402" w:rsidRPr="00B32532">
              <w:rPr>
                <w:bCs/>
                <w:color w:val="000000" w:themeColor="text1"/>
              </w:rPr>
              <w:t xml:space="preserve">constante y </w:t>
            </w:r>
            <w:r w:rsidRPr="00B32532">
              <w:rPr>
                <w:bCs/>
                <w:color w:val="000000" w:themeColor="text1"/>
              </w:rPr>
              <w:t>coherente para la educación de los profesionales de la SST</w:t>
            </w:r>
            <w:r w:rsidR="009C70A7" w:rsidRPr="00B32532">
              <w:rPr>
                <w:b/>
                <w:color w:val="000000" w:themeColor="text1"/>
              </w:rPr>
              <w:t xml:space="preserve"> </w:t>
            </w:r>
          </w:p>
          <w:p w14:paraId="0D5E9D52" w14:textId="77777777" w:rsidR="00CC1B75" w:rsidRPr="00B32532" w:rsidRDefault="00CC1B75" w:rsidP="008B43CD">
            <w:pPr>
              <w:pStyle w:val="Bullet2"/>
              <w:ind w:left="511" w:hanging="227"/>
              <w:rPr>
                <w:i w:val="0"/>
                <w:color w:val="000000" w:themeColor="text1"/>
              </w:rPr>
            </w:pPr>
            <w:r w:rsidRPr="00B32532">
              <w:rPr>
                <w:i w:val="0"/>
                <w:color w:val="000000" w:themeColor="text1"/>
              </w:rPr>
              <w:t>¿Cuál es/son el/los marco(s) de cualificaciones aprobado(s) en su país, en su caso (es decir, cuál es el objetivo estratégico y los principales objetivos de este/estos marco(s)?</w:t>
            </w:r>
          </w:p>
          <w:p w14:paraId="01C60F1C" w14:textId="77777777" w:rsidR="00CC1B75" w:rsidRPr="00B32532" w:rsidRDefault="00CC1B75" w:rsidP="008B43CD">
            <w:pPr>
              <w:pStyle w:val="Bullet2"/>
              <w:ind w:left="511" w:hanging="227"/>
              <w:rPr>
                <w:i w:val="0"/>
                <w:color w:val="000000" w:themeColor="text1"/>
              </w:rPr>
            </w:pPr>
            <w:r w:rsidRPr="00B32532">
              <w:rPr>
                <w:i w:val="0"/>
                <w:color w:val="000000" w:themeColor="text1"/>
              </w:rPr>
              <w:t>¿Cuál es el perfil de educación y formación en general de su país, incluidas las diferencias regionales (</w:t>
            </w:r>
            <w:r w:rsidRPr="00B32532">
              <w:rPr>
                <w:i w:val="0"/>
                <w:iCs w:val="0"/>
                <w:color w:val="000000" w:themeColor="text1"/>
              </w:rPr>
              <w:t xml:space="preserve">tales como las tasas de matriculación en la educación superior y la formación </w:t>
            </w:r>
            <w:r w:rsidRPr="00B32532">
              <w:rPr>
                <w:i w:val="0"/>
                <w:iCs w:val="0"/>
                <w:color w:val="000000" w:themeColor="text1"/>
              </w:rPr>
              <w:lastRenderedPageBreak/>
              <w:t>profesional, desglosadas por edad, género, industria/sector, ubicación geográfica, etc.)?</w:t>
            </w:r>
            <w:r w:rsidRPr="00B32532">
              <w:rPr>
                <w:i w:val="0"/>
                <w:color w:val="000000" w:themeColor="text1"/>
              </w:rPr>
              <w:t xml:space="preserve"> </w:t>
            </w:r>
          </w:p>
          <w:p w14:paraId="263E611E" w14:textId="77777777" w:rsidR="00CC1B75" w:rsidRPr="00B32532" w:rsidRDefault="00CC1B75" w:rsidP="008B43CD">
            <w:pPr>
              <w:pStyle w:val="Bullet2"/>
              <w:ind w:left="511" w:hanging="227"/>
              <w:rPr>
                <w:i w:val="0"/>
                <w:color w:val="000000" w:themeColor="text1"/>
              </w:rPr>
            </w:pPr>
            <w:r w:rsidRPr="00B32532">
              <w:rPr>
                <w:i w:val="0"/>
                <w:iCs w:val="0"/>
                <w:color w:val="000000" w:themeColor="text1"/>
              </w:rPr>
              <w:t xml:space="preserve">¿Cuáles son las principales partes interesadas e instituciones que participan en la cualificación y la educación/formación y cómo se relacionan entre ellas? </w:t>
            </w:r>
            <w:r w:rsidRPr="00B32532">
              <w:rPr>
                <w:i w:val="0"/>
                <w:color w:val="000000" w:themeColor="text1"/>
              </w:rPr>
              <w:t xml:space="preserve"> </w:t>
            </w:r>
          </w:p>
          <w:p w14:paraId="42207B5E" w14:textId="77777777" w:rsidR="00CC1B75" w:rsidRPr="00B32532" w:rsidRDefault="00CC1B75" w:rsidP="008B43CD">
            <w:pPr>
              <w:pStyle w:val="Bullet2"/>
              <w:ind w:left="511" w:hanging="227"/>
              <w:rPr>
                <w:i w:val="0"/>
                <w:color w:val="000000" w:themeColor="text1"/>
              </w:rPr>
            </w:pPr>
            <w:r w:rsidRPr="00B32532">
              <w:rPr>
                <w:i w:val="0"/>
                <w:color w:val="000000" w:themeColor="text1"/>
              </w:rPr>
              <w:t>¿Cuáles son los mecanismos para la gobernanza, la supervisión y el mantenimiento de la calidad (por ejemplo, el regulador de la formación, incluidas sus facultades contempladas en la legislación, su papel y sus objetivos)?</w:t>
            </w:r>
          </w:p>
          <w:p w14:paraId="086B09AB" w14:textId="1BEE9957" w:rsidR="00CC1B75" w:rsidRPr="00B32532" w:rsidRDefault="00CC1B75" w:rsidP="008B43CD">
            <w:pPr>
              <w:pStyle w:val="Bullet2"/>
              <w:ind w:left="511" w:hanging="227"/>
              <w:rPr>
                <w:i w:val="0"/>
                <w:color w:val="000000" w:themeColor="text1"/>
              </w:rPr>
            </w:pPr>
            <w:r w:rsidRPr="00B32532">
              <w:rPr>
                <w:i w:val="0"/>
                <w:color w:val="000000" w:themeColor="text1"/>
              </w:rPr>
              <w:t xml:space="preserve">¿Existen problemas o consideraciones relativas a la compatibilidad con los marcos de cualificaciones territoriales/estatales/provinciales (en su caso)? </w:t>
            </w:r>
          </w:p>
          <w:p w14:paraId="0318D1EA" w14:textId="77777777" w:rsidR="00CC1B75" w:rsidRPr="00B32532" w:rsidRDefault="00CC1B75" w:rsidP="008B43CD">
            <w:pPr>
              <w:pStyle w:val="Bullet2"/>
              <w:numPr>
                <w:ilvl w:val="0"/>
                <w:numId w:val="0"/>
              </w:numPr>
              <w:ind w:left="511"/>
              <w:rPr>
                <w:i w:val="0"/>
                <w:color w:val="000000" w:themeColor="text1"/>
              </w:rPr>
            </w:pPr>
          </w:p>
          <w:p w14:paraId="5020888B" w14:textId="507E6B96" w:rsidR="009C70A7" w:rsidRPr="00B32532" w:rsidRDefault="0011770A" w:rsidP="008B43CD">
            <w:pPr>
              <w:ind w:left="0" w:firstLine="0"/>
              <w:rPr>
                <w:b/>
                <w:color w:val="000000" w:themeColor="text1"/>
              </w:rPr>
            </w:pPr>
            <w:r w:rsidRPr="00B32532">
              <w:rPr>
                <w:b/>
                <w:color w:val="000000" w:themeColor="text1"/>
              </w:rPr>
              <w:t>Educación y formación de los profesionales de la SST</w:t>
            </w:r>
            <w:r w:rsidR="009C70A7" w:rsidRPr="00B32532">
              <w:rPr>
                <w:b/>
                <w:color w:val="000000" w:themeColor="text1"/>
              </w:rPr>
              <w:t xml:space="preserve">: </w:t>
            </w:r>
            <w:r w:rsidRPr="00B32532">
              <w:rPr>
                <w:color w:val="000000" w:themeColor="text1"/>
              </w:rPr>
              <w:t>Oportunidades de aprendizaje/formación brindadas a los profesionales de la SST por diversas partes interesadas/instituciones de formación/educación</w:t>
            </w:r>
            <w:r w:rsidR="009C70A7" w:rsidRPr="00B32532">
              <w:rPr>
                <w:b/>
                <w:color w:val="000000" w:themeColor="text1"/>
              </w:rPr>
              <w:t xml:space="preserve"> </w:t>
            </w:r>
          </w:p>
          <w:p w14:paraId="105FE1E2" w14:textId="77777777" w:rsidR="00D1401D" w:rsidRPr="00B32532" w:rsidRDefault="00D1401D" w:rsidP="008B43CD">
            <w:pPr>
              <w:pStyle w:val="Bullet2"/>
              <w:ind w:left="511" w:hanging="227"/>
              <w:rPr>
                <w:i w:val="0"/>
                <w:color w:val="000000" w:themeColor="text1"/>
              </w:rPr>
            </w:pPr>
            <w:r w:rsidRPr="00B32532">
              <w:rPr>
                <w:i w:val="0"/>
                <w:color w:val="000000" w:themeColor="text1"/>
              </w:rPr>
              <w:t>¿Qué trayectorias/opciones de educación y formación están disponibles actualmente para los profesionales de la SST en el país (</w:t>
            </w:r>
            <w:r w:rsidRPr="00B32532">
              <w:rPr>
                <w:i w:val="0"/>
                <w:iCs w:val="0"/>
                <w:color w:val="000000" w:themeColor="text1"/>
              </w:rPr>
              <w:t>títulos de grado y de postgrado ofrecidos a través de universidades/institutos privados o públicos; títulos, diplomas y certificados ofrecidos por instituciones de educación y formación técnica y profesional (EFTP); cursos de formación proporcionados por las organizaciones de empleadores o de trabajadores; cursos de formación y certificados facilitados por asociaciones profesionales y consultorías privadas/empresas de auditoría, etc.)?</w:t>
            </w:r>
          </w:p>
          <w:p w14:paraId="49696282" w14:textId="77777777" w:rsidR="00D1401D" w:rsidRPr="00B32532" w:rsidRDefault="00D1401D" w:rsidP="008B43CD">
            <w:pPr>
              <w:pStyle w:val="Bullet2"/>
              <w:numPr>
                <w:ilvl w:val="0"/>
                <w:numId w:val="22"/>
              </w:numPr>
              <w:rPr>
                <w:i w:val="0"/>
                <w:iCs w:val="0"/>
                <w:color w:val="000000" w:themeColor="text1"/>
              </w:rPr>
            </w:pPr>
            <w:r w:rsidRPr="00B32532">
              <w:rPr>
                <w:i w:val="0"/>
                <w:iCs w:val="0"/>
                <w:color w:val="000000" w:themeColor="text1"/>
              </w:rPr>
              <w:t xml:space="preserve">¿quiénes son las partes interesadas que imparten formación y educación y qué relación tienen entre ellas?  </w:t>
            </w:r>
          </w:p>
          <w:p w14:paraId="6AF4F309" w14:textId="77777777" w:rsidR="00D1401D" w:rsidRPr="00B32532" w:rsidRDefault="00D1401D" w:rsidP="008B43CD">
            <w:pPr>
              <w:pStyle w:val="Bullet2"/>
              <w:numPr>
                <w:ilvl w:val="0"/>
                <w:numId w:val="22"/>
              </w:numPr>
              <w:rPr>
                <w:i w:val="0"/>
                <w:iCs w:val="0"/>
                <w:color w:val="000000" w:themeColor="text1"/>
              </w:rPr>
            </w:pPr>
            <w:r w:rsidRPr="00B32532">
              <w:rPr>
                <w:i w:val="0"/>
                <w:iCs w:val="0"/>
                <w:color w:val="000000" w:themeColor="text1"/>
              </w:rPr>
              <w:t>¿qué instituciones otorgan cualificaciones profesionales en materia de SST, en su caso?</w:t>
            </w:r>
          </w:p>
          <w:p w14:paraId="521C89FE" w14:textId="77777777" w:rsidR="00D1401D" w:rsidRPr="00B32532" w:rsidRDefault="00D1401D" w:rsidP="008B43CD">
            <w:pPr>
              <w:pStyle w:val="Bullet2"/>
              <w:numPr>
                <w:ilvl w:val="0"/>
                <w:numId w:val="22"/>
              </w:numPr>
              <w:rPr>
                <w:i w:val="0"/>
                <w:iCs w:val="0"/>
                <w:color w:val="000000" w:themeColor="text1"/>
              </w:rPr>
            </w:pPr>
            <w:r w:rsidRPr="00B32532">
              <w:rPr>
                <w:i w:val="0"/>
                <w:iCs w:val="0"/>
                <w:color w:val="000000" w:themeColor="text1"/>
              </w:rPr>
              <w:t>¿cuáles son los cursos/programas de formación/educación disponibles (programas de estudios, temas, contenido, objetivos, duración, costos, ubicación geográfica, mecanismos para impartirlos)?</w:t>
            </w:r>
          </w:p>
          <w:p w14:paraId="2BE6BA81" w14:textId="77777777" w:rsidR="00D1401D" w:rsidRPr="00B32532" w:rsidRDefault="00D1401D" w:rsidP="008B43CD">
            <w:pPr>
              <w:pStyle w:val="Bullet2"/>
              <w:ind w:left="511" w:hanging="227"/>
              <w:rPr>
                <w:i w:val="0"/>
                <w:color w:val="000000" w:themeColor="text1"/>
              </w:rPr>
            </w:pPr>
            <w:r w:rsidRPr="00B32532">
              <w:rPr>
                <w:i w:val="0"/>
                <w:color w:val="000000" w:themeColor="text1"/>
              </w:rPr>
              <w:lastRenderedPageBreak/>
              <w:t xml:space="preserve">¿En qué se diferencia la educación y formación en materia de SST de la experiencia informal actual que acumulan los profesionales de la SST? Por ejemplo, ¿la experiencia profesional adquirida se considera actualmente una manera aceptable de convertirse en un profesional reconocido de la SST en el país, o se requieren para ello cualificaciones formales? </w:t>
            </w:r>
          </w:p>
          <w:p w14:paraId="4D8DA98D" w14:textId="77777777" w:rsidR="00D1401D" w:rsidRPr="00B32532" w:rsidDel="00BE0019" w:rsidRDefault="00D1401D" w:rsidP="008B43CD">
            <w:pPr>
              <w:pStyle w:val="Bullet2"/>
              <w:ind w:left="511" w:hanging="227"/>
              <w:rPr>
                <w:i w:val="0"/>
                <w:color w:val="000000" w:themeColor="text1"/>
              </w:rPr>
            </w:pPr>
            <w:r w:rsidRPr="00B32532">
              <w:rPr>
                <w:i w:val="0"/>
                <w:color w:val="000000" w:themeColor="text1"/>
              </w:rPr>
              <w:t>¿Existen actualmente medidas provisionales</w:t>
            </w:r>
            <w:r w:rsidRPr="00B32532">
              <w:rPr>
                <w:rStyle w:val="FootnoteReference"/>
                <w:i w:val="0"/>
                <w:color w:val="000000" w:themeColor="text1"/>
              </w:rPr>
              <w:footnoteReference w:id="4"/>
            </w:r>
            <w:r w:rsidRPr="00B32532" w:rsidDel="00BE0019">
              <w:rPr>
                <w:i w:val="0"/>
                <w:color w:val="000000" w:themeColor="text1"/>
              </w:rPr>
              <w:t xml:space="preserve"> </w:t>
            </w:r>
            <w:r w:rsidRPr="00B32532">
              <w:rPr>
                <w:i w:val="0"/>
                <w:color w:val="000000" w:themeColor="text1"/>
              </w:rPr>
              <w:t>establecidas para las cualificaciones en materia de SST? ¿Cuánto durarán estas medidas provisionales y cuáles son los planes futuros para garantizar una oferta adecuada de profesionales de la SST debidamente cualificados y capacitados?</w:t>
            </w:r>
          </w:p>
          <w:p w14:paraId="4EAE5306" w14:textId="77777777" w:rsidR="00D1401D" w:rsidRPr="00B32532" w:rsidRDefault="00D1401D" w:rsidP="008B43CD">
            <w:pPr>
              <w:pStyle w:val="Bullet2"/>
              <w:ind w:left="511" w:hanging="227"/>
              <w:rPr>
                <w:i w:val="0"/>
                <w:color w:val="000000" w:themeColor="text1"/>
              </w:rPr>
            </w:pPr>
            <w:r w:rsidRPr="00B32532">
              <w:rPr>
                <w:i w:val="0"/>
                <w:color w:val="000000" w:themeColor="text1"/>
              </w:rPr>
              <w:t xml:space="preserve">¿Cuál es el perfil actual de educación y formación en materia de SST en el país? Debería prestarse atención a lo siguiente:  </w:t>
            </w:r>
          </w:p>
          <w:p w14:paraId="10B3EDFE" w14:textId="77777777" w:rsidR="00D1401D" w:rsidRPr="00B32532" w:rsidRDefault="00D1401D" w:rsidP="008B43CD">
            <w:pPr>
              <w:pStyle w:val="Bullet2"/>
              <w:numPr>
                <w:ilvl w:val="0"/>
                <w:numId w:val="22"/>
              </w:numPr>
              <w:rPr>
                <w:i w:val="0"/>
                <w:color w:val="000000" w:themeColor="text1"/>
              </w:rPr>
            </w:pPr>
            <w:r w:rsidRPr="00B32532">
              <w:rPr>
                <w:i w:val="0"/>
                <w:iCs w:val="0"/>
                <w:color w:val="000000" w:themeColor="text1"/>
              </w:rPr>
              <w:t>el número actual de estudiantes (desglosado por género)</w:t>
            </w:r>
            <w:r w:rsidRPr="00B32532">
              <w:rPr>
                <w:i w:val="0"/>
                <w:color w:val="000000" w:themeColor="text1"/>
              </w:rPr>
              <w:t xml:space="preserve"> </w:t>
            </w:r>
          </w:p>
          <w:p w14:paraId="61BDD076" w14:textId="77777777" w:rsidR="00D1401D" w:rsidRPr="00B32532" w:rsidRDefault="00D1401D" w:rsidP="008B43CD">
            <w:pPr>
              <w:pStyle w:val="Bullet2"/>
              <w:numPr>
                <w:ilvl w:val="0"/>
                <w:numId w:val="22"/>
              </w:numPr>
              <w:rPr>
                <w:i w:val="0"/>
                <w:color w:val="000000" w:themeColor="text1"/>
              </w:rPr>
            </w:pPr>
            <w:r w:rsidRPr="00B32532">
              <w:rPr>
                <w:i w:val="0"/>
                <w:iCs w:val="0"/>
                <w:color w:val="000000" w:themeColor="text1"/>
              </w:rPr>
              <w:t>la matriculación en los cursos (el número de solicitantes frente al número de personas que se incorporan a los mismos, por género)</w:t>
            </w:r>
          </w:p>
          <w:p w14:paraId="49F318A2" w14:textId="77777777" w:rsidR="00D1401D" w:rsidRPr="00B32532" w:rsidRDefault="00D1401D" w:rsidP="008B43CD">
            <w:pPr>
              <w:pStyle w:val="Bullet2"/>
              <w:numPr>
                <w:ilvl w:val="0"/>
                <w:numId w:val="22"/>
              </w:numPr>
              <w:rPr>
                <w:i w:val="0"/>
                <w:color w:val="000000" w:themeColor="text1"/>
              </w:rPr>
            </w:pPr>
            <w:r w:rsidRPr="00B32532">
              <w:rPr>
                <w:i w:val="0"/>
                <w:iCs w:val="0"/>
                <w:color w:val="000000" w:themeColor="text1"/>
              </w:rPr>
              <w:t>los cursos finalizados/no finalizados</w:t>
            </w:r>
            <w:r w:rsidRPr="00B32532">
              <w:rPr>
                <w:i w:val="0"/>
                <w:color w:val="000000" w:themeColor="text1"/>
              </w:rPr>
              <w:t xml:space="preserve"> (desglosados por género</w:t>
            </w:r>
            <w:r w:rsidRPr="00B32532">
              <w:rPr>
                <w:i w:val="0"/>
                <w:iCs w:val="0"/>
                <w:color w:val="000000" w:themeColor="text1"/>
              </w:rPr>
              <w:t>)</w:t>
            </w:r>
          </w:p>
          <w:p w14:paraId="0E04C98F" w14:textId="77777777" w:rsidR="00D1401D" w:rsidRPr="00B32532" w:rsidRDefault="00D1401D" w:rsidP="008B43CD">
            <w:pPr>
              <w:pStyle w:val="Bullet2"/>
              <w:numPr>
                <w:ilvl w:val="0"/>
                <w:numId w:val="22"/>
              </w:numPr>
              <w:rPr>
                <w:i w:val="0"/>
                <w:color w:val="000000" w:themeColor="text1"/>
              </w:rPr>
            </w:pPr>
            <w:r w:rsidRPr="00B32532">
              <w:rPr>
                <w:i w:val="0"/>
                <w:iCs w:val="0"/>
                <w:color w:val="000000" w:themeColor="text1"/>
              </w:rPr>
              <w:t xml:space="preserve">los datos existentes sobre los motivos de no obtener las cualificaciones en materia de SST o de no finalizar los cursos de formación, en su caso. </w:t>
            </w:r>
          </w:p>
          <w:p w14:paraId="68B52A18" w14:textId="77777777" w:rsidR="00D1401D" w:rsidRPr="00B32532" w:rsidRDefault="00D1401D" w:rsidP="008B43CD">
            <w:pPr>
              <w:pStyle w:val="Bullet2"/>
              <w:ind w:left="511" w:hanging="227"/>
              <w:rPr>
                <w:i w:val="0"/>
                <w:color w:val="000000" w:themeColor="text1"/>
              </w:rPr>
            </w:pPr>
            <w:r w:rsidRPr="00B32532">
              <w:rPr>
                <w:i w:val="0"/>
                <w:color w:val="000000" w:themeColor="text1"/>
              </w:rPr>
              <w:t xml:space="preserve">¿Cuáles son las capacidades y recursos de formación y educación actuales del país (como la capacidad máxima de estudiantes frente a la demanda de formación, el número de personas cualificadas para impartir formación, el estado de la infraestructura, etc.)?  </w:t>
            </w:r>
          </w:p>
          <w:p w14:paraId="091CCEF0" w14:textId="77777777" w:rsidR="00D1401D" w:rsidRPr="00B32532" w:rsidRDefault="00D1401D" w:rsidP="008B43CD">
            <w:pPr>
              <w:pStyle w:val="Bullet2"/>
              <w:ind w:left="511" w:hanging="227"/>
              <w:rPr>
                <w:i w:val="0"/>
                <w:color w:val="000000" w:themeColor="text1"/>
              </w:rPr>
            </w:pPr>
            <w:r w:rsidRPr="00B32532">
              <w:rPr>
                <w:i w:val="0"/>
                <w:color w:val="000000" w:themeColor="text1"/>
              </w:rPr>
              <w:lastRenderedPageBreak/>
              <w:t xml:space="preserve">¿Se ha adoptado alguna medida o se ha realizado algún ajuste para garantizar el acceso a la educación y la formación para las personas con discapacidad? </w:t>
            </w:r>
          </w:p>
          <w:p w14:paraId="313B7619" w14:textId="77777777" w:rsidR="00D1401D" w:rsidRPr="00B32532" w:rsidRDefault="00D1401D" w:rsidP="008B43CD">
            <w:pPr>
              <w:pStyle w:val="Bullet2"/>
              <w:ind w:left="511" w:hanging="227"/>
              <w:rPr>
                <w:i w:val="0"/>
                <w:color w:val="000000" w:themeColor="text1"/>
              </w:rPr>
            </w:pPr>
            <w:r w:rsidRPr="00B32532">
              <w:rPr>
                <w:i w:val="0"/>
                <w:color w:val="000000" w:themeColor="text1"/>
              </w:rPr>
              <w:t>¿Quién cubre normalmente los costos de la formación profesional en materia de SST, y hay planes de financiación actuales o previstos para promover la educación y formación de los profesionales de la SST?</w:t>
            </w:r>
          </w:p>
          <w:p w14:paraId="512E7DAA" w14:textId="77777777" w:rsidR="00D1401D" w:rsidRPr="00B32532" w:rsidRDefault="00D1401D" w:rsidP="008B43CD">
            <w:pPr>
              <w:pStyle w:val="Bullet2"/>
              <w:ind w:left="511" w:hanging="227"/>
              <w:rPr>
                <w:i w:val="0"/>
                <w:color w:val="000000" w:themeColor="text1"/>
              </w:rPr>
            </w:pPr>
            <w:r w:rsidRPr="00B32532">
              <w:rPr>
                <w:i w:val="0"/>
                <w:color w:val="000000" w:themeColor="text1"/>
              </w:rPr>
              <w:t xml:space="preserve">¿Existen mecanismos establecidos para que los empleadores o las instituciones de formación/educación verifiquen la competencia de los profesionales de la SST una vez se hayan graduado o hayan obtenido las cualificaciones pertinentes?  </w:t>
            </w:r>
          </w:p>
          <w:p w14:paraId="7F97C1C3" w14:textId="77777777" w:rsidR="00D1401D" w:rsidRPr="00B32532" w:rsidRDefault="00D1401D" w:rsidP="008B43CD">
            <w:pPr>
              <w:pStyle w:val="Bullet2"/>
              <w:ind w:left="511" w:hanging="227"/>
              <w:rPr>
                <w:i w:val="0"/>
                <w:color w:val="000000" w:themeColor="text1"/>
              </w:rPr>
            </w:pPr>
            <w:r w:rsidRPr="00B32532">
              <w:rPr>
                <w:i w:val="0"/>
                <w:color w:val="000000" w:themeColor="text1"/>
              </w:rPr>
              <w:t xml:space="preserve">¿Existen datos que describan el número y las características de los profesionales de la SST que están disponibles y son debidamente competentes para proporcionar gestión efectiva de la SST a las empresas? </w:t>
            </w:r>
          </w:p>
          <w:p w14:paraId="7BF16254" w14:textId="77777777" w:rsidR="00D1401D" w:rsidRPr="00B32532" w:rsidRDefault="00D1401D" w:rsidP="008B43CD">
            <w:pPr>
              <w:pStyle w:val="Bullet2"/>
              <w:numPr>
                <w:ilvl w:val="0"/>
                <w:numId w:val="22"/>
              </w:numPr>
              <w:rPr>
                <w:i w:val="0"/>
                <w:iCs w:val="0"/>
                <w:color w:val="000000" w:themeColor="text1"/>
              </w:rPr>
            </w:pPr>
            <w:r w:rsidRPr="00B32532">
              <w:rPr>
                <w:i w:val="0"/>
                <w:iCs w:val="0"/>
                <w:color w:val="000000" w:themeColor="text1"/>
              </w:rPr>
              <w:t>¿pueden desglosarse estos datos por industria/sector?</w:t>
            </w:r>
          </w:p>
          <w:p w14:paraId="76562088" w14:textId="77777777" w:rsidR="00D1401D" w:rsidRPr="00B32532" w:rsidRDefault="00D1401D" w:rsidP="008B43CD">
            <w:pPr>
              <w:pStyle w:val="Bullet2"/>
              <w:numPr>
                <w:ilvl w:val="0"/>
                <w:numId w:val="22"/>
              </w:numPr>
              <w:rPr>
                <w:i w:val="0"/>
                <w:iCs w:val="0"/>
                <w:color w:val="000000" w:themeColor="text1"/>
              </w:rPr>
            </w:pPr>
            <w:r w:rsidRPr="00B32532">
              <w:rPr>
                <w:i w:val="0"/>
                <w:iCs w:val="0"/>
                <w:color w:val="000000" w:themeColor="text1"/>
              </w:rPr>
              <w:t>¿pueden compararse estos datos con las futuras necesidades previstas de profesionales de la SST competentes y debidamente cualificados?</w:t>
            </w:r>
          </w:p>
          <w:p w14:paraId="27924233" w14:textId="77777777" w:rsidR="00CC1B75" w:rsidRPr="00B32532" w:rsidRDefault="00CC1B75" w:rsidP="008B43CD">
            <w:pPr>
              <w:ind w:left="0" w:firstLine="0"/>
              <w:rPr>
                <w:b/>
                <w:color w:val="000000" w:themeColor="text1"/>
              </w:rPr>
            </w:pPr>
          </w:p>
          <w:p w14:paraId="133B599F" w14:textId="1D173C01" w:rsidR="009C70A7" w:rsidRPr="00B32532" w:rsidRDefault="00C91A46" w:rsidP="008B43CD">
            <w:pPr>
              <w:ind w:left="0" w:firstLine="0"/>
              <w:rPr>
                <w:color w:val="000000" w:themeColor="text1"/>
              </w:rPr>
            </w:pPr>
            <w:r w:rsidRPr="00B32532">
              <w:rPr>
                <w:b/>
                <w:color w:val="000000" w:themeColor="text1"/>
              </w:rPr>
              <w:t>Desarrollo profesional continuo</w:t>
            </w:r>
            <w:r w:rsidR="009C70A7" w:rsidRPr="00B32532">
              <w:rPr>
                <w:b/>
                <w:color w:val="000000" w:themeColor="text1"/>
              </w:rPr>
              <w:t xml:space="preserve">: </w:t>
            </w:r>
            <w:r w:rsidR="00A62989" w:rsidRPr="00B32532">
              <w:rPr>
                <w:bCs/>
                <w:color w:val="000000" w:themeColor="text1"/>
              </w:rPr>
              <w:t>Formación y educación continuas para garantizar que los profesionales de la SST se mantengan al día en sus conocimientos y su práctica</w:t>
            </w:r>
          </w:p>
          <w:p w14:paraId="46A0D3E8" w14:textId="77777777" w:rsidR="00F96850" w:rsidRPr="00B32532" w:rsidRDefault="00F96850" w:rsidP="008B43CD">
            <w:pPr>
              <w:pStyle w:val="Bullet2"/>
              <w:ind w:left="511" w:hanging="227"/>
              <w:rPr>
                <w:i w:val="0"/>
                <w:color w:val="000000" w:themeColor="text1"/>
              </w:rPr>
            </w:pPr>
            <w:r w:rsidRPr="00B32532">
              <w:rPr>
                <w:i w:val="0"/>
                <w:color w:val="000000" w:themeColor="text1"/>
              </w:rPr>
              <w:t xml:space="preserve">¿Qué partes interesadas u organizaciones/institutos promueven o exigen el desarrollo profesional continuo de los profesionales de la SST y cuáles son los requisitos, en su caso (legales, de educación superior, profesionales, industriales, de asociaciones profesionales)?  </w:t>
            </w:r>
          </w:p>
          <w:p w14:paraId="22EE4C8A" w14:textId="77777777" w:rsidR="00F96850" w:rsidRPr="00B32532" w:rsidRDefault="00F96850" w:rsidP="008B43CD">
            <w:pPr>
              <w:pStyle w:val="Bullet2"/>
              <w:ind w:left="511" w:hanging="227"/>
              <w:rPr>
                <w:i w:val="0"/>
                <w:color w:val="000000" w:themeColor="text1"/>
              </w:rPr>
            </w:pPr>
            <w:r w:rsidRPr="00B32532">
              <w:rPr>
                <w:i w:val="0"/>
                <w:color w:val="000000" w:themeColor="text1"/>
              </w:rPr>
              <w:t>¿Cuáles son las principales opciones para el desarrollo profesional continuo de que disponen los profesionales de la SST, en su caso (por ejemplo, proveedores, costos, lugares, medios/canales de facilitación, contenido/temas)?</w:t>
            </w:r>
          </w:p>
          <w:p w14:paraId="2AFB1B22" w14:textId="77777777" w:rsidR="00F96850" w:rsidRPr="00B32532" w:rsidRDefault="00F96850" w:rsidP="008B43CD">
            <w:pPr>
              <w:pStyle w:val="Bullet2"/>
              <w:ind w:left="511" w:hanging="227"/>
              <w:rPr>
                <w:i w:val="0"/>
                <w:color w:val="000000" w:themeColor="text1"/>
              </w:rPr>
            </w:pPr>
            <w:r w:rsidRPr="00B32532">
              <w:rPr>
                <w:i w:val="0"/>
                <w:color w:val="000000" w:themeColor="text1"/>
              </w:rPr>
              <w:lastRenderedPageBreak/>
              <w:t>¿Qué mecanismos existen, en su caso, para proporcionar gobernanza y garantía de la calidad y del impacto del desarrollo profesional continuo de los profesionales de la SST?</w:t>
            </w:r>
          </w:p>
          <w:p w14:paraId="24DC12F7" w14:textId="5183C170" w:rsidR="005E21A1" w:rsidRPr="00B32532" w:rsidRDefault="005E21A1" w:rsidP="008B43CD">
            <w:pPr>
              <w:pStyle w:val="Bullet2"/>
              <w:ind w:left="511" w:hanging="227"/>
              <w:rPr>
                <w:i w:val="0"/>
                <w:color w:val="000000" w:themeColor="text1"/>
              </w:rPr>
            </w:pPr>
            <w:r w:rsidRPr="00B32532">
              <w:rPr>
                <w:i w:val="0"/>
                <w:color w:val="000000" w:themeColor="text1"/>
              </w:rPr>
              <w:t>desarrollo profesional continuo de los profesionales de la SST?</w:t>
            </w:r>
          </w:p>
          <w:p w14:paraId="15688369" w14:textId="6A92B584" w:rsidR="009C70A7" w:rsidRPr="00B32532" w:rsidRDefault="00DE3341" w:rsidP="008B43CD">
            <w:pPr>
              <w:pStyle w:val="Bullet1"/>
              <w:numPr>
                <w:ilvl w:val="0"/>
                <w:numId w:val="0"/>
              </w:numPr>
              <w:ind w:left="22"/>
              <w:rPr>
                <w:b/>
                <w:color w:val="000000" w:themeColor="text1"/>
              </w:rPr>
            </w:pPr>
            <w:r w:rsidRPr="00B32532">
              <w:rPr>
                <w:b/>
                <w:color w:val="000000" w:themeColor="text1"/>
              </w:rPr>
              <w:t>Práctica ética y</w:t>
            </w:r>
            <w:r w:rsidR="005E21A1" w:rsidRPr="00B32532">
              <w:rPr>
                <w:b/>
                <w:color w:val="000000" w:themeColor="text1"/>
              </w:rPr>
              <w:t xml:space="preserve"> profesional </w:t>
            </w:r>
          </w:p>
          <w:p w14:paraId="0B30C0DE" w14:textId="77777777" w:rsidR="008B43CD" w:rsidRPr="00B32532" w:rsidRDefault="008B43CD" w:rsidP="008B43CD">
            <w:pPr>
              <w:pStyle w:val="Bullet2"/>
              <w:ind w:left="511" w:hanging="227"/>
              <w:rPr>
                <w:i w:val="0"/>
                <w:color w:val="000000" w:themeColor="text1"/>
              </w:rPr>
            </w:pPr>
            <w:r w:rsidRPr="00B32532">
              <w:rPr>
                <w:i w:val="0"/>
                <w:color w:val="000000" w:themeColor="text1"/>
              </w:rPr>
              <w:t xml:space="preserve">¿Existe en su país un código de ética o directrices de ética para la profesión de SST que estén reconocidos o hayan recibido un amplio apoyo? </w:t>
            </w:r>
          </w:p>
          <w:p w14:paraId="6863B6B3" w14:textId="77777777" w:rsidR="008B43CD" w:rsidRPr="00B32532" w:rsidRDefault="008B43CD" w:rsidP="008B43CD">
            <w:pPr>
              <w:pStyle w:val="Bullet2"/>
              <w:numPr>
                <w:ilvl w:val="0"/>
                <w:numId w:val="22"/>
              </w:numPr>
              <w:rPr>
                <w:i w:val="0"/>
                <w:iCs w:val="0"/>
                <w:color w:val="000000" w:themeColor="text1"/>
              </w:rPr>
            </w:pPr>
            <w:r w:rsidRPr="00B32532">
              <w:rPr>
                <w:i w:val="0"/>
                <w:iCs w:val="0"/>
                <w:color w:val="000000" w:themeColor="text1"/>
              </w:rPr>
              <w:t>¿quién supervisa y gestiona este código?</w:t>
            </w:r>
          </w:p>
          <w:p w14:paraId="5464D7C1" w14:textId="77777777" w:rsidR="008B43CD" w:rsidRPr="00B32532" w:rsidRDefault="008B43CD" w:rsidP="008B43CD">
            <w:pPr>
              <w:pStyle w:val="Bullet2"/>
              <w:numPr>
                <w:ilvl w:val="0"/>
                <w:numId w:val="22"/>
              </w:numPr>
              <w:rPr>
                <w:i w:val="0"/>
                <w:iCs w:val="0"/>
                <w:color w:val="000000" w:themeColor="text1"/>
              </w:rPr>
            </w:pPr>
            <w:r w:rsidRPr="00B32532">
              <w:rPr>
                <w:i w:val="0"/>
                <w:iCs w:val="0"/>
                <w:color w:val="000000" w:themeColor="text1"/>
              </w:rPr>
              <w:t>¿el código es generalmente aceptado y aplicado por los profesionales de la SST?</w:t>
            </w:r>
          </w:p>
          <w:p w14:paraId="3BB5E214" w14:textId="77777777" w:rsidR="008B43CD" w:rsidRPr="00B32532" w:rsidRDefault="008B43CD" w:rsidP="008B43CD">
            <w:pPr>
              <w:pStyle w:val="Bullet2"/>
              <w:ind w:left="511" w:hanging="227"/>
              <w:rPr>
                <w:i w:val="0"/>
                <w:color w:val="000000" w:themeColor="text1"/>
              </w:rPr>
            </w:pPr>
            <w:r w:rsidRPr="00B32532">
              <w:rPr>
                <w:i w:val="0"/>
                <w:color w:val="000000" w:themeColor="text1"/>
              </w:rPr>
              <w:t xml:space="preserve">¿Cuál es el sistema de gobernanza de la práctica ética del país (es decir, modelos/marcos, partes interesadas, responsabilidades, requisitos, etc.)?  </w:t>
            </w:r>
          </w:p>
          <w:p w14:paraId="4BAEE05F" w14:textId="77777777" w:rsidR="008B43CD" w:rsidRPr="00B32532" w:rsidRDefault="008B43CD" w:rsidP="008B43CD">
            <w:pPr>
              <w:pStyle w:val="Bullet2"/>
              <w:ind w:left="511" w:hanging="227"/>
              <w:rPr>
                <w:i w:val="0"/>
                <w:color w:val="000000" w:themeColor="text1"/>
              </w:rPr>
            </w:pPr>
            <w:r w:rsidRPr="00B32532">
              <w:rPr>
                <w:i w:val="0"/>
                <w:color w:val="000000" w:themeColor="text1"/>
              </w:rPr>
              <w:t>¿Cómo se llevan a cabo la supervisión y el control del cumplimiento de la conducta ética?</w:t>
            </w:r>
          </w:p>
          <w:p w14:paraId="0EE284D1" w14:textId="77777777" w:rsidR="008B43CD" w:rsidRPr="00B32532" w:rsidRDefault="008B43CD" w:rsidP="008B43CD">
            <w:pPr>
              <w:pStyle w:val="Bullet2"/>
              <w:ind w:left="511" w:hanging="227"/>
              <w:rPr>
                <w:i w:val="0"/>
                <w:color w:val="000000" w:themeColor="text1"/>
              </w:rPr>
            </w:pPr>
            <w:r w:rsidRPr="00B32532">
              <w:rPr>
                <w:i w:val="0"/>
                <w:color w:val="000000" w:themeColor="text1"/>
              </w:rPr>
              <w:t xml:space="preserve">¿Cuáles son las principales cuestiones éticas anteriores, actuales y emergentes a las que se enfrentan los profesionales de la SST en su país (como enjuiciamientos de profesionales de la SST, cuestiones/preocupaciones relativas a la práctica nacional y/o local de la SST, etc.)?  </w:t>
            </w:r>
          </w:p>
          <w:p w14:paraId="43C75F29" w14:textId="2ECC4383" w:rsidR="009C70A7" w:rsidRPr="00B32532" w:rsidRDefault="009C70A7" w:rsidP="008B43CD">
            <w:pPr>
              <w:pStyle w:val="Bullet2"/>
              <w:numPr>
                <w:ilvl w:val="0"/>
                <w:numId w:val="0"/>
              </w:numPr>
              <w:ind w:left="511"/>
              <w:rPr>
                <w:i w:val="0"/>
                <w:color w:val="000000" w:themeColor="text1"/>
              </w:rPr>
            </w:pPr>
          </w:p>
        </w:tc>
        <w:tc>
          <w:tcPr>
            <w:tcW w:w="6946" w:type="dxa"/>
          </w:tcPr>
          <w:p w14:paraId="529A7452" w14:textId="77777777" w:rsidR="009C70A7" w:rsidRPr="00B32532" w:rsidRDefault="009C70A7" w:rsidP="008B43CD">
            <w:pPr>
              <w:jc w:val="center"/>
              <w:rPr>
                <w:color w:val="000000" w:themeColor="text1"/>
              </w:rPr>
            </w:pPr>
          </w:p>
        </w:tc>
      </w:tr>
    </w:tbl>
    <w:p w14:paraId="0CDB6069" w14:textId="77777777" w:rsidR="009C70A7" w:rsidRPr="00B32532" w:rsidRDefault="009C70A7" w:rsidP="008B43CD">
      <w:pPr>
        <w:rPr>
          <w:color w:val="000000" w:themeColor="text1"/>
        </w:rPr>
      </w:pPr>
    </w:p>
    <w:p w14:paraId="570E54DD" w14:textId="77777777" w:rsidR="009C70A7" w:rsidRPr="00B32532" w:rsidRDefault="009C70A7" w:rsidP="008B43CD">
      <w:pPr>
        <w:rPr>
          <w:color w:val="000000" w:themeColor="text1"/>
        </w:rPr>
      </w:pPr>
    </w:p>
    <w:p w14:paraId="5BDA8F61" w14:textId="77777777" w:rsidR="009C70A7" w:rsidRPr="00B32532" w:rsidRDefault="009C70A7" w:rsidP="008B43CD">
      <w:pPr>
        <w:rPr>
          <w:color w:val="000000" w:themeColor="text1"/>
        </w:rPr>
      </w:pPr>
    </w:p>
    <w:p w14:paraId="6ABB680F" w14:textId="77777777" w:rsidR="009C70A7" w:rsidRPr="00B32532" w:rsidRDefault="009C70A7" w:rsidP="008B43CD">
      <w:pPr>
        <w:rPr>
          <w:color w:val="000000" w:themeColor="text1"/>
        </w:rPr>
      </w:pPr>
    </w:p>
    <w:p w14:paraId="3293EFE7" w14:textId="77777777" w:rsidR="009C70A7" w:rsidRPr="00B32532" w:rsidRDefault="009C70A7" w:rsidP="008B43CD">
      <w:pPr>
        <w:rPr>
          <w:color w:val="000000" w:themeColor="text1"/>
        </w:rPr>
      </w:pPr>
    </w:p>
    <w:p w14:paraId="691CD041" w14:textId="77777777" w:rsidR="005D17A7" w:rsidRPr="00B32532" w:rsidRDefault="005D17A7" w:rsidP="008B43CD">
      <w:pPr>
        <w:rPr>
          <w:color w:val="000000" w:themeColor="text1"/>
        </w:rPr>
      </w:pPr>
    </w:p>
    <w:sectPr w:rsidR="005D17A7" w:rsidRPr="00B32532" w:rsidSect="003064EE">
      <w:headerReference w:type="default" r:id="rId10"/>
      <w:footerReference w:type="default" r:id="rId11"/>
      <w:pgSz w:w="16838" w:h="11906" w:orient="landscape"/>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DB939" w14:textId="77777777" w:rsidR="00E819E2" w:rsidRDefault="00E819E2" w:rsidP="009C70A7">
      <w:pPr>
        <w:spacing w:before="0" w:after="0"/>
      </w:pPr>
      <w:r>
        <w:separator/>
      </w:r>
    </w:p>
  </w:endnote>
  <w:endnote w:type="continuationSeparator" w:id="0">
    <w:p w14:paraId="1D4166A6" w14:textId="77777777" w:rsidR="00E819E2" w:rsidRDefault="00E819E2" w:rsidP="009C70A7">
      <w:pPr>
        <w:spacing w:before="0" w:after="0"/>
      </w:pPr>
      <w:r>
        <w:continuationSeparator/>
      </w:r>
    </w:p>
  </w:endnote>
  <w:endnote w:type="continuationNotice" w:id="1">
    <w:p w14:paraId="6AFEB123" w14:textId="77777777" w:rsidR="00E819E2" w:rsidRDefault="00E819E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3442" w14:textId="77777777" w:rsidR="00F6321F" w:rsidRDefault="00F6321F" w:rsidP="00176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8A4E9" w14:textId="77777777" w:rsidR="00E819E2" w:rsidRDefault="00E819E2" w:rsidP="009C70A7">
      <w:pPr>
        <w:spacing w:before="0" w:after="0"/>
      </w:pPr>
      <w:r>
        <w:separator/>
      </w:r>
    </w:p>
  </w:footnote>
  <w:footnote w:type="continuationSeparator" w:id="0">
    <w:p w14:paraId="14F0207A" w14:textId="77777777" w:rsidR="00E819E2" w:rsidRDefault="00E819E2" w:rsidP="009C70A7">
      <w:pPr>
        <w:spacing w:before="0" w:after="0"/>
      </w:pPr>
      <w:r>
        <w:continuationSeparator/>
      </w:r>
    </w:p>
  </w:footnote>
  <w:footnote w:type="continuationNotice" w:id="1">
    <w:p w14:paraId="26FD111A" w14:textId="77777777" w:rsidR="00E819E2" w:rsidRDefault="00E819E2">
      <w:pPr>
        <w:spacing w:before="0" w:after="0"/>
      </w:pPr>
    </w:p>
  </w:footnote>
  <w:footnote w:id="2">
    <w:p w14:paraId="42B9E1BF" w14:textId="77777777" w:rsidR="002544F3" w:rsidRPr="003E71A8" w:rsidRDefault="002544F3" w:rsidP="002544F3">
      <w:pPr>
        <w:pStyle w:val="FootnoteText"/>
      </w:pPr>
      <w:r w:rsidRPr="003E71A8">
        <w:rPr>
          <w:rStyle w:val="FootnoteReference"/>
        </w:rPr>
        <w:footnoteRef/>
      </w:r>
      <w:r w:rsidRPr="003E71A8">
        <w:t xml:space="preserve"> Véase el Instituto Australiano de Seguridad y Salud, </w:t>
      </w:r>
      <w:hyperlink r:id="rId1" w:history="1">
        <w:r w:rsidRPr="003E71A8">
          <w:rPr>
            <w:rStyle w:val="Hyperlink"/>
          </w:rPr>
          <w:t>Policy and Related Publications</w:t>
        </w:r>
      </w:hyperlink>
      <w:r w:rsidRPr="003E71A8">
        <w:t>, 2024.</w:t>
      </w:r>
    </w:p>
  </w:footnote>
  <w:footnote w:id="3">
    <w:p w14:paraId="32178EE6" w14:textId="77777777" w:rsidR="0055125F" w:rsidRPr="003E71A8" w:rsidRDefault="0055125F" w:rsidP="0055125F">
      <w:pPr>
        <w:pBdr>
          <w:top w:val="single" w:sz="4" w:space="1" w:color="auto"/>
          <w:left w:val="single" w:sz="4" w:space="0" w:color="auto"/>
          <w:bottom w:val="single" w:sz="4" w:space="1" w:color="auto"/>
          <w:right w:val="single" w:sz="4" w:space="4" w:color="auto"/>
        </w:pBdr>
        <w:jc w:val="both"/>
      </w:pPr>
      <w:r w:rsidRPr="003E71A8">
        <w:rPr>
          <w:rStyle w:val="FootnoteReference"/>
        </w:rPr>
        <w:footnoteRef/>
      </w:r>
      <w:r w:rsidRPr="003E71A8">
        <w:t xml:space="preserve"> Según el AIHS, </w:t>
      </w:r>
      <w:r w:rsidRPr="003E71A8">
        <w:rPr>
          <w:i/>
          <w:iCs/>
        </w:rPr>
        <w:t>OHS</w:t>
      </w:r>
      <w:r w:rsidRPr="003E71A8">
        <w:rPr>
          <w:i/>
        </w:rPr>
        <w:t xml:space="preserve"> Body of Knowledge</w:t>
      </w:r>
      <w:r w:rsidRPr="003E71A8">
        <w:t xml:space="preserve"> (2012), los profesionales generalistas de la SST tienen un papel “</w:t>
      </w:r>
      <w:r>
        <w:t>de especialistas</w:t>
      </w:r>
      <w:r w:rsidRPr="003E71A8">
        <w:t>” en la medida en que aplican un conjunto multidisciplinar de conocimientos de una manera única a fin de proporcionar a las empresas asesoramiento sobre las disposiciones organizativas que conducirán a la gestión sistémica y sistemática de la SST para prevenir las muertes, lesiones, enfermedades y dolencias relacionadas con el trabajo.</w:t>
      </w:r>
    </w:p>
    <w:p w14:paraId="4CD1D2A3" w14:textId="77777777" w:rsidR="0055125F" w:rsidRPr="003E71A8" w:rsidRDefault="0055125F" w:rsidP="0055125F">
      <w:pPr>
        <w:pStyle w:val="FootnoteText"/>
      </w:pPr>
    </w:p>
  </w:footnote>
  <w:footnote w:id="4">
    <w:p w14:paraId="612AF086" w14:textId="77777777" w:rsidR="00D1401D" w:rsidRPr="00D027FD" w:rsidRDefault="00D1401D" w:rsidP="00D1401D">
      <w:pPr>
        <w:pStyle w:val="CommentText"/>
        <w:rPr>
          <w:sz w:val="20"/>
        </w:rPr>
      </w:pPr>
      <w:r w:rsidRPr="003E71A8">
        <w:rPr>
          <w:rStyle w:val="FootnoteReference"/>
        </w:rPr>
        <w:footnoteRef/>
      </w:r>
      <w:r w:rsidRPr="003E71A8">
        <w:t xml:space="preserve"> </w:t>
      </w:r>
      <w:r>
        <w:rPr>
          <w:sz w:val="20"/>
        </w:rPr>
        <w:t>En algunos países, en particular los países en desarrollo, la legislación exige un cierto número de cualificaciones para realizar determinadas tareas (control de las instalaciones eléctricas, por ejemplo); sin embargo, ante la ausencia de las competencias exigidas y de formación adecuada a nivel nacional, la legislación o las costumbres definen medidas provisionales con menos requisitos en materia de cualificaciones que la disposiciones legales. Estas medidas provisionales algunas veces se convierten en permanentes y conducen a que el servicio prestado sea de mala calidad y a que no se desarrolle el sistema de formación.</w:t>
      </w:r>
    </w:p>
    <w:p w14:paraId="475A2CE8" w14:textId="77777777" w:rsidR="00D1401D" w:rsidRPr="003E71A8" w:rsidRDefault="00D1401D" w:rsidP="00D1401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8136" w14:textId="77777777" w:rsidR="00F6321F" w:rsidRDefault="00F6321F" w:rsidP="00176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83C94"/>
    <w:multiLevelType w:val="hybridMultilevel"/>
    <w:tmpl w:val="38EAEC5C"/>
    <w:lvl w:ilvl="0" w:tplc="08090005">
      <w:start w:val="1"/>
      <w:numFmt w:val="bullet"/>
      <w:lvlText w:val=""/>
      <w:lvlJc w:val="left"/>
      <w:pPr>
        <w:ind w:left="1080" w:hanging="360"/>
      </w:pPr>
      <w:rPr>
        <w:rFonts w:ascii="Wingdings" w:hAnsi="Wingdings" w:hint="default"/>
        <w:color w:val="5B9BD5" w:themeColor="accent5"/>
        <w:sz w:val="20"/>
      </w:rPr>
    </w:lvl>
    <w:lvl w:ilvl="1" w:tplc="FFFFFFFF">
      <w:start w:val="1"/>
      <w:numFmt w:val="bullet"/>
      <w:lvlText w:val=""/>
      <w:lvlJc w:val="left"/>
      <w:pPr>
        <w:ind w:left="3772" w:hanging="360"/>
      </w:pPr>
      <w:rPr>
        <w:rFonts w:ascii="Wingdings 3" w:hAnsi="Wingdings 3" w:hint="default"/>
        <w:color w:val="4472C4" w:themeColor="accent1"/>
        <w:sz w:val="18"/>
        <w:szCs w:val="20"/>
      </w:rPr>
    </w:lvl>
    <w:lvl w:ilvl="2" w:tplc="FFFFFFFF">
      <w:start w:val="1"/>
      <w:numFmt w:val="bullet"/>
      <w:lvlText w:val=""/>
      <w:lvlJc w:val="left"/>
      <w:pPr>
        <w:ind w:left="753" w:hanging="360"/>
      </w:pPr>
      <w:rPr>
        <w:rFonts w:ascii="Symbol" w:hAnsi="Symbol" w:hint="default"/>
      </w:rPr>
    </w:lvl>
    <w:lvl w:ilvl="3" w:tplc="FFFFFFFF" w:tentative="1">
      <w:start w:val="1"/>
      <w:numFmt w:val="bullet"/>
      <w:lvlText w:val=""/>
      <w:lvlJc w:val="left"/>
      <w:pPr>
        <w:ind w:left="1473" w:hanging="360"/>
      </w:pPr>
      <w:rPr>
        <w:rFonts w:ascii="Symbol" w:hAnsi="Symbol" w:hint="default"/>
      </w:rPr>
    </w:lvl>
    <w:lvl w:ilvl="4" w:tplc="FFFFFFFF" w:tentative="1">
      <w:start w:val="1"/>
      <w:numFmt w:val="bullet"/>
      <w:lvlText w:val="o"/>
      <w:lvlJc w:val="left"/>
      <w:pPr>
        <w:ind w:left="2193" w:hanging="360"/>
      </w:pPr>
      <w:rPr>
        <w:rFonts w:ascii="Courier New" w:hAnsi="Courier New" w:cs="Courier New" w:hint="default"/>
      </w:rPr>
    </w:lvl>
    <w:lvl w:ilvl="5" w:tplc="FFFFFFFF" w:tentative="1">
      <w:start w:val="1"/>
      <w:numFmt w:val="bullet"/>
      <w:lvlText w:val=""/>
      <w:lvlJc w:val="left"/>
      <w:pPr>
        <w:ind w:left="2913" w:hanging="360"/>
      </w:pPr>
      <w:rPr>
        <w:rFonts w:ascii="Wingdings" w:hAnsi="Wingdings" w:hint="default"/>
      </w:rPr>
    </w:lvl>
    <w:lvl w:ilvl="6" w:tplc="FFFFFFFF" w:tentative="1">
      <w:start w:val="1"/>
      <w:numFmt w:val="bullet"/>
      <w:lvlText w:val=""/>
      <w:lvlJc w:val="left"/>
      <w:pPr>
        <w:ind w:left="3633" w:hanging="360"/>
      </w:pPr>
      <w:rPr>
        <w:rFonts w:ascii="Symbol" w:hAnsi="Symbol" w:hint="default"/>
      </w:rPr>
    </w:lvl>
    <w:lvl w:ilvl="7" w:tplc="FFFFFFFF" w:tentative="1">
      <w:start w:val="1"/>
      <w:numFmt w:val="bullet"/>
      <w:lvlText w:val="o"/>
      <w:lvlJc w:val="left"/>
      <w:pPr>
        <w:ind w:left="4353" w:hanging="360"/>
      </w:pPr>
      <w:rPr>
        <w:rFonts w:ascii="Courier New" w:hAnsi="Courier New" w:cs="Courier New" w:hint="default"/>
      </w:rPr>
    </w:lvl>
    <w:lvl w:ilvl="8" w:tplc="FFFFFFFF" w:tentative="1">
      <w:start w:val="1"/>
      <w:numFmt w:val="bullet"/>
      <w:lvlText w:val=""/>
      <w:lvlJc w:val="left"/>
      <w:pPr>
        <w:ind w:left="5073" w:hanging="360"/>
      </w:pPr>
      <w:rPr>
        <w:rFonts w:ascii="Wingdings" w:hAnsi="Wingdings" w:hint="default"/>
      </w:rPr>
    </w:lvl>
  </w:abstractNum>
  <w:abstractNum w:abstractNumId="1" w15:restartNumberingAfterBreak="0">
    <w:nsid w:val="082C3723"/>
    <w:multiLevelType w:val="hybridMultilevel"/>
    <w:tmpl w:val="E0C220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5C626F"/>
    <w:multiLevelType w:val="hybridMultilevel"/>
    <w:tmpl w:val="9F5AAA66"/>
    <w:lvl w:ilvl="0" w:tplc="FFFFFFFF">
      <w:start w:val="1"/>
      <w:numFmt w:val="bullet"/>
      <w:lvlText w:val=""/>
      <w:lvlJc w:val="left"/>
      <w:pPr>
        <w:ind w:left="2487" w:hanging="360"/>
      </w:pPr>
      <w:rPr>
        <w:rFonts w:ascii="Wingdings 3" w:hAnsi="Wingdings 3" w:hint="default"/>
        <w:color w:val="5B9BD5" w:themeColor="accent5"/>
        <w:sz w:val="20"/>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022628"/>
    <w:multiLevelType w:val="hybridMultilevel"/>
    <w:tmpl w:val="5276D1B4"/>
    <w:lvl w:ilvl="0" w:tplc="FFFFFFFF">
      <w:start w:val="1"/>
      <w:numFmt w:val="bullet"/>
      <w:lvlText w:val=""/>
      <w:lvlJc w:val="left"/>
      <w:pPr>
        <w:ind w:left="1800" w:hanging="360"/>
      </w:pPr>
      <w:rPr>
        <w:rFonts w:ascii="Wingdings 3" w:hAnsi="Wingdings 3" w:hint="default"/>
        <w:color w:val="5B9BD5" w:themeColor="accent5"/>
        <w:sz w:val="20"/>
      </w:rPr>
    </w:lvl>
    <w:lvl w:ilvl="1" w:tplc="FFFFFFFF">
      <w:start w:val="1"/>
      <w:numFmt w:val="bullet"/>
      <w:lvlText w:val=""/>
      <w:lvlJc w:val="left"/>
      <w:pPr>
        <w:ind w:left="4492" w:hanging="360"/>
      </w:pPr>
      <w:rPr>
        <w:rFonts w:ascii="Wingdings 3" w:hAnsi="Wingdings 3" w:hint="default"/>
        <w:color w:val="4472C4" w:themeColor="accent1"/>
        <w:sz w:val="18"/>
        <w:szCs w:val="20"/>
      </w:rPr>
    </w:lvl>
    <w:lvl w:ilvl="2" w:tplc="04090001">
      <w:start w:val="1"/>
      <w:numFmt w:val="bullet"/>
      <w:lvlText w:val=""/>
      <w:lvlJc w:val="left"/>
      <w:pPr>
        <w:ind w:left="1473" w:hanging="360"/>
      </w:pPr>
      <w:rPr>
        <w:rFonts w:ascii="Symbol" w:hAnsi="Symbol" w:hint="default"/>
      </w:rPr>
    </w:lvl>
    <w:lvl w:ilvl="3" w:tplc="FFFFFFFF" w:tentative="1">
      <w:start w:val="1"/>
      <w:numFmt w:val="bullet"/>
      <w:lvlText w:val=""/>
      <w:lvlJc w:val="left"/>
      <w:pPr>
        <w:ind w:left="2193" w:hanging="360"/>
      </w:pPr>
      <w:rPr>
        <w:rFonts w:ascii="Symbol" w:hAnsi="Symbol" w:hint="default"/>
      </w:rPr>
    </w:lvl>
    <w:lvl w:ilvl="4" w:tplc="FFFFFFFF" w:tentative="1">
      <w:start w:val="1"/>
      <w:numFmt w:val="bullet"/>
      <w:lvlText w:val="o"/>
      <w:lvlJc w:val="left"/>
      <w:pPr>
        <w:ind w:left="2913" w:hanging="360"/>
      </w:pPr>
      <w:rPr>
        <w:rFonts w:ascii="Courier New" w:hAnsi="Courier New" w:cs="Courier New" w:hint="default"/>
      </w:rPr>
    </w:lvl>
    <w:lvl w:ilvl="5" w:tplc="FFFFFFFF" w:tentative="1">
      <w:start w:val="1"/>
      <w:numFmt w:val="bullet"/>
      <w:lvlText w:val=""/>
      <w:lvlJc w:val="left"/>
      <w:pPr>
        <w:ind w:left="3633" w:hanging="360"/>
      </w:pPr>
      <w:rPr>
        <w:rFonts w:ascii="Wingdings" w:hAnsi="Wingdings" w:hint="default"/>
      </w:rPr>
    </w:lvl>
    <w:lvl w:ilvl="6" w:tplc="FFFFFFFF" w:tentative="1">
      <w:start w:val="1"/>
      <w:numFmt w:val="bullet"/>
      <w:lvlText w:val=""/>
      <w:lvlJc w:val="left"/>
      <w:pPr>
        <w:ind w:left="4353" w:hanging="360"/>
      </w:pPr>
      <w:rPr>
        <w:rFonts w:ascii="Symbol" w:hAnsi="Symbol" w:hint="default"/>
      </w:rPr>
    </w:lvl>
    <w:lvl w:ilvl="7" w:tplc="FFFFFFFF" w:tentative="1">
      <w:start w:val="1"/>
      <w:numFmt w:val="bullet"/>
      <w:lvlText w:val="o"/>
      <w:lvlJc w:val="left"/>
      <w:pPr>
        <w:ind w:left="5073" w:hanging="360"/>
      </w:pPr>
      <w:rPr>
        <w:rFonts w:ascii="Courier New" w:hAnsi="Courier New" w:cs="Courier New" w:hint="default"/>
      </w:rPr>
    </w:lvl>
    <w:lvl w:ilvl="8" w:tplc="FFFFFFFF" w:tentative="1">
      <w:start w:val="1"/>
      <w:numFmt w:val="bullet"/>
      <w:lvlText w:val=""/>
      <w:lvlJc w:val="left"/>
      <w:pPr>
        <w:ind w:left="5793" w:hanging="360"/>
      </w:pPr>
      <w:rPr>
        <w:rFonts w:ascii="Wingdings" w:hAnsi="Wingdings" w:hint="default"/>
      </w:rPr>
    </w:lvl>
  </w:abstractNum>
  <w:abstractNum w:abstractNumId="4" w15:restartNumberingAfterBreak="0">
    <w:nsid w:val="1D5F6F1B"/>
    <w:multiLevelType w:val="hybridMultilevel"/>
    <w:tmpl w:val="7F3A50E0"/>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5F6930"/>
    <w:multiLevelType w:val="hybridMultilevel"/>
    <w:tmpl w:val="CC962468"/>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1D916D8"/>
    <w:multiLevelType w:val="hybridMultilevel"/>
    <w:tmpl w:val="E8602FC4"/>
    <w:lvl w:ilvl="0" w:tplc="02D050D4">
      <w:start w:val="1"/>
      <w:numFmt w:val="bullet"/>
      <w:pStyle w:val="Bullet1"/>
      <w:lvlText w:val=""/>
      <w:lvlJc w:val="left"/>
      <w:pPr>
        <w:ind w:left="2487" w:hanging="360"/>
      </w:pPr>
      <w:rPr>
        <w:rFonts w:ascii="Wingdings 3" w:hAnsi="Wingdings 3" w:hint="default"/>
        <w:color w:val="5B9BD5" w:themeColor="accent5"/>
        <w:sz w:val="20"/>
      </w:rPr>
    </w:lvl>
    <w:lvl w:ilvl="1" w:tplc="E944746C">
      <w:start w:val="1"/>
      <w:numFmt w:val="bullet"/>
      <w:pStyle w:val="Boxbullet"/>
      <w:lvlText w:val=""/>
      <w:lvlJc w:val="left"/>
      <w:pPr>
        <w:ind w:left="1440" w:hanging="360"/>
      </w:pPr>
      <w:rPr>
        <w:rFonts w:ascii="Wingdings 3" w:hAnsi="Wingdings 3" w:hint="default"/>
        <w:color w:val="4472C4" w:themeColor="accent1"/>
        <w:sz w:val="18"/>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B50F70"/>
    <w:multiLevelType w:val="hybridMultilevel"/>
    <w:tmpl w:val="C9F0B5AE"/>
    <w:lvl w:ilvl="0" w:tplc="FFFFFFFF">
      <w:start w:val="1"/>
      <w:numFmt w:val="bullet"/>
      <w:lvlText w:val=""/>
      <w:lvlJc w:val="left"/>
      <w:pPr>
        <w:ind w:left="2487" w:hanging="360"/>
      </w:pPr>
      <w:rPr>
        <w:rFonts w:ascii="Wingdings 3" w:hAnsi="Wingdings 3" w:hint="default"/>
        <w:color w:val="5B9BD5" w:themeColor="accent5"/>
        <w:sz w:val="20"/>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FFC4C68"/>
    <w:multiLevelType w:val="hybridMultilevel"/>
    <w:tmpl w:val="CAC456F2"/>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00A5164"/>
    <w:multiLevelType w:val="hybridMultilevel"/>
    <w:tmpl w:val="4D448A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560158D"/>
    <w:multiLevelType w:val="hybridMultilevel"/>
    <w:tmpl w:val="EF7C12E8"/>
    <w:lvl w:ilvl="0" w:tplc="FFFFFFFF">
      <w:start w:val="1"/>
      <w:numFmt w:val="bullet"/>
      <w:lvlText w:val=""/>
      <w:lvlJc w:val="left"/>
      <w:pPr>
        <w:ind w:left="720" w:hanging="360"/>
      </w:pPr>
      <w:rPr>
        <w:rFonts w:ascii="Wingdings 3" w:hAnsi="Wingdings 3" w:hint="default"/>
        <w:color w:val="4472C4" w:themeColor="accent1"/>
        <w:sz w:val="18"/>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5932D6B"/>
    <w:multiLevelType w:val="hybridMultilevel"/>
    <w:tmpl w:val="EE98D662"/>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5179"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C646D4"/>
    <w:multiLevelType w:val="hybridMultilevel"/>
    <w:tmpl w:val="43428DD6"/>
    <w:lvl w:ilvl="0" w:tplc="FFFFFFFF">
      <w:start w:val="1"/>
      <w:numFmt w:val="bullet"/>
      <w:lvlText w:val=""/>
      <w:lvlJc w:val="left"/>
      <w:pPr>
        <w:ind w:left="2487" w:hanging="360"/>
      </w:pPr>
      <w:rPr>
        <w:rFonts w:ascii="Wingdings 3" w:hAnsi="Wingdings 3" w:hint="default"/>
        <w:color w:val="5B9BD5" w:themeColor="accent5"/>
        <w:sz w:val="20"/>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1E5678F"/>
    <w:multiLevelType w:val="hybridMultilevel"/>
    <w:tmpl w:val="55065272"/>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5179"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1A35D40"/>
    <w:multiLevelType w:val="hybridMultilevel"/>
    <w:tmpl w:val="2E829BE2"/>
    <w:lvl w:ilvl="0" w:tplc="FFFFFFFF">
      <w:start w:val="1"/>
      <w:numFmt w:val="bullet"/>
      <w:lvlText w:val=""/>
      <w:lvlJc w:val="left"/>
      <w:pPr>
        <w:ind w:left="2487" w:hanging="360"/>
      </w:pPr>
      <w:rPr>
        <w:rFonts w:ascii="Wingdings 3" w:hAnsi="Wingdings 3" w:hint="default"/>
        <w:color w:val="5B9BD5" w:themeColor="accent5"/>
        <w:sz w:val="20"/>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7014246">
    <w:abstractNumId w:val="6"/>
  </w:num>
  <w:num w:numId="2" w16cid:durableId="126897799">
    <w:abstractNumId w:val="10"/>
  </w:num>
  <w:num w:numId="3" w16cid:durableId="135535836">
    <w:abstractNumId w:val="6"/>
  </w:num>
  <w:num w:numId="4" w16cid:durableId="604460129">
    <w:abstractNumId w:val="9"/>
  </w:num>
  <w:num w:numId="5" w16cid:durableId="351957553">
    <w:abstractNumId w:val="6"/>
  </w:num>
  <w:num w:numId="6" w16cid:durableId="735476496">
    <w:abstractNumId w:val="5"/>
  </w:num>
  <w:num w:numId="7" w16cid:durableId="768890513">
    <w:abstractNumId w:val="4"/>
  </w:num>
  <w:num w:numId="8" w16cid:durableId="2079861037">
    <w:abstractNumId w:val="8"/>
  </w:num>
  <w:num w:numId="9" w16cid:durableId="141318747">
    <w:abstractNumId w:val="12"/>
  </w:num>
  <w:num w:numId="10" w16cid:durableId="955480378">
    <w:abstractNumId w:val="1"/>
  </w:num>
  <w:num w:numId="11" w16cid:durableId="280648437">
    <w:abstractNumId w:val="3"/>
  </w:num>
  <w:num w:numId="12" w16cid:durableId="470706690">
    <w:abstractNumId w:val="13"/>
  </w:num>
  <w:num w:numId="13" w16cid:durableId="482429122">
    <w:abstractNumId w:val="11"/>
  </w:num>
  <w:num w:numId="14" w16cid:durableId="2075079681">
    <w:abstractNumId w:val="6"/>
  </w:num>
  <w:num w:numId="15" w16cid:durableId="504590263">
    <w:abstractNumId w:val="6"/>
  </w:num>
  <w:num w:numId="16" w16cid:durableId="882137270">
    <w:abstractNumId w:val="14"/>
  </w:num>
  <w:num w:numId="17" w16cid:durableId="642928620">
    <w:abstractNumId w:val="6"/>
  </w:num>
  <w:num w:numId="18" w16cid:durableId="1999117669">
    <w:abstractNumId w:val="6"/>
  </w:num>
  <w:num w:numId="19" w16cid:durableId="1796554825">
    <w:abstractNumId w:val="7"/>
  </w:num>
  <w:num w:numId="20" w16cid:durableId="2139495110">
    <w:abstractNumId w:val="2"/>
  </w:num>
  <w:num w:numId="21" w16cid:durableId="1697190476">
    <w:abstractNumId w:val="6"/>
  </w:num>
  <w:num w:numId="22" w16cid:durableId="988438785">
    <w:abstractNumId w:val="0"/>
  </w:num>
  <w:num w:numId="23" w16cid:durableId="591086089">
    <w:abstractNumId w:val="6"/>
  </w:num>
  <w:num w:numId="24" w16cid:durableId="1355962411">
    <w:abstractNumId w:val="6"/>
  </w:num>
  <w:num w:numId="25" w16cid:durableId="2117094983">
    <w:abstractNumId w:val="6"/>
  </w:num>
  <w:num w:numId="26" w16cid:durableId="1555580162">
    <w:abstractNumId w:val="6"/>
  </w:num>
  <w:num w:numId="27" w16cid:durableId="1354720759">
    <w:abstractNumId w:val="6"/>
  </w:num>
  <w:num w:numId="28" w16cid:durableId="1608655756">
    <w:abstractNumId w:val="6"/>
  </w:num>
  <w:num w:numId="29" w16cid:durableId="4581868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0A7"/>
    <w:rsid w:val="00006571"/>
    <w:rsid w:val="00017DE1"/>
    <w:rsid w:val="0004694C"/>
    <w:rsid w:val="00051172"/>
    <w:rsid w:val="000644C4"/>
    <w:rsid w:val="0007485F"/>
    <w:rsid w:val="00085171"/>
    <w:rsid w:val="00091463"/>
    <w:rsid w:val="00091A70"/>
    <w:rsid w:val="000C3943"/>
    <w:rsid w:val="000C5CA0"/>
    <w:rsid w:val="000D618F"/>
    <w:rsid w:val="000E4755"/>
    <w:rsid w:val="000F2780"/>
    <w:rsid w:val="0010370C"/>
    <w:rsid w:val="0010717B"/>
    <w:rsid w:val="001071CE"/>
    <w:rsid w:val="0011770A"/>
    <w:rsid w:val="001607E6"/>
    <w:rsid w:val="00175A6C"/>
    <w:rsid w:val="001767E7"/>
    <w:rsid w:val="001B19CA"/>
    <w:rsid w:val="001C1930"/>
    <w:rsid w:val="00212C0C"/>
    <w:rsid w:val="00251639"/>
    <w:rsid w:val="00253382"/>
    <w:rsid w:val="002544F3"/>
    <w:rsid w:val="00254763"/>
    <w:rsid w:val="00257E87"/>
    <w:rsid w:val="002706DE"/>
    <w:rsid w:val="0029724E"/>
    <w:rsid w:val="002B4455"/>
    <w:rsid w:val="002D598F"/>
    <w:rsid w:val="002F2A18"/>
    <w:rsid w:val="00333936"/>
    <w:rsid w:val="00345667"/>
    <w:rsid w:val="0035469A"/>
    <w:rsid w:val="00355C6D"/>
    <w:rsid w:val="00364942"/>
    <w:rsid w:val="0036744E"/>
    <w:rsid w:val="00370299"/>
    <w:rsid w:val="0039106E"/>
    <w:rsid w:val="003A6F69"/>
    <w:rsid w:val="003B2B9A"/>
    <w:rsid w:val="003E7A9E"/>
    <w:rsid w:val="003F60BE"/>
    <w:rsid w:val="004047A1"/>
    <w:rsid w:val="00405DC0"/>
    <w:rsid w:val="00425DDB"/>
    <w:rsid w:val="00432118"/>
    <w:rsid w:val="00457B2E"/>
    <w:rsid w:val="00486402"/>
    <w:rsid w:val="00493B44"/>
    <w:rsid w:val="00496F7B"/>
    <w:rsid w:val="004B0023"/>
    <w:rsid w:val="004B40B3"/>
    <w:rsid w:val="004D309E"/>
    <w:rsid w:val="004D7CC8"/>
    <w:rsid w:val="005049AE"/>
    <w:rsid w:val="0050626B"/>
    <w:rsid w:val="005134E3"/>
    <w:rsid w:val="0053358C"/>
    <w:rsid w:val="00540B5F"/>
    <w:rsid w:val="005475A1"/>
    <w:rsid w:val="0055125F"/>
    <w:rsid w:val="0055465C"/>
    <w:rsid w:val="00555170"/>
    <w:rsid w:val="005A23EE"/>
    <w:rsid w:val="005A28A9"/>
    <w:rsid w:val="005B46F4"/>
    <w:rsid w:val="005C1468"/>
    <w:rsid w:val="005D17A7"/>
    <w:rsid w:val="005D19AF"/>
    <w:rsid w:val="005E21A1"/>
    <w:rsid w:val="005E69DA"/>
    <w:rsid w:val="005F6E44"/>
    <w:rsid w:val="006013DA"/>
    <w:rsid w:val="00610F5F"/>
    <w:rsid w:val="0063511B"/>
    <w:rsid w:val="00642206"/>
    <w:rsid w:val="00643333"/>
    <w:rsid w:val="00654E84"/>
    <w:rsid w:val="00693702"/>
    <w:rsid w:val="006A5B30"/>
    <w:rsid w:val="006B42C1"/>
    <w:rsid w:val="006B4F7B"/>
    <w:rsid w:val="006C06F3"/>
    <w:rsid w:val="00710588"/>
    <w:rsid w:val="0071711F"/>
    <w:rsid w:val="00724F75"/>
    <w:rsid w:val="00733548"/>
    <w:rsid w:val="00753693"/>
    <w:rsid w:val="00760736"/>
    <w:rsid w:val="007811A9"/>
    <w:rsid w:val="0078238F"/>
    <w:rsid w:val="007848DD"/>
    <w:rsid w:val="0078654F"/>
    <w:rsid w:val="007F6D20"/>
    <w:rsid w:val="0080043C"/>
    <w:rsid w:val="008106C8"/>
    <w:rsid w:val="008561C0"/>
    <w:rsid w:val="00867CF0"/>
    <w:rsid w:val="0087040D"/>
    <w:rsid w:val="00876C1D"/>
    <w:rsid w:val="008B43CD"/>
    <w:rsid w:val="008D4247"/>
    <w:rsid w:val="008D57DE"/>
    <w:rsid w:val="008D5C17"/>
    <w:rsid w:val="00906C75"/>
    <w:rsid w:val="00922E6E"/>
    <w:rsid w:val="0093530F"/>
    <w:rsid w:val="00947114"/>
    <w:rsid w:val="00960C81"/>
    <w:rsid w:val="00964269"/>
    <w:rsid w:val="0097155D"/>
    <w:rsid w:val="00974D2F"/>
    <w:rsid w:val="00975122"/>
    <w:rsid w:val="009960B1"/>
    <w:rsid w:val="009B705A"/>
    <w:rsid w:val="009C70A7"/>
    <w:rsid w:val="009D4307"/>
    <w:rsid w:val="009E0293"/>
    <w:rsid w:val="009E346D"/>
    <w:rsid w:val="00A15B27"/>
    <w:rsid w:val="00A53052"/>
    <w:rsid w:val="00A62989"/>
    <w:rsid w:val="00A80AB4"/>
    <w:rsid w:val="00A85F0E"/>
    <w:rsid w:val="00AE07CF"/>
    <w:rsid w:val="00B05516"/>
    <w:rsid w:val="00B32532"/>
    <w:rsid w:val="00B363D5"/>
    <w:rsid w:val="00B42ED3"/>
    <w:rsid w:val="00B446D6"/>
    <w:rsid w:val="00B56AE5"/>
    <w:rsid w:val="00B65C59"/>
    <w:rsid w:val="00B7154F"/>
    <w:rsid w:val="00B72799"/>
    <w:rsid w:val="00B90B12"/>
    <w:rsid w:val="00B96FFE"/>
    <w:rsid w:val="00BA4F5F"/>
    <w:rsid w:val="00BA51A6"/>
    <w:rsid w:val="00BD41A0"/>
    <w:rsid w:val="00BE4AB1"/>
    <w:rsid w:val="00BF38E9"/>
    <w:rsid w:val="00C16941"/>
    <w:rsid w:val="00C21881"/>
    <w:rsid w:val="00C81A1E"/>
    <w:rsid w:val="00C82C6B"/>
    <w:rsid w:val="00C91A46"/>
    <w:rsid w:val="00CC10FE"/>
    <w:rsid w:val="00CC1B75"/>
    <w:rsid w:val="00CE3453"/>
    <w:rsid w:val="00D045E1"/>
    <w:rsid w:val="00D1401D"/>
    <w:rsid w:val="00D53D9F"/>
    <w:rsid w:val="00D7714F"/>
    <w:rsid w:val="00DB48A8"/>
    <w:rsid w:val="00DC27B7"/>
    <w:rsid w:val="00DC5655"/>
    <w:rsid w:val="00DD04A8"/>
    <w:rsid w:val="00DD2595"/>
    <w:rsid w:val="00DE3341"/>
    <w:rsid w:val="00DF2E69"/>
    <w:rsid w:val="00E23A03"/>
    <w:rsid w:val="00E550AB"/>
    <w:rsid w:val="00E56B08"/>
    <w:rsid w:val="00E67EEF"/>
    <w:rsid w:val="00E800FC"/>
    <w:rsid w:val="00E819E2"/>
    <w:rsid w:val="00E91E4F"/>
    <w:rsid w:val="00EC667E"/>
    <w:rsid w:val="00F40871"/>
    <w:rsid w:val="00F44360"/>
    <w:rsid w:val="00F47229"/>
    <w:rsid w:val="00F6321F"/>
    <w:rsid w:val="00F6742A"/>
    <w:rsid w:val="00F72CB6"/>
    <w:rsid w:val="00F903A6"/>
    <w:rsid w:val="00F96850"/>
    <w:rsid w:val="00FA32AC"/>
    <w:rsid w:val="00FB06C6"/>
    <w:rsid w:val="00FE399F"/>
    <w:rsid w:val="00FF0BA4"/>
    <w:rsid w:val="00FF47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EF33"/>
  <w15:chartTrackingRefBased/>
  <w15:docId w15:val="{F862D532-2667-4E52-A111-2D88EFCF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0A7"/>
    <w:pPr>
      <w:spacing w:before="120" w:after="120" w:line="240" w:lineRule="auto"/>
    </w:pPr>
    <w:rPr>
      <w:rFonts w:ascii="Arial" w:hAnsi="Arial" w:cs="Arial"/>
      <w:lang w:val="es-ES"/>
    </w:rPr>
  </w:style>
  <w:style w:type="paragraph" w:styleId="Heading1">
    <w:name w:val="heading 1"/>
    <w:basedOn w:val="Normal"/>
    <w:next w:val="Normal"/>
    <w:link w:val="Heading1Char"/>
    <w:uiPriority w:val="9"/>
    <w:qFormat/>
    <w:rsid w:val="009C70A7"/>
    <w:pPr>
      <w:spacing w:before="360"/>
      <w:outlineLvl w:val="0"/>
    </w:pPr>
    <w:rPr>
      <w:rFonts w:ascii="Noto Serif" w:hAnsi="Noto Serif" w:cs="Noto Serif"/>
      <w:b/>
      <w:bCs/>
      <w:color w:val="2F5496" w:themeColor="accent1" w:themeShade="BF"/>
      <w:sz w:val="32"/>
      <w:szCs w:val="32"/>
    </w:rPr>
  </w:style>
  <w:style w:type="paragraph" w:styleId="Heading2">
    <w:name w:val="heading 2"/>
    <w:basedOn w:val="Heading1"/>
    <w:next w:val="Normal"/>
    <w:link w:val="Heading2Char"/>
    <w:uiPriority w:val="9"/>
    <w:unhideWhenUsed/>
    <w:qFormat/>
    <w:rsid w:val="009C70A7"/>
    <w:pPr>
      <w:spacing w:before="240"/>
      <w:outlineLvl w:val="1"/>
    </w:pPr>
    <w:rPr>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0A7"/>
    <w:rPr>
      <w:rFonts w:ascii="Noto Serif" w:hAnsi="Noto Serif" w:cs="Noto Serif"/>
      <w:b/>
      <w:bCs/>
      <w:color w:val="2F5496" w:themeColor="accent1" w:themeShade="BF"/>
      <w:sz w:val="32"/>
      <w:szCs w:val="32"/>
    </w:rPr>
  </w:style>
  <w:style w:type="character" w:customStyle="1" w:styleId="Heading2Char">
    <w:name w:val="Heading 2 Char"/>
    <w:basedOn w:val="DefaultParagraphFont"/>
    <w:link w:val="Heading2"/>
    <w:uiPriority w:val="9"/>
    <w:rsid w:val="009C70A7"/>
    <w:rPr>
      <w:rFonts w:ascii="Noto Serif" w:hAnsi="Noto Serif" w:cs="Noto Serif"/>
      <w:b/>
      <w:color w:val="2F5496" w:themeColor="accent1" w:themeShade="BF"/>
      <w:sz w:val="28"/>
      <w:szCs w:val="28"/>
    </w:rPr>
  </w:style>
  <w:style w:type="table" w:styleId="TableGrid">
    <w:name w:val="Table Grid"/>
    <w:basedOn w:val="TableNormal"/>
    <w:uiPriority w:val="39"/>
    <w:rsid w:val="009C70A7"/>
    <w:pPr>
      <w:spacing w:after="0" w:line="240" w:lineRule="auto"/>
      <w:ind w:left="284"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NRC,List Paragraph (numbered (a)),Lapis Bulleted List,Dot pt,F5 List Paragraph,List Paragraph1,No Spacing1,List Paragraph Char Char Char,Indicator Text,Numbered Para 1,List Paragraph12,Bullet Points,MAIN CONTENT,List 100s,L"/>
    <w:basedOn w:val="Normal"/>
    <w:link w:val="ListParagraphChar"/>
    <w:uiPriority w:val="34"/>
    <w:qFormat/>
    <w:rsid w:val="009C70A7"/>
    <w:pPr>
      <w:ind w:left="720"/>
      <w:contextualSpacing/>
    </w:pPr>
  </w:style>
  <w:style w:type="paragraph" w:customStyle="1" w:styleId="Bullet1">
    <w:name w:val="Bullet 1"/>
    <w:basedOn w:val="ListParagraph"/>
    <w:link w:val="Bullet1Char"/>
    <w:qFormat/>
    <w:rsid w:val="009C70A7"/>
    <w:pPr>
      <w:numPr>
        <w:numId w:val="1"/>
      </w:numPr>
      <w:spacing w:after="0"/>
      <w:ind w:left="227" w:hanging="227"/>
      <w:contextualSpacing w:val="0"/>
    </w:pPr>
  </w:style>
  <w:style w:type="character" w:customStyle="1" w:styleId="ListParagraphChar">
    <w:name w:val="List Paragraph Char"/>
    <w:aliases w:val="List NRC Char,List Paragraph (numbered (a)) Char,Lapis Bulleted List Char,Dot pt Char,F5 List Paragraph Char,List Paragraph1 Char,No Spacing1 Char,List Paragraph Char Char Char Char,Indicator Text Char,Numbered Para 1 Char,L Char"/>
    <w:basedOn w:val="DefaultParagraphFont"/>
    <w:link w:val="ListParagraph"/>
    <w:uiPriority w:val="34"/>
    <w:rsid w:val="009C70A7"/>
    <w:rPr>
      <w:rFonts w:ascii="Arial" w:hAnsi="Arial" w:cs="Arial"/>
    </w:rPr>
  </w:style>
  <w:style w:type="character" w:customStyle="1" w:styleId="Bullet1Char">
    <w:name w:val="Bullet 1 Char"/>
    <w:basedOn w:val="ListParagraphChar"/>
    <w:link w:val="Bullet1"/>
    <w:rsid w:val="009C70A7"/>
    <w:rPr>
      <w:rFonts w:ascii="Arial" w:hAnsi="Arial" w:cs="Arial"/>
    </w:rPr>
  </w:style>
  <w:style w:type="paragraph" w:customStyle="1" w:styleId="Bullet2">
    <w:name w:val="Bullet 2"/>
    <w:basedOn w:val="Boxbullet"/>
    <w:link w:val="Bullet2Char"/>
    <w:qFormat/>
    <w:rsid w:val="00E56B08"/>
    <w:pPr>
      <w:spacing w:before="60" w:after="60"/>
    </w:pPr>
    <w:rPr>
      <w:i/>
      <w:iCs/>
    </w:rPr>
  </w:style>
  <w:style w:type="paragraph" w:customStyle="1" w:styleId="Boxbullet">
    <w:name w:val="Box_bullet"/>
    <w:basedOn w:val="Normal"/>
    <w:rsid w:val="009C70A7"/>
    <w:pPr>
      <w:numPr>
        <w:ilvl w:val="1"/>
        <w:numId w:val="1"/>
      </w:numPr>
    </w:pPr>
  </w:style>
  <w:style w:type="character" w:customStyle="1" w:styleId="Bullet2Char">
    <w:name w:val="Bullet 2 Char"/>
    <w:basedOn w:val="Bullet1Char"/>
    <w:link w:val="Bullet2"/>
    <w:rsid w:val="00E56B08"/>
    <w:rPr>
      <w:rFonts w:ascii="Arial" w:hAnsi="Arial" w:cs="Arial"/>
      <w:i/>
      <w:iCs/>
    </w:rPr>
  </w:style>
  <w:style w:type="character" w:styleId="CommentReference">
    <w:name w:val="annotation reference"/>
    <w:basedOn w:val="DefaultParagraphFont"/>
    <w:uiPriority w:val="99"/>
    <w:semiHidden/>
    <w:unhideWhenUsed/>
    <w:rsid w:val="009C70A7"/>
    <w:rPr>
      <w:sz w:val="18"/>
      <w:szCs w:val="18"/>
    </w:rPr>
  </w:style>
  <w:style w:type="paragraph" w:styleId="CommentText">
    <w:name w:val="annotation text"/>
    <w:basedOn w:val="Normal"/>
    <w:link w:val="CommentTextChar"/>
    <w:uiPriority w:val="99"/>
    <w:unhideWhenUsed/>
    <w:rsid w:val="009C70A7"/>
    <w:rPr>
      <w:sz w:val="24"/>
      <w:szCs w:val="24"/>
    </w:rPr>
  </w:style>
  <w:style w:type="character" w:customStyle="1" w:styleId="CommentTextChar">
    <w:name w:val="Comment Text Char"/>
    <w:basedOn w:val="DefaultParagraphFont"/>
    <w:link w:val="CommentText"/>
    <w:uiPriority w:val="99"/>
    <w:rsid w:val="009C70A7"/>
    <w:rPr>
      <w:rFonts w:ascii="Arial" w:hAnsi="Arial" w:cs="Arial"/>
      <w:sz w:val="24"/>
      <w:szCs w:val="24"/>
    </w:rPr>
  </w:style>
  <w:style w:type="paragraph" w:styleId="FootnoteText">
    <w:name w:val="footnote text"/>
    <w:basedOn w:val="Normal"/>
    <w:link w:val="FootnoteTextChar"/>
    <w:uiPriority w:val="99"/>
    <w:semiHidden/>
    <w:unhideWhenUsed/>
    <w:rsid w:val="009C70A7"/>
    <w:pPr>
      <w:spacing w:before="0" w:after="0"/>
    </w:pPr>
    <w:rPr>
      <w:sz w:val="20"/>
      <w:szCs w:val="20"/>
    </w:rPr>
  </w:style>
  <w:style w:type="character" w:customStyle="1" w:styleId="FootnoteTextChar">
    <w:name w:val="Footnote Text Char"/>
    <w:basedOn w:val="DefaultParagraphFont"/>
    <w:link w:val="FootnoteText"/>
    <w:uiPriority w:val="99"/>
    <w:semiHidden/>
    <w:rsid w:val="009C70A7"/>
    <w:rPr>
      <w:rFonts w:ascii="Arial" w:hAnsi="Arial" w:cs="Arial"/>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16 Point,Superscript 6 Point,BVI fn,FNRefe"/>
    <w:basedOn w:val="DefaultParagraphFont"/>
    <w:link w:val="Char2"/>
    <w:uiPriority w:val="99"/>
    <w:unhideWhenUsed/>
    <w:qFormat/>
    <w:rsid w:val="009C70A7"/>
    <w:rPr>
      <w:vertAlign w:val="superscript"/>
    </w:rPr>
  </w:style>
  <w:style w:type="paragraph" w:customStyle="1" w:styleId="Char2">
    <w:name w:val="Char2"/>
    <w:basedOn w:val="Normal"/>
    <w:link w:val="FootnoteReference"/>
    <w:uiPriority w:val="99"/>
    <w:rsid w:val="0063511B"/>
    <w:pPr>
      <w:spacing w:before="0" w:after="160" w:line="240" w:lineRule="exact"/>
    </w:pPr>
    <w:rPr>
      <w:rFonts w:asciiTheme="minorHAnsi" w:hAnsiTheme="minorHAnsi" w:cstheme="minorBidi"/>
      <w:vertAlign w:val="superscript"/>
    </w:rPr>
  </w:style>
  <w:style w:type="paragraph" w:styleId="Revision">
    <w:name w:val="Revision"/>
    <w:hidden/>
    <w:uiPriority w:val="99"/>
    <w:semiHidden/>
    <w:rsid w:val="00091A70"/>
    <w:pPr>
      <w:spacing w:after="0" w:line="240" w:lineRule="auto"/>
    </w:pPr>
    <w:rPr>
      <w:rFonts w:ascii="Arial" w:hAnsi="Arial" w:cs="Arial"/>
    </w:rPr>
  </w:style>
  <w:style w:type="character" w:styleId="Hyperlink">
    <w:name w:val="Hyperlink"/>
    <w:basedOn w:val="DefaultParagraphFont"/>
    <w:uiPriority w:val="99"/>
    <w:unhideWhenUsed/>
    <w:rsid w:val="00642206"/>
    <w:rPr>
      <w:color w:val="0563C1" w:themeColor="hyperlink"/>
      <w:u w:val="single"/>
    </w:rPr>
  </w:style>
  <w:style w:type="character" w:styleId="UnresolvedMention">
    <w:name w:val="Unresolved Mention"/>
    <w:basedOn w:val="DefaultParagraphFont"/>
    <w:uiPriority w:val="99"/>
    <w:semiHidden/>
    <w:unhideWhenUsed/>
    <w:rsid w:val="00642206"/>
    <w:rPr>
      <w:color w:val="605E5C"/>
      <w:shd w:val="clear" w:color="auto" w:fill="E1DFDD"/>
    </w:rPr>
  </w:style>
  <w:style w:type="character" w:styleId="FollowedHyperlink">
    <w:name w:val="FollowedHyperlink"/>
    <w:basedOn w:val="DefaultParagraphFont"/>
    <w:uiPriority w:val="99"/>
    <w:semiHidden/>
    <w:unhideWhenUsed/>
    <w:rsid w:val="0064220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D618F"/>
    <w:rPr>
      <w:b/>
      <w:bCs/>
      <w:sz w:val="20"/>
      <w:szCs w:val="20"/>
    </w:rPr>
  </w:style>
  <w:style w:type="character" w:customStyle="1" w:styleId="CommentSubjectChar">
    <w:name w:val="Comment Subject Char"/>
    <w:basedOn w:val="CommentTextChar"/>
    <w:link w:val="CommentSubject"/>
    <w:uiPriority w:val="99"/>
    <w:semiHidden/>
    <w:rsid w:val="000D618F"/>
    <w:rPr>
      <w:rFonts w:ascii="Arial" w:hAnsi="Arial" w:cs="Arial"/>
      <w:b/>
      <w:bCs/>
      <w:sz w:val="20"/>
      <w:szCs w:val="20"/>
    </w:rPr>
  </w:style>
  <w:style w:type="paragraph" w:styleId="Header">
    <w:name w:val="header"/>
    <w:basedOn w:val="Normal"/>
    <w:link w:val="HeaderChar"/>
    <w:uiPriority w:val="99"/>
    <w:unhideWhenUsed/>
    <w:rsid w:val="00F6321F"/>
    <w:pPr>
      <w:tabs>
        <w:tab w:val="center" w:pos="4680"/>
        <w:tab w:val="right" w:pos="9360"/>
      </w:tabs>
      <w:spacing w:before="0" w:after="0"/>
    </w:pPr>
  </w:style>
  <w:style w:type="character" w:customStyle="1" w:styleId="HeaderChar">
    <w:name w:val="Header Char"/>
    <w:basedOn w:val="DefaultParagraphFont"/>
    <w:link w:val="Header"/>
    <w:uiPriority w:val="99"/>
    <w:rsid w:val="00F6321F"/>
    <w:rPr>
      <w:rFonts w:ascii="Arial" w:hAnsi="Arial" w:cs="Arial"/>
    </w:rPr>
  </w:style>
  <w:style w:type="paragraph" w:styleId="Footer">
    <w:name w:val="footer"/>
    <w:basedOn w:val="Normal"/>
    <w:link w:val="FooterChar"/>
    <w:uiPriority w:val="99"/>
    <w:unhideWhenUsed/>
    <w:rsid w:val="00F6321F"/>
    <w:pPr>
      <w:tabs>
        <w:tab w:val="center" w:pos="4680"/>
        <w:tab w:val="right" w:pos="9360"/>
      </w:tabs>
      <w:spacing w:before="0" w:after="0"/>
    </w:pPr>
  </w:style>
  <w:style w:type="character" w:customStyle="1" w:styleId="FooterChar">
    <w:name w:val="Footer Char"/>
    <w:basedOn w:val="DefaultParagraphFont"/>
    <w:link w:val="Footer"/>
    <w:uiPriority w:val="99"/>
    <w:rsid w:val="00F6321F"/>
    <w:rPr>
      <w:rFonts w:ascii="Arial" w:hAnsi="Arial" w:cs="Arial"/>
    </w:rPr>
  </w:style>
  <w:style w:type="character" w:styleId="IntenseEmphasis">
    <w:name w:val="Intense Emphasis"/>
    <w:uiPriority w:val="21"/>
    <w:qFormat/>
    <w:rsid w:val="00F903A6"/>
    <w:rPr>
      <w:i/>
      <w:iCs/>
      <w:color w:val="4472C4" w:themeColor="accent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aihs.org.au/Web/Web/AboutUs/Our_Polic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908A712D7AA418D95BFCC0ECE245F" ma:contentTypeVersion="18" ma:contentTypeDescription="Create a new document." ma:contentTypeScope="" ma:versionID="1b5d56c4448805680f95162c6eb64448">
  <xsd:schema xmlns:xsd="http://www.w3.org/2001/XMLSchema" xmlns:xs="http://www.w3.org/2001/XMLSchema" xmlns:p="http://schemas.microsoft.com/office/2006/metadata/properties" xmlns:ns2="18f9ac08-cad0-4069-9cc9-ad6597f5f3a5" xmlns:ns3="8f68b5b3-e33a-4795-8620-9e287973ee67" xmlns:ns4="2118e9f4-83e0-430e-8618-3d02343c48a9" targetNamespace="http://schemas.microsoft.com/office/2006/metadata/properties" ma:root="true" ma:fieldsID="e96f78ebeb261c0e9e7320137fadd373" ns2:_="" ns3:_="" ns4:_="">
    <xsd:import namespace="18f9ac08-cad0-4069-9cc9-ad6597f5f3a5"/>
    <xsd:import namespace="8f68b5b3-e33a-4795-8620-9e287973ee67"/>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9ac08-cad0-4069-9cc9-ad6597f5f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8b5b3-e33a-4795-8620-9e287973ee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9bea5c-8ec8-4b88-9319-e51098983805}" ma:internalName="TaxCatchAll" ma:showField="CatchAllData" ma:web="8f68b5b3-e33a-4795-8620-9e287973e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f9ac08-cad0-4069-9cc9-ad6597f5f3a5">
      <Terms xmlns="http://schemas.microsoft.com/office/infopath/2007/PartnerControls"/>
    </lcf76f155ced4ddcb4097134ff3c332f>
    <TaxCatchAll xmlns="2118e9f4-83e0-430e-8618-3d02343c48a9" xsi:nil="true"/>
  </documentManagement>
</p:properties>
</file>

<file path=customXml/itemProps1.xml><?xml version="1.0" encoding="utf-8"?>
<ds:datastoreItem xmlns:ds="http://schemas.openxmlformats.org/officeDocument/2006/customXml" ds:itemID="{D8730525-6E3A-4997-98D3-549C9AA88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9ac08-cad0-4069-9cc9-ad6597f5f3a5"/>
    <ds:schemaRef ds:uri="8f68b5b3-e33a-4795-8620-9e287973ee67"/>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49DCEB-CF38-492E-9D67-71C89156DF9A}">
  <ds:schemaRefs>
    <ds:schemaRef ds:uri="http://schemas.microsoft.com/sharepoint/v3/contenttype/forms"/>
  </ds:schemaRefs>
</ds:datastoreItem>
</file>

<file path=customXml/itemProps3.xml><?xml version="1.0" encoding="utf-8"?>
<ds:datastoreItem xmlns:ds="http://schemas.openxmlformats.org/officeDocument/2006/customXml" ds:itemID="{3AA3861E-20C4-40A9-ABAD-4D5E626F38C4}">
  <ds:schemaRefs>
    <ds:schemaRef ds:uri="http://schemas.microsoft.com/office/2006/metadata/properties"/>
    <ds:schemaRef ds:uri="http://schemas.microsoft.com/office/infopath/2007/PartnerControls"/>
    <ds:schemaRef ds:uri="18f9ac08-cad0-4069-9cc9-ad6597f5f3a5"/>
    <ds:schemaRef ds:uri="2118e9f4-83e0-430e-8618-3d02343c48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2908</Words>
  <Characters>15996</Characters>
  <Application>Microsoft Office Word</Application>
  <DocSecurity>0</DocSecurity>
  <Lines>133</Lines>
  <Paragraphs>37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APPENDIX 1. SHORT-FORM CHECKLIST</vt:lpstr>
      <vt:lpstr/>
    </vt:vector>
  </TitlesOfParts>
  <Company>ILO</Company>
  <LinksUpToDate>false</LinksUpToDate>
  <CharactersWithSpaces>18867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Charbonneau, Alizée</dc:creator>
  <cp:keywords/>
  <dc:description/>
  <cp:lastModifiedBy>Charbonneau, Alizée</cp:lastModifiedBy>
  <cp:revision>103</cp:revision>
  <dcterms:created xsi:type="dcterms:W3CDTF">2024-05-24T08:12:00Z</dcterms:created>
  <dcterms:modified xsi:type="dcterms:W3CDTF">2024-07-04T09:36:00Z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0x010100B23908A712D7AA418D95BFCC0ECE245F</vt:lpwstr>
  </property>
  <property fmtid="{D5CDD505-2E9C-101B-9397-08002B2CF9AE}" pid="3" name="MediaServiceImageTags">
    <vt:lpwstr/>
  </property>
</Properties>
</file>